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83867656"/>
        <w:docPartObj>
          <w:docPartGallery w:val="Cover Pages"/>
          <w:docPartUnique/>
        </w:docPartObj>
      </w:sdtPr>
      <w:sdtEndPr>
        <w:rPr>
          <w:rFonts w:ascii="Sylfaen" w:hAnsi="Sylfaen"/>
          <w:b/>
          <w:bCs/>
          <w:sz w:val="24"/>
          <w:szCs w:val="24"/>
          <w:lang w:val="ka-GE"/>
        </w:rPr>
      </w:sdtEndPr>
      <w:sdtContent>
        <w:p w14:paraId="0E8F1E0C" w14:textId="77777777" w:rsidR="00B44E48" w:rsidRDefault="00180D8D">
          <w:r>
            <w:rPr>
              <w:rFonts w:ascii="Sylfaen" w:eastAsia="Times New Roman" w:hAnsi="Sylfaen" w:cs="Times New Roman"/>
              <w:b/>
              <w:sz w:val="28"/>
              <w:szCs w:val="28"/>
            </w:rPr>
            <w:drawing>
              <wp:anchor distT="0" distB="0" distL="114300" distR="114300" simplePos="0" relativeHeight="251660288" behindDoc="0" locked="0" layoutInCell="1" allowOverlap="1" wp14:anchorId="09980D6A" wp14:editId="294761DE">
                <wp:simplePos x="0" y="0"/>
                <wp:positionH relativeFrom="column">
                  <wp:posOffset>2597785</wp:posOffset>
                </wp:positionH>
                <wp:positionV relativeFrom="paragraph">
                  <wp:posOffset>-577850</wp:posOffset>
                </wp:positionV>
                <wp:extent cx="779145" cy="1447165"/>
                <wp:effectExtent l="0" t="0" r="1905"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 cy="1447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069E2" w14:textId="77777777" w:rsidR="00B44E48" w:rsidRDefault="00B44E48">
          <w:r>
            <mc:AlternateContent>
              <mc:Choice Requires="wps">
                <w:drawing>
                  <wp:anchor distT="0" distB="0" distL="114300" distR="114300" simplePos="0" relativeHeight="251659264" behindDoc="1" locked="0" layoutInCell="0" allowOverlap="1" wp14:anchorId="32824AA1" wp14:editId="4B75D92E">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DBF2D9C"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1A458859"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788C8D87"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431E7405"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0255C6F3" w14:textId="77777777" w:rsidR="00C7126C" w:rsidRDefault="00C7126C" w:rsidP="00180D8D">
                                <w:pPr>
                                  <w:spacing w:after="0"/>
                                  <w:jc w:val="center"/>
                                  <w:rPr>
                                    <w:rFonts w:ascii="Sylfaen" w:eastAsia="Times New Roman" w:hAnsi="Sylfaen" w:cs="Times New Roman"/>
                                    <w:b/>
                                    <w:noProof w:val="0"/>
                                    <w:sz w:val="28"/>
                                    <w:szCs w:val="28"/>
                                    <w:lang w:val="ka-GE"/>
                                  </w:rPr>
                                </w:pPr>
                              </w:p>
                              <w:p w14:paraId="2FBE17AB"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2A9EC83A"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საქართველო</w:t>
                                </w:r>
                              </w:p>
                              <w:p w14:paraId="28742007"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საჯარო სამართლის იურიდიული პირი</w:t>
                                </w:r>
                              </w:p>
                              <w:p w14:paraId="09FD86E9"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სოციალური მომსახურების სააგენტო</w:t>
                                </w:r>
                              </w:p>
                              <w:p w14:paraId="5E2D4E5E"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შიდა აუდიტის სამსახური</w:t>
                                </w:r>
                              </w:p>
                              <w:p w14:paraId="0B244F0F"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lang w:val="ka-GE"/>
                                  </w:rPr>
                                </w:pPr>
                                <w:r>
                                  <w:rPr>
                                    <w:rFonts w:ascii="Sylfaen" w:eastAsia="Times New Roman" w:hAnsi="Sylfaen" w:cs="Times New Roman"/>
                                    <w:b/>
                                    <w:sz w:val="24"/>
                                    <w:szCs w:val="24"/>
                                  </w:rPr>
                                  <w:drawing>
                                    <wp:inline distT="0" distB="0" distL="0" distR="0" wp14:anchorId="4C0B55D8" wp14:editId="69E9187B">
                                      <wp:extent cx="6750657" cy="457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45719"/>
                                              </a:xfrm>
                                              <a:prstGeom prst="rect">
                                                <a:avLst/>
                                              </a:prstGeom>
                                              <a:noFill/>
                                              <a:ln>
                                                <a:noFill/>
                                              </a:ln>
                                            </pic:spPr>
                                          </pic:pic>
                                        </a:graphicData>
                                      </a:graphic>
                                    </wp:inline>
                                  </w:drawing>
                                </w:r>
                              </w:p>
                              <w:p w14:paraId="0AF99CF0" w14:textId="77777777" w:rsidR="00C7126C" w:rsidRPr="00180D8D" w:rsidRDefault="00C7126C" w:rsidP="00180D8D">
                                <w:pPr>
                                  <w:spacing w:after="0" w:line="360" w:lineRule="auto"/>
                                  <w:ind w:right="432"/>
                                  <w:rPr>
                                    <w:rFonts w:ascii="Sylfaen" w:eastAsia="Times New Roman" w:hAnsi="Sylfaen" w:cs="Times New Roman"/>
                                    <w:b/>
                                    <w:noProof w:val="0"/>
                                    <w:sz w:val="24"/>
                                    <w:szCs w:val="24"/>
                                    <w:lang w:val="ka-GE"/>
                                  </w:rPr>
                                </w:pPr>
                              </w:p>
                              <w:p w14:paraId="2506564A"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lang w:val="ka-GE"/>
                                  </w:rPr>
                                </w:pPr>
                              </w:p>
                              <w:p w14:paraId="7F292A13"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rPr>
                                </w:pPr>
                              </w:p>
                              <w:p w14:paraId="694008E5" w14:textId="77777777" w:rsidR="00C7126C" w:rsidRPr="00180D8D" w:rsidRDefault="00C7126C" w:rsidP="00180D8D">
                                <w:pPr>
                                  <w:spacing w:after="0" w:line="360" w:lineRule="auto"/>
                                  <w:ind w:left="432" w:right="432"/>
                                  <w:jc w:val="right"/>
                                  <w:rPr>
                                    <w:rFonts w:ascii="Sylfaen" w:eastAsia="Times New Roman" w:hAnsi="Sylfaen" w:cs="Times New Roman"/>
                                    <w:i/>
                                    <w:noProof w:val="0"/>
                                    <w:sz w:val="24"/>
                                    <w:szCs w:val="24"/>
                                    <w:lang w:val="ka-GE"/>
                                  </w:rPr>
                                </w:pPr>
                                <w:r w:rsidRPr="00180D8D">
                                  <w:rPr>
                                    <w:rFonts w:ascii="Sylfaen" w:eastAsia="Times New Roman" w:hAnsi="Sylfaen" w:cs="Times New Roman"/>
                                    <w:i/>
                                    <w:noProof w:val="0"/>
                                    <w:sz w:val="24"/>
                                    <w:szCs w:val="24"/>
                                    <w:lang w:val="ka-GE"/>
                                  </w:rPr>
                                  <w:t>„-</w:t>
                                </w:r>
                                <w:r>
                                  <w:rPr>
                                    <w:rFonts w:ascii="Sylfaen" w:eastAsia="Times New Roman" w:hAnsi="Sylfaen" w:cs="Times New Roman"/>
                                    <w:i/>
                                    <w:noProof w:val="0"/>
                                    <w:sz w:val="24"/>
                                    <w:szCs w:val="24"/>
                                    <w:lang w:val="ka-GE"/>
                                  </w:rPr>
                                  <w:t>22</w:t>
                                </w:r>
                                <w:r w:rsidRPr="00180D8D">
                                  <w:rPr>
                                    <w:rFonts w:ascii="Sylfaen" w:eastAsia="Times New Roman" w:hAnsi="Sylfaen" w:cs="Times New Roman"/>
                                    <w:i/>
                                    <w:noProof w:val="0"/>
                                    <w:sz w:val="24"/>
                                    <w:szCs w:val="24"/>
                                    <w:lang w:val="ka-GE"/>
                                  </w:rPr>
                                  <w:t>-“  ---</w:t>
                                </w:r>
                                <w:r>
                                  <w:rPr>
                                    <w:rFonts w:ascii="Sylfaen" w:eastAsia="Times New Roman" w:hAnsi="Sylfaen" w:cs="Times New Roman"/>
                                    <w:i/>
                                    <w:noProof w:val="0"/>
                                    <w:sz w:val="24"/>
                                    <w:szCs w:val="24"/>
                                    <w:lang w:val="ka-GE"/>
                                  </w:rPr>
                                  <w:t>თებერვალი</w:t>
                                </w:r>
                                <w:r w:rsidRPr="00180D8D">
                                  <w:rPr>
                                    <w:rFonts w:ascii="Sylfaen" w:eastAsia="Times New Roman" w:hAnsi="Sylfaen" w:cs="Times New Roman"/>
                                    <w:i/>
                                    <w:noProof w:val="0"/>
                                    <w:sz w:val="24"/>
                                    <w:szCs w:val="24"/>
                                    <w:lang w:val="ka-GE"/>
                                  </w:rPr>
                                  <w:t>--- 201</w:t>
                                </w:r>
                                <w:r>
                                  <w:rPr>
                                    <w:rFonts w:ascii="Sylfaen" w:eastAsia="Times New Roman" w:hAnsi="Sylfaen" w:cs="Times New Roman"/>
                                    <w:i/>
                                    <w:noProof w:val="0"/>
                                    <w:sz w:val="24"/>
                                    <w:szCs w:val="24"/>
                                    <w:lang w:val="ka-GE"/>
                                  </w:rPr>
                                  <w:t>9</w:t>
                                </w:r>
                                <w:r w:rsidRPr="00180D8D">
                                  <w:rPr>
                                    <w:rFonts w:ascii="Sylfaen" w:eastAsia="Times New Roman" w:hAnsi="Sylfaen" w:cs="Times New Roman"/>
                                    <w:i/>
                                    <w:noProof w:val="0"/>
                                    <w:sz w:val="24"/>
                                    <w:szCs w:val="24"/>
                                    <w:lang w:val="ka-GE"/>
                                  </w:rPr>
                                  <w:t xml:space="preserve"> წელი</w:t>
                                </w:r>
                              </w:p>
                              <w:p w14:paraId="58A22BE8"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07B40A4"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736BB9DA"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06C5DE14"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FE55EBC"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4D703859"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52E9774" w14:textId="77777777" w:rsidR="00C7126C" w:rsidRPr="00180D8D" w:rsidRDefault="00C7126C" w:rsidP="00180D8D">
                                <w:pPr>
                                  <w:spacing w:after="0" w:line="240" w:lineRule="auto"/>
                                  <w:ind w:right="864"/>
                                  <w:rPr>
                                    <w:rFonts w:ascii="Sylfaen" w:eastAsia="Times New Roman" w:hAnsi="Sylfaen" w:cs="Times New Roman"/>
                                    <w:b/>
                                    <w:noProof w:val="0"/>
                                    <w:sz w:val="24"/>
                                    <w:szCs w:val="24"/>
                                    <w:lang w:val="ka-GE"/>
                                  </w:rPr>
                                </w:pPr>
                              </w:p>
                              <w:p w14:paraId="47753746" w14:textId="77777777" w:rsidR="00C7126C" w:rsidRPr="00180D8D" w:rsidRDefault="00C7126C" w:rsidP="00180D8D">
                                <w:pPr>
                                  <w:spacing w:after="0" w:line="240" w:lineRule="auto"/>
                                  <w:ind w:right="-432"/>
                                  <w:rPr>
                                    <w:rFonts w:ascii="Sylfaen" w:eastAsia="Times New Roman" w:hAnsi="Sylfaen" w:cs="Times New Roman"/>
                                    <w:b/>
                                    <w:noProof w:val="0"/>
                                    <w:sz w:val="24"/>
                                    <w:szCs w:val="24"/>
                                    <w:lang w:val="ka-GE"/>
                                  </w:rPr>
                                </w:pPr>
                              </w:p>
                              <w:p w14:paraId="76D6551D"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სსიპ-სოციალური მომსახურების სააგენტოს</w:t>
                                </w:r>
                              </w:p>
                              <w:p w14:paraId="178C2DD4"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 xml:space="preserve"> მეურვეობა-მზრუნველობისა და სოციალური პროგრამების დეპარტამენტის მიერ</w:t>
                                </w:r>
                              </w:p>
                              <w:p w14:paraId="77C6CDE4"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 xml:space="preserve"> 2017-2018 წლების „სოციალური რეაბილიტაციისა და ბავშვზე ზრუნვის სახელმწიფო პროგრამების“</w:t>
                                </w:r>
                              </w:p>
                              <w:p w14:paraId="20D5A6A8"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Pr>
                                    <w:rFonts w:ascii="Sylfaen" w:eastAsia="Times New Roman" w:hAnsi="Sylfaen" w:cs="Times New Roman"/>
                                    <w:b/>
                                    <w:noProof w:val="0"/>
                                    <w:lang w:val="ka-GE"/>
                                  </w:rPr>
                                  <w:t>ფარგლებში განხორციელებული</w:t>
                                </w:r>
                                <w:r w:rsidRPr="00180D8D">
                                  <w:rPr>
                                    <w:rFonts w:ascii="Sylfaen" w:eastAsia="Times New Roman" w:hAnsi="Sylfaen" w:cs="Times New Roman"/>
                                    <w:b/>
                                    <w:noProof w:val="0"/>
                                    <w:lang w:val="ka-GE"/>
                                  </w:rPr>
                                  <w:t xml:space="preserve"> საქმიანობის</w:t>
                                </w:r>
                              </w:p>
                              <w:p w14:paraId="3F673434" w14:textId="77777777" w:rsidR="00C7126C"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შესაბამისობის</w:t>
                                </w:r>
                                <w:r w:rsidRPr="00180D8D">
                                  <w:rPr>
                                    <w:rFonts w:ascii="Calibri" w:eastAsia="Times New Roman" w:hAnsi="Calibri" w:cs="Times New Roman"/>
                                    <w:b/>
                                    <w:noProof w:val="0"/>
                                    <w:lang w:val="ka-GE"/>
                                  </w:rPr>
                                  <w:t xml:space="preserve"> </w:t>
                                </w:r>
                                <w:r w:rsidRPr="00180D8D">
                                  <w:rPr>
                                    <w:rFonts w:ascii="Sylfaen" w:eastAsia="Times New Roman" w:hAnsi="Sylfaen" w:cs="Times New Roman"/>
                                    <w:b/>
                                    <w:noProof w:val="0"/>
                                    <w:lang w:val="ka-GE"/>
                                  </w:rPr>
                                  <w:t xml:space="preserve">აუდიტის </w:t>
                                </w:r>
                                <w:r>
                                  <w:rPr>
                                    <w:rFonts w:ascii="Sylfaen" w:eastAsia="Times New Roman" w:hAnsi="Sylfaen" w:cs="Times New Roman"/>
                                    <w:b/>
                                    <w:noProof w:val="0"/>
                                    <w:lang w:val="ka-GE"/>
                                  </w:rPr>
                                  <w:t>ანგარიში</w:t>
                                </w:r>
                              </w:p>
                              <w:p w14:paraId="754A7911" w14:textId="77777777" w:rsidR="00C7126C" w:rsidRPr="00180D8D" w:rsidRDefault="00C7126C" w:rsidP="00180D8D">
                                <w:pPr>
                                  <w:spacing w:after="0" w:line="240" w:lineRule="auto"/>
                                  <w:ind w:left="-432" w:right="-432"/>
                                  <w:jc w:val="center"/>
                                  <w:rPr>
                                    <w:rFonts w:ascii="Sylfaen" w:eastAsia="Times New Roman" w:hAnsi="Sylfaen" w:cs="Times New Roman"/>
                                    <w:b/>
                                    <w:noProof w:val="0"/>
                                    <w:sz w:val="24"/>
                                    <w:szCs w:val="24"/>
                                    <w:lang w:val="ka-GE"/>
                                  </w:rPr>
                                </w:pPr>
                                <w:r>
                                  <w:rPr>
                                    <w:rFonts w:ascii="Sylfaen" w:eastAsia="Times New Roman" w:hAnsi="Sylfaen" w:cs="Times New Roman"/>
                                    <w:b/>
                                    <w:noProof w:val="0"/>
                                    <w:lang w:val="ka-GE"/>
                                  </w:rPr>
                                  <w:t>(პროექტი)</w:t>
                                </w:r>
                                <w:r w:rsidRPr="00180D8D">
                                  <w:rPr>
                                    <w:rFonts w:ascii="Sylfaen" w:eastAsia="Times New Roman" w:hAnsi="Sylfaen" w:cs="Times New Roman"/>
                                    <w:b/>
                                    <w:noProof w:val="0"/>
                                    <w:sz w:val="24"/>
                                    <w:szCs w:val="24"/>
                                    <w:lang w:val="ka-GE"/>
                                  </w:rPr>
                                  <w:t xml:space="preserve"> </w:t>
                                </w:r>
                              </w:p>
                              <w:p w14:paraId="45137AA2" w14:textId="77777777" w:rsidR="00C7126C" w:rsidRPr="00180D8D" w:rsidRDefault="00C7126C" w:rsidP="00180D8D">
                                <w:pPr>
                                  <w:spacing w:after="0" w:line="240" w:lineRule="auto"/>
                                  <w:ind w:right="-432"/>
                                  <w:rPr>
                                    <w:rFonts w:ascii="Calibri" w:eastAsia="Times New Roman" w:hAnsi="Calibri" w:cs="Times New Roman"/>
                                    <w:b/>
                                    <w:noProof w:val="0"/>
                                    <w:lang w:val="ka-GE"/>
                                  </w:rPr>
                                </w:pPr>
                              </w:p>
                              <w:p w14:paraId="175483A1" w14:textId="77777777" w:rsidR="00C7126C" w:rsidRPr="00180D8D" w:rsidRDefault="00C7126C" w:rsidP="00180D8D">
                                <w:pPr>
                                  <w:spacing w:after="0" w:line="240" w:lineRule="auto"/>
                                  <w:ind w:left="-432" w:right="-432"/>
                                  <w:jc w:val="center"/>
                                  <w:rPr>
                                    <w:rFonts w:ascii="Sylfaen" w:eastAsia="Times New Roman" w:hAnsi="Sylfaen" w:cs="Times New Roman"/>
                                    <w:noProof w:val="0"/>
                                    <w:sz w:val="24"/>
                                    <w:szCs w:val="24"/>
                                  </w:rPr>
                                </w:pPr>
                              </w:p>
                              <w:p w14:paraId="204A64BF" w14:textId="77777777" w:rsidR="00C7126C" w:rsidRPr="00180D8D" w:rsidRDefault="00C7126C" w:rsidP="00180D8D">
                                <w:pPr>
                                  <w:spacing w:after="0"/>
                                  <w:ind w:right="-432"/>
                                  <w:rPr>
                                    <w:rFonts w:ascii="Sylfaen" w:eastAsia="Times New Roman" w:hAnsi="Sylfaen" w:cs="Times New Roman"/>
                                    <w:b/>
                                    <w:noProof w:val="0"/>
                                    <w:sz w:val="24"/>
                                    <w:szCs w:val="24"/>
                                    <w:lang w:val="ka-GE"/>
                                  </w:rPr>
                                </w:pPr>
                              </w:p>
                              <w:p w14:paraId="6107C222" w14:textId="77777777" w:rsidR="00C7126C" w:rsidRPr="00180D8D" w:rsidRDefault="00C7126C" w:rsidP="00180D8D">
                                <w:pPr>
                                  <w:spacing w:after="0"/>
                                  <w:ind w:left="-432" w:right="-432"/>
                                  <w:jc w:val="center"/>
                                  <w:rPr>
                                    <w:rFonts w:ascii="Sylfaen" w:eastAsia="Times New Roman" w:hAnsi="Sylfaen" w:cs="Times New Roman"/>
                                    <w:b/>
                                    <w:noProof w:val="0"/>
                                    <w:sz w:val="24"/>
                                    <w:szCs w:val="24"/>
                                  </w:rPr>
                                </w:pPr>
                              </w:p>
                              <w:p w14:paraId="01AF8EE3" w14:textId="77777777" w:rsidR="00C7126C" w:rsidRPr="00180D8D" w:rsidRDefault="00C7126C" w:rsidP="00180D8D">
                                <w:pPr>
                                  <w:ind w:left="-432" w:right="-432"/>
                                  <w:jc w:val="center"/>
                                  <w:rPr>
                                    <w:rFonts w:ascii="Sylfaen" w:eastAsia="Times New Roman" w:hAnsi="Sylfaen" w:cs="Times New Roman"/>
                                    <w:noProof w:val="0"/>
                                    <w:color w:val="000000"/>
                                    <w:sz w:val="24"/>
                                    <w:szCs w:val="24"/>
                                  </w:rPr>
                                </w:pPr>
                                <w:r>
                                  <w:rPr>
                                    <w:rFonts w:ascii="Sylfaen" w:eastAsia="Times New Roman" w:hAnsi="Sylfaen" w:cs="Times New Roman"/>
                                    <w:b/>
                                    <w:noProof w:val="0"/>
                                    <w:color w:val="000000"/>
                                    <w:sz w:val="24"/>
                                    <w:szCs w:val="24"/>
                                    <w:lang w:val="ka-GE"/>
                                  </w:rPr>
                                  <w:t>2019</w:t>
                                </w:r>
                                <w:r w:rsidRPr="00180D8D">
                                  <w:rPr>
                                    <w:rFonts w:ascii="Sylfaen" w:eastAsia="Times New Roman" w:hAnsi="Sylfaen" w:cs="Times New Roman"/>
                                    <w:b/>
                                    <w:noProof w:val="0"/>
                                    <w:color w:val="000000"/>
                                    <w:sz w:val="24"/>
                                    <w:szCs w:val="24"/>
                                    <w:lang w:val="ka-GE"/>
                                  </w:rPr>
                                  <w:t xml:space="preserve"> წელი</w:t>
                                </w:r>
                              </w:p>
                              <w:p w14:paraId="47094998" w14:textId="77777777" w:rsidR="00C7126C" w:rsidRPr="00B44E48" w:rsidRDefault="00C7126C">
                                <w:pPr>
                                  <w:rPr>
                                    <w:rFonts w:asciiTheme="majorHAnsi" w:eastAsiaTheme="majorEastAsia" w:hAnsiTheme="majorHAnsi" w:cstheme="majorBidi"/>
                                    <w:b/>
                                    <w:bCs/>
                                    <w:color w:val="EEECE1" w:themeColor="background2"/>
                                    <w:spacing w:val="3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32824AA1"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14:paraId="2DBF2D9C"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1A458859"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788C8D87"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431E7405"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0255C6F3" w14:textId="77777777" w:rsidR="00C7126C" w:rsidRDefault="00C7126C" w:rsidP="00180D8D">
                          <w:pPr>
                            <w:spacing w:after="0"/>
                            <w:jc w:val="center"/>
                            <w:rPr>
                              <w:rFonts w:ascii="Sylfaen" w:eastAsia="Times New Roman" w:hAnsi="Sylfaen" w:cs="Times New Roman"/>
                              <w:b/>
                              <w:noProof w:val="0"/>
                              <w:sz w:val="28"/>
                              <w:szCs w:val="28"/>
                              <w:lang w:val="ka-GE"/>
                            </w:rPr>
                          </w:pPr>
                        </w:p>
                        <w:p w14:paraId="2FBE17AB" w14:textId="77777777" w:rsidR="00C7126C" w:rsidRPr="00180D8D" w:rsidRDefault="00C7126C" w:rsidP="00180D8D">
                          <w:pPr>
                            <w:spacing w:after="0"/>
                            <w:jc w:val="center"/>
                            <w:rPr>
                              <w:rFonts w:ascii="Sylfaen" w:eastAsia="Times New Roman" w:hAnsi="Sylfaen" w:cs="Times New Roman"/>
                              <w:b/>
                              <w:noProof w:val="0"/>
                              <w:sz w:val="28"/>
                              <w:szCs w:val="28"/>
                              <w:lang w:val="ka-GE"/>
                            </w:rPr>
                          </w:pPr>
                        </w:p>
                        <w:p w14:paraId="2A9EC83A"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საქართველო</w:t>
                          </w:r>
                        </w:p>
                        <w:p w14:paraId="28742007"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საჯარო სამართლის იურიდიული პირი</w:t>
                          </w:r>
                        </w:p>
                        <w:p w14:paraId="09FD86E9"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სოციალური მომსახურების სააგენტო</w:t>
                          </w:r>
                        </w:p>
                        <w:p w14:paraId="5E2D4E5E" w14:textId="77777777" w:rsidR="00C7126C" w:rsidRPr="00180D8D" w:rsidRDefault="00C7126C" w:rsidP="00180D8D">
                          <w:pPr>
                            <w:spacing w:after="0"/>
                            <w:jc w:val="center"/>
                            <w:rPr>
                              <w:rFonts w:ascii="Sylfaen" w:eastAsia="Times New Roman" w:hAnsi="Sylfaen" w:cs="Times New Roman"/>
                              <w:b/>
                              <w:noProof w:val="0"/>
                              <w:sz w:val="28"/>
                              <w:szCs w:val="28"/>
                              <w:lang w:val="ka-GE"/>
                            </w:rPr>
                          </w:pPr>
                          <w:r w:rsidRPr="00180D8D">
                            <w:rPr>
                              <w:rFonts w:ascii="Sylfaen" w:eastAsia="Times New Roman" w:hAnsi="Sylfaen" w:cs="Times New Roman"/>
                              <w:b/>
                              <w:noProof w:val="0"/>
                              <w:sz w:val="28"/>
                              <w:szCs w:val="28"/>
                              <w:lang w:val="ka-GE"/>
                            </w:rPr>
                            <w:t>შიდა აუდიტის სამსახური</w:t>
                          </w:r>
                        </w:p>
                        <w:p w14:paraId="0B244F0F"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lang w:val="ka-GE"/>
                            </w:rPr>
                          </w:pPr>
                          <w:r>
                            <w:rPr>
                              <w:rFonts w:ascii="Sylfaen" w:eastAsia="Times New Roman" w:hAnsi="Sylfaen" w:cs="Times New Roman"/>
                              <w:b/>
                              <w:sz w:val="24"/>
                              <w:szCs w:val="24"/>
                            </w:rPr>
                            <w:drawing>
                              <wp:inline distT="0" distB="0" distL="0" distR="0" wp14:anchorId="4C0B55D8" wp14:editId="69E9187B">
                                <wp:extent cx="6750657" cy="457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45719"/>
                                        </a:xfrm>
                                        <a:prstGeom prst="rect">
                                          <a:avLst/>
                                        </a:prstGeom>
                                        <a:noFill/>
                                        <a:ln>
                                          <a:noFill/>
                                        </a:ln>
                                      </pic:spPr>
                                    </pic:pic>
                                  </a:graphicData>
                                </a:graphic>
                              </wp:inline>
                            </w:drawing>
                          </w:r>
                        </w:p>
                        <w:p w14:paraId="0AF99CF0" w14:textId="77777777" w:rsidR="00C7126C" w:rsidRPr="00180D8D" w:rsidRDefault="00C7126C" w:rsidP="00180D8D">
                          <w:pPr>
                            <w:spacing w:after="0" w:line="360" w:lineRule="auto"/>
                            <w:ind w:right="432"/>
                            <w:rPr>
                              <w:rFonts w:ascii="Sylfaen" w:eastAsia="Times New Roman" w:hAnsi="Sylfaen" w:cs="Times New Roman"/>
                              <w:b/>
                              <w:noProof w:val="0"/>
                              <w:sz w:val="24"/>
                              <w:szCs w:val="24"/>
                              <w:lang w:val="ka-GE"/>
                            </w:rPr>
                          </w:pPr>
                        </w:p>
                        <w:p w14:paraId="2506564A"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lang w:val="ka-GE"/>
                            </w:rPr>
                          </w:pPr>
                        </w:p>
                        <w:p w14:paraId="7F292A13" w14:textId="77777777" w:rsidR="00C7126C" w:rsidRPr="00180D8D" w:rsidRDefault="00C7126C" w:rsidP="00180D8D">
                          <w:pPr>
                            <w:spacing w:after="0" w:line="360" w:lineRule="auto"/>
                            <w:ind w:left="432" w:right="432"/>
                            <w:jc w:val="right"/>
                            <w:rPr>
                              <w:rFonts w:ascii="Sylfaen" w:eastAsia="Times New Roman" w:hAnsi="Sylfaen" w:cs="Times New Roman"/>
                              <w:b/>
                              <w:noProof w:val="0"/>
                              <w:sz w:val="24"/>
                              <w:szCs w:val="24"/>
                            </w:rPr>
                          </w:pPr>
                        </w:p>
                        <w:p w14:paraId="694008E5" w14:textId="77777777" w:rsidR="00C7126C" w:rsidRPr="00180D8D" w:rsidRDefault="00C7126C" w:rsidP="00180D8D">
                          <w:pPr>
                            <w:spacing w:after="0" w:line="360" w:lineRule="auto"/>
                            <w:ind w:left="432" w:right="432"/>
                            <w:jc w:val="right"/>
                            <w:rPr>
                              <w:rFonts w:ascii="Sylfaen" w:eastAsia="Times New Roman" w:hAnsi="Sylfaen" w:cs="Times New Roman"/>
                              <w:i/>
                              <w:noProof w:val="0"/>
                              <w:sz w:val="24"/>
                              <w:szCs w:val="24"/>
                              <w:lang w:val="ka-GE"/>
                            </w:rPr>
                          </w:pPr>
                          <w:r w:rsidRPr="00180D8D">
                            <w:rPr>
                              <w:rFonts w:ascii="Sylfaen" w:eastAsia="Times New Roman" w:hAnsi="Sylfaen" w:cs="Times New Roman"/>
                              <w:i/>
                              <w:noProof w:val="0"/>
                              <w:sz w:val="24"/>
                              <w:szCs w:val="24"/>
                              <w:lang w:val="ka-GE"/>
                            </w:rPr>
                            <w:t>„-</w:t>
                          </w:r>
                          <w:r>
                            <w:rPr>
                              <w:rFonts w:ascii="Sylfaen" w:eastAsia="Times New Roman" w:hAnsi="Sylfaen" w:cs="Times New Roman"/>
                              <w:i/>
                              <w:noProof w:val="0"/>
                              <w:sz w:val="24"/>
                              <w:szCs w:val="24"/>
                              <w:lang w:val="ka-GE"/>
                            </w:rPr>
                            <w:t>22</w:t>
                          </w:r>
                          <w:r w:rsidRPr="00180D8D">
                            <w:rPr>
                              <w:rFonts w:ascii="Sylfaen" w:eastAsia="Times New Roman" w:hAnsi="Sylfaen" w:cs="Times New Roman"/>
                              <w:i/>
                              <w:noProof w:val="0"/>
                              <w:sz w:val="24"/>
                              <w:szCs w:val="24"/>
                              <w:lang w:val="ka-GE"/>
                            </w:rPr>
                            <w:t>-“  ---</w:t>
                          </w:r>
                          <w:r>
                            <w:rPr>
                              <w:rFonts w:ascii="Sylfaen" w:eastAsia="Times New Roman" w:hAnsi="Sylfaen" w:cs="Times New Roman"/>
                              <w:i/>
                              <w:noProof w:val="0"/>
                              <w:sz w:val="24"/>
                              <w:szCs w:val="24"/>
                              <w:lang w:val="ka-GE"/>
                            </w:rPr>
                            <w:t>თებერვალი</w:t>
                          </w:r>
                          <w:r w:rsidRPr="00180D8D">
                            <w:rPr>
                              <w:rFonts w:ascii="Sylfaen" w:eastAsia="Times New Roman" w:hAnsi="Sylfaen" w:cs="Times New Roman"/>
                              <w:i/>
                              <w:noProof w:val="0"/>
                              <w:sz w:val="24"/>
                              <w:szCs w:val="24"/>
                              <w:lang w:val="ka-GE"/>
                            </w:rPr>
                            <w:t>--- 201</w:t>
                          </w:r>
                          <w:r>
                            <w:rPr>
                              <w:rFonts w:ascii="Sylfaen" w:eastAsia="Times New Roman" w:hAnsi="Sylfaen" w:cs="Times New Roman"/>
                              <w:i/>
                              <w:noProof w:val="0"/>
                              <w:sz w:val="24"/>
                              <w:szCs w:val="24"/>
                              <w:lang w:val="ka-GE"/>
                            </w:rPr>
                            <w:t>9</w:t>
                          </w:r>
                          <w:r w:rsidRPr="00180D8D">
                            <w:rPr>
                              <w:rFonts w:ascii="Sylfaen" w:eastAsia="Times New Roman" w:hAnsi="Sylfaen" w:cs="Times New Roman"/>
                              <w:i/>
                              <w:noProof w:val="0"/>
                              <w:sz w:val="24"/>
                              <w:szCs w:val="24"/>
                              <w:lang w:val="ka-GE"/>
                            </w:rPr>
                            <w:t xml:space="preserve"> წელი</w:t>
                          </w:r>
                        </w:p>
                        <w:p w14:paraId="58A22BE8"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07B40A4"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736BB9DA"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06C5DE14"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FE55EBC"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4D703859" w14:textId="77777777" w:rsidR="00C7126C" w:rsidRDefault="00C7126C" w:rsidP="00180D8D">
                          <w:pPr>
                            <w:spacing w:after="0" w:line="240" w:lineRule="auto"/>
                            <w:ind w:right="864"/>
                            <w:rPr>
                              <w:rFonts w:ascii="Sylfaen" w:eastAsia="Times New Roman" w:hAnsi="Sylfaen" w:cs="Times New Roman"/>
                              <w:b/>
                              <w:noProof w:val="0"/>
                              <w:sz w:val="24"/>
                              <w:szCs w:val="24"/>
                              <w:lang w:val="ka-GE"/>
                            </w:rPr>
                          </w:pPr>
                        </w:p>
                        <w:p w14:paraId="652E9774" w14:textId="77777777" w:rsidR="00C7126C" w:rsidRPr="00180D8D" w:rsidRDefault="00C7126C" w:rsidP="00180D8D">
                          <w:pPr>
                            <w:spacing w:after="0" w:line="240" w:lineRule="auto"/>
                            <w:ind w:right="864"/>
                            <w:rPr>
                              <w:rFonts w:ascii="Sylfaen" w:eastAsia="Times New Roman" w:hAnsi="Sylfaen" w:cs="Times New Roman"/>
                              <w:b/>
                              <w:noProof w:val="0"/>
                              <w:sz w:val="24"/>
                              <w:szCs w:val="24"/>
                              <w:lang w:val="ka-GE"/>
                            </w:rPr>
                          </w:pPr>
                        </w:p>
                        <w:p w14:paraId="47753746" w14:textId="77777777" w:rsidR="00C7126C" w:rsidRPr="00180D8D" w:rsidRDefault="00C7126C" w:rsidP="00180D8D">
                          <w:pPr>
                            <w:spacing w:after="0" w:line="240" w:lineRule="auto"/>
                            <w:ind w:right="-432"/>
                            <w:rPr>
                              <w:rFonts w:ascii="Sylfaen" w:eastAsia="Times New Roman" w:hAnsi="Sylfaen" w:cs="Times New Roman"/>
                              <w:b/>
                              <w:noProof w:val="0"/>
                              <w:sz w:val="24"/>
                              <w:szCs w:val="24"/>
                              <w:lang w:val="ka-GE"/>
                            </w:rPr>
                          </w:pPr>
                        </w:p>
                        <w:p w14:paraId="76D6551D"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სსიპ-სოციალური მომსახურების სააგენტოს</w:t>
                          </w:r>
                        </w:p>
                        <w:p w14:paraId="178C2DD4"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 xml:space="preserve"> მეურვეობა-მზრუნველობისა და სოციალური პროგრამების დეპარტამენტის მიერ</w:t>
                          </w:r>
                        </w:p>
                        <w:p w14:paraId="77C6CDE4"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 xml:space="preserve"> 2017-2018 წლების „სოციალური რეაბილიტაციისა და ბავშვზე ზრუნვის სახელმწიფო პროგრამების“</w:t>
                          </w:r>
                        </w:p>
                        <w:p w14:paraId="20D5A6A8" w14:textId="77777777" w:rsidR="00C7126C" w:rsidRPr="00180D8D" w:rsidRDefault="00C7126C" w:rsidP="00180D8D">
                          <w:pPr>
                            <w:spacing w:after="0" w:line="240" w:lineRule="auto"/>
                            <w:ind w:left="-432" w:right="-432"/>
                            <w:jc w:val="center"/>
                            <w:rPr>
                              <w:rFonts w:ascii="Sylfaen" w:eastAsia="Times New Roman" w:hAnsi="Sylfaen" w:cs="Times New Roman"/>
                              <w:b/>
                              <w:noProof w:val="0"/>
                              <w:lang w:val="ka-GE"/>
                            </w:rPr>
                          </w:pPr>
                          <w:r>
                            <w:rPr>
                              <w:rFonts w:ascii="Sylfaen" w:eastAsia="Times New Roman" w:hAnsi="Sylfaen" w:cs="Times New Roman"/>
                              <w:b/>
                              <w:noProof w:val="0"/>
                              <w:lang w:val="ka-GE"/>
                            </w:rPr>
                            <w:t>ფარგლებში განხორციელებული</w:t>
                          </w:r>
                          <w:r w:rsidRPr="00180D8D">
                            <w:rPr>
                              <w:rFonts w:ascii="Sylfaen" w:eastAsia="Times New Roman" w:hAnsi="Sylfaen" w:cs="Times New Roman"/>
                              <w:b/>
                              <w:noProof w:val="0"/>
                              <w:lang w:val="ka-GE"/>
                            </w:rPr>
                            <w:t xml:space="preserve"> საქმიანობის</w:t>
                          </w:r>
                        </w:p>
                        <w:p w14:paraId="3F673434" w14:textId="77777777" w:rsidR="00C7126C" w:rsidRDefault="00C7126C" w:rsidP="00180D8D">
                          <w:pPr>
                            <w:spacing w:after="0" w:line="240" w:lineRule="auto"/>
                            <w:ind w:left="-432" w:right="-432"/>
                            <w:jc w:val="center"/>
                            <w:rPr>
                              <w:rFonts w:ascii="Sylfaen" w:eastAsia="Times New Roman" w:hAnsi="Sylfaen" w:cs="Times New Roman"/>
                              <w:b/>
                              <w:noProof w:val="0"/>
                              <w:lang w:val="ka-GE"/>
                            </w:rPr>
                          </w:pPr>
                          <w:r w:rsidRPr="00180D8D">
                            <w:rPr>
                              <w:rFonts w:ascii="Sylfaen" w:eastAsia="Times New Roman" w:hAnsi="Sylfaen" w:cs="Times New Roman"/>
                              <w:b/>
                              <w:noProof w:val="0"/>
                              <w:lang w:val="ka-GE"/>
                            </w:rPr>
                            <w:t>შესაბამისობის</w:t>
                          </w:r>
                          <w:r w:rsidRPr="00180D8D">
                            <w:rPr>
                              <w:rFonts w:ascii="Calibri" w:eastAsia="Times New Roman" w:hAnsi="Calibri" w:cs="Times New Roman"/>
                              <w:b/>
                              <w:noProof w:val="0"/>
                              <w:lang w:val="ka-GE"/>
                            </w:rPr>
                            <w:t xml:space="preserve"> </w:t>
                          </w:r>
                          <w:r w:rsidRPr="00180D8D">
                            <w:rPr>
                              <w:rFonts w:ascii="Sylfaen" w:eastAsia="Times New Roman" w:hAnsi="Sylfaen" w:cs="Times New Roman"/>
                              <w:b/>
                              <w:noProof w:val="0"/>
                              <w:lang w:val="ka-GE"/>
                            </w:rPr>
                            <w:t xml:space="preserve">აუდიტის </w:t>
                          </w:r>
                          <w:r>
                            <w:rPr>
                              <w:rFonts w:ascii="Sylfaen" w:eastAsia="Times New Roman" w:hAnsi="Sylfaen" w:cs="Times New Roman"/>
                              <w:b/>
                              <w:noProof w:val="0"/>
                              <w:lang w:val="ka-GE"/>
                            </w:rPr>
                            <w:t>ანგარიში</w:t>
                          </w:r>
                        </w:p>
                        <w:p w14:paraId="754A7911" w14:textId="77777777" w:rsidR="00C7126C" w:rsidRPr="00180D8D" w:rsidRDefault="00C7126C" w:rsidP="00180D8D">
                          <w:pPr>
                            <w:spacing w:after="0" w:line="240" w:lineRule="auto"/>
                            <w:ind w:left="-432" w:right="-432"/>
                            <w:jc w:val="center"/>
                            <w:rPr>
                              <w:rFonts w:ascii="Sylfaen" w:eastAsia="Times New Roman" w:hAnsi="Sylfaen" w:cs="Times New Roman"/>
                              <w:b/>
                              <w:noProof w:val="0"/>
                              <w:sz w:val="24"/>
                              <w:szCs w:val="24"/>
                              <w:lang w:val="ka-GE"/>
                            </w:rPr>
                          </w:pPr>
                          <w:r>
                            <w:rPr>
                              <w:rFonts w:ascii="Sylfaen" w:eastAsia="Times New Roman" w:hAnsi="Sylfaen" w:cs="Times New Roman"/>
                              <w:b/>
                              <w:noProof w:val="0"/>
                              <w:lang w:val="ka-GE"/>
                            </w:rPr>
                            <w:t>(პროექტი)</w:t>
                          </w:r>
                          <w:r w:rsidRPr="00180D8D">
                            <w:rPr>
                              <w:rFonts w:ascii="Sylfaen" w:eastAsia="Times New Roman" w:hAnsi="Sylfaen" w:cs="Times New Roman"/>
                              <w:b/>
                              <w:noProof w:val="0"/>
                              <w:sz w:val="24"/>
                              <w:szCs w:val="24"/>
                              <w:lang w:val="ka-GE"/>
                            </w:rPr>
                            <w:t xml:space="preserve"> </w:t>
                          </w:r>
                        </w:p>
                        <w:p w14:paraId="45137AA2" w14:textId="77777777" w:rsidR="00C7126C" w:rsidRPr="00180D8D" w:rsidRDefault="00C7126C" w:rsidP="00180D8D">
                          <w:pPr>
                            <w:spacing w:after="0" w:line="240" w:lineRule="auto"/>
                            <w:ind w:right="-432"/>
                            <w:rPr>
                              <w:rFonts w:ascii="Calibri" w:eastAsia="Times New Roman" w:hAnsi="Calibri" w:cs="Times New Roman"/>
                              <w:b/>
                              <w:noProof w:val="0"/>
                              <w:lang w:val="ka-GE"/>
                            </w:rPr>
                          </w:pPr>
                        </w:p>
                        <w:p w14:paraId="175483A1" w14:textId="77777777" w:rsidR="00C7126C" w:rsidRPr="00180D8D" w:rsidRDefault="00C7126C" w:rsidP="00180D8D">
                          <w:pPr>
                            <w:spacing w:after="0" w:line="240" w:lineRule="auto"/>
                            <w:ind w:left="-432" w:right="-432"/>
                            <w:jc w:val="center"/>
                            <w:rPr>
                              <w:rFonts w:ascii="Sylfaen" w:eastAsia="Times New Roman" w:hAnsi="Sylfaen" w:cs="Times New Roman"/>
                              <w:noProof w:val="0"/>
                              <w:sz w:val="24"/>
                              <w:szCs w:val="24"/>
                            </w:rPr>
                          </w:pPr>
                        </w:p>
                        <w:p w14:paraId="204A64BF" w14:textId="77777777" w:rsidR="00C7126C" w:rsidRPr="00180D8D" w:rsidRDefault="00C7126C" w:rsidP="00180D8D">
                          <w:pPr>
                            <w:spacing w:after="0"/>
                            <w:ind w:right="-432"/>
                            <w:rPr>
                              <w:rFonts w:ascii="Sylfaen" w:eastAsia="Times New Roman" w:hAnsi="Sylfaen" w:cs="Times New Roman"/>
                              <w:b/>
                              <w:noProof w:val="0"/>
                              <w:sz w:val="24"/>
                              <w:szCs w:val="24"/>
                              <w:lang w:val="ka-GE"/>
                            </w:rPr>
                          </w:pPr>
                        </w:p>
                        <w:p w14:paraId="6107C222" w14:textId="77777777" w:rsidR="00C7126C" w:rsidRPr="00180D8D" w:rsidRDefault="00C7126C" w:rsidP="00180D8D">
                          <w:pPr>
                            <w:spacing w:after="0"/>
                            <w:ind w:left="-432" w:right="-432"/>
                            <w:jc w:val="center"/>
                            <w:rPr>
                              <w:rFonts w:ascii="Sylfaen" w:eastAsia="Times New Roman" w:hAnsi="Sylfaen" w:cs="Times New Roman"/>
                              <w:b/>
                              <w:noProof w:val="0"/>
                              <w:sz w:val="24"/>
                              <w:szCs w:val="24"/>
                            </w:rPr>
                          </w:pPr>
                        </w:p>
                        <w:p w14:paraId="01AF8EE3" w14:textId="77777777" w:rsidR="00C7126C" w:rsidRPr="00180D8D" w:rsidRDefault="00C7126C" w:rsidP="00180D8D">
                          <w:pPr>
                            <w:ind w:left="-432" w:right="-432"/>
                            <w:jc w:val="center"/>
                            <w:rPr>
                              <w:rFonts w:ascii="Sylfaen" w:eastAsia="Times New Roman" w:hAnsi="Sylfaen" w:cs="Times New Roman"/>
                              <w:noProof w:val="0"/>
                              <w:color w:val="000000"/>
                              <w:sz w:val="24"/>
                              <w:szCs w:val="24"/>
                            </w:rPr>
                          </w:pPr>
                          <w:r>
                            <w:rPr>
                              <w:rFonts w:ascii="Sylfaen" w:eastAsia="Times New Roman" w:hAnsi="Sylfaen" w:cs="Times New Roman"/>
                              <w:b/>
                              <w:noProof w:val="0"/>
                              <w:color w:val="000000"/>
                              <w:sz w:val="24"/>
                              <w:szCs w:val="24"/>
                              <w:lang w:val="ka-GE"/>
                            </w:rPr>
                            <w:t>2019</w:t>
                          </w:r>
                          <w:r w:rsidRPr="00180D8D">
                            <w:rPr>
                              <w:rFonts w:ascii="Sylfaen" w:eastAsia="Times New Roman" w:hAnsi="Sylfaen" w:cs="Times New Roman"/>
                              <w:b/>
                              <w:noProof w:val="0"/>
                              <w:color w:val="000000"/>
                              <w:sz w:val="24"/>
                              <w:szCs w:val="24"/>
                              <w:lang w:val="ka-GE"/>
                            </w:rPr>
                            <w:t xml:space="preserve"> წელი</w:t>
                          </w:r>
                        </w:p>
                        <w:p w14:paraId="47094998" w14:textId="77777777" w:rsidR="00C7126C" w:rsidRPr="00B44E48" w:rsidRDefault="00C7126C">
                          <w:pPr>
                            <w:rPr>
                              <w:rFonts w:asciiTheme="majorHAnsi" w:eastAsiaTheme="majorEastAsia" w:hAnsiTheme="majorHAnsi" w:cstheme="majorBidi"/>
                              <w:b/>
                              <w:bCs/>
                              <w:color w:val="EEECE1" w:themeColor="background2"/>
                              <w:spacing w:val="3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v:textbox>
                    <w10:wrap anchorx="page" anchory="page"/>
                  </v:rect>
                </w:pict>
              </mc:Fallback>
            </mc:AlternateContent>
          </w:r>
        </w:p>
        <w:p w14:paraId="106ACD6F" w14:textId="77777777" w:rsidR="00B44E48" w:rsidRDefault="00B44E48"/>
        <w:p w14:paraId="6C57D5FE" w14:textId="77777777" w:rsidR="00B44E48" w:rsidRDefault="00B44E48"/>
        <w:p w14:paraId="00B953BC" w14:textId="77777777" w:rsidR="00B44E48" w:rsidRDefault="00B44E48">
          <w:pPr>
            <w:rPr>
              <w:rFonts w:ascii="Sylfaen" w:hAnsi="Sylfaen"/>
              <w:noProof w:val="0"/>
              <w:sz w:val="24"/>
              <w:szCs w:val="24"/>
              <w:lang w:val="ka-GE"/>
            </w:rPr>
          </w:pPr>
          <w:r>
            <w:rPr>
              <w:rFonts w:ascii="Sylfaen" w:hAnsi="Sylfaen"/>
              <w:b/>
              <w:bCs/>
              <w:sz w:val="24"/>
              <w:szCs w:val="24"/>
              <w:lang w:val="ka-GE"/>
            </w:rPr>
            <w:br w:type="page"/>
          </w:r>
        </w:p>
      </w:sdtContent>
    </w:sdt>
    <w:sdt>
      <w:sdtPr>
        <w:rPr>
          <w:rFonts w:asciiTheme="minorHAnsi" w:eastAsiaTheme="minorHAnsi" w:hAnsiTheme="minorHAnsi" w:cstheme="minorBidi"/>
          <w:b w:val="0"/>
          <w:bCs w:val="0"/>
          <w:noProof/>
          <w:color w:val="auto"/>
          <w:sz w:val="22"/>
          <w:szCs w:val="22"/>
          <w:lang w:eastAsia="en-US"/>
        </w:rPr>
        <w:id w:val="-1298831971"/>
        <w:docPartObj>
          <w:docPartGallery w:val="Table of Contents"/>
          <w:docPartUnique/>
        </w:docPartObj>
      </w:sdtPr>
      <w:sdtContent>
        <w:p w14:paraId="60CDFA7C" w14:textId="77777777" w:rsidR="004D10E5" w:rsidRPr="000E7678" w:rsidRDefault="000E7678" w:rsidP="000E7678">
          <w:pPr>
            <w:pStyle w:val="TOCHeading"/>
            <w:jc w:val="center"/>
            <w:rPr>
              <w:rFonts w:ascii="Sylfaen" w:hAnsi="Sylfaen"/>
              <w:lang w:val="ka-GE"/>
            </w:rPr>
          </w:pPr>
          <w:r>
            <w:rPr>
              <w:rFonts w:ascii="Sylfaen" w:hAnsi="Sylfaen"/>
              <w:lang w:val="ka-GE"/>
            </w:rPr>
            <w:t>სარჩევი</w:t>
          </w:r>
        </w:p>
        <w:p w14:paraId="590F40D0" w14:textId="77777777" w:rsidR="000D0379" w:rsidRDefault="004D10E5">
          <w:pPr>
            <w:pStyle w:val="TOC1"/>
            <w:rPr>
              <w:rFonts w:asciiTheme="minorHAnsi" w:eastAsiaTheme="minorEastAsia" w:hAnsiTheme="minorHAnsi" w:cstheme="minorBidi"/>
              <w:b w:val="0"/>
              <w:sz w:val="22"/>
              <w:szCs w:val="22"/>
              <w:lang w:val="en-US"/>
            </w:rPr>
          </w:pPr>
          <w:r>
            <w:fldChar w:fldCharType="begin"/>
          </w:r>
          <w:r>
            <w:instrText xml:space="preserve"> TOC \o "1-3" \h \z \u </w:instrText>
          </w:r>
          <w:r>
            <w:fldChar w:fldCharType="separate"/>
          </w:r>
          <w:hyperlink w:anchor="_Toc1745707" w:history="1">
            <w:r w:rsidR="000D0379" w:rsidRPr="00D455A1">
              <w:rPr>
                <w:rStyle w:val="Hyperlink"/>
              </w:rPr>
              <w:t>ანგარიშში გამოყენებული შემოკლებანი</w:t>
            </w:r>
            <w:r w:rsidR="000D0379">
              <w:rPr>
                <w:webHidden/>
              </w:rPr>
              <w:tab/>
            </w:r>
            <w:r w:rsidR="000D0379">
              <w:rPr>
                <w:webHidden/>
              </w:rPr>
              <w:fldChar w:fldCharType="begin"/>
            </w:r>
            <w:r w:rsidR="000D0379">
              <w:rPr>
                <w:webHidden/>
              </w:rPr>
              <w:instrText xml:space="preserve"> PAGEREF _Toc1745707 \h </w:instrText>
            </w:r>
            <w:r w:rsidR="000D0379">
              <w:rPr>
                <w:webHidden/>
              </w:rPr>
            </w:r>
            <w:r w:rsidR="000D0379">
              <w:rPr>
                <w:webHidden/>
              </w:rPr>
              <w:fldChar w:fldCharType="separate"/>
            </w:r>
            <w:r w:rsidR="00D34BDF">
              <w:rPr>
                <w:webHidden/>
              </w:rPr>
              <w:t>3</w:t>
            </w:r>
            <w:r w:rsidR="000D0379">
              <w:rPr>
                <w:webHidden/>
              </w:rPr>
              <w:fldChar w:fldCharType="end"/>
            </w:r>
          </w:hyperlink>
        </w:p>
        <w:p w14:paraId="393641BB" w14:textId="77777777" w:rsidR="000D0379" w:rsidRDefault="00C7126C">
          <w:pPr>
            <w:pStyle w:val="TOC1"/>
            <w:rPr>
              <w:rFonts w:asciiTheme="minorHAnsi" w:eastAsiaTheme="minorEastAsia" w:hAnsiTheme="minorHAnsi" w:cstheme="minorBidi"/>
              <w:b w:val="0"/>
              <w:sz w:val="22"/>
              <w:szCs w:val="22"/>
              <w:lang w:val="en-US"/>
            </w:rPr>
          </w:pPr>
          <w:hyperlink w:anchor="_Toc1745708" w:history="1">
            <w:r w:rsidR="000D0379" w:rsidRPr="00D455A1">
              <w:rPr>
                <w:rStyle w:val="Hyperlink"/>
              </w:rPr>
              <w:t>განმარტებები</w:t>
            </w:r>
            <w:r w:rsidR="000D0379">
              <w:rPr>
                <w:webHidden/>
              </w:rPr>
              <w:tab/>
            </w:r>
            <w:r w:rsidR="000D0379">
              <w:rPr>
                <w:webHidden/>
              </w:rPr>
              <w:fldChar w:fldCharType="begin"/>
            </w:r>
            <w:r w:rsidR="000D0379">
              <w:rPr>
                <w:webHidden/>
              </w:rPr>
              <w:instrText xml:space="preserve"> PAGEREF _Toc1745708 \h </w:instrText>
            </w:r>
            <w:r w:rsidR="000D0379">
              <w:rPr>
                <w:webHidden/>
              </w:rPr>
            </w:r>
            <w:r w:rsidR="000D0379">
              <w:rPr>
                <w:webHidden/>
              </w:rPr>
              <w:fldChar w:fldCharType="separate"/>
            </w:r>
            <w:r w:rsidR="00D34BDF">
              <w:rPr>
                <w:webHidden/>
              </w:rPr>
              <w:t>3</w:t>
            </w:r>
            <w:r w:rsidR="000D0379">
              <w:rPr>
                <w:webHidden/>
              </w:rPr>
              <w:fldChar w:fldCharType="end"/>
            </w:r>
          </w:hyperlink>
        </w:p>
        <w:p w14:paraId="7184786D" w14:textId="77777777" w:rsidR="000D0379" w:rsidRDefault="00C7126C">
          <w:pPr>
            <w:pStyle w:val="TOC1"/>
            <w:rPr>
              <w:rFonts w:asciiTheme="minorHAnsi" w:eastAsiaTheme="minorEastAsia" w:hAnsiTheme="minorHAnsi" w:cstheme="minorBidi"/>
              <w:b w:val="0"/>
              <w:sz w:val="22"/>
              <w:szCs w:val="22"/>
              <w:lang w:val="en-US"/>
            </w:rPr>
          </w:pPr>
          <w:hyperlink w:anchor="_Toc1745709" w:history="1">
            <w:r w:rsidR="000D0379" w:rsidRPr="00D455A1">
              <w:rPr>
                <w:rStyle w:val="Hyperlink"/>
              </w:rPr>
              <w:t>აუდიტის მიზანი და მასშტაბი</w:t>
            </w:r>
            <w:r w:rsidR="000D0379">
              <w:rPr>
                <w:webHidden/>
              </w:rPr>
              <w:tab/>
            </w:r>
            <w:r w:rsidR="000D0379">
              <w:rPr>
                <w:webHidden/>
              </w:rPr>
              <w:fldChar w:fldCharType="begin"/>
            </w:r>
            <w:r w:rsidR="000D0379">
              <w:rPr>
                <w:webHidden/>
              </w:rPr>
              <w:instrText xml:space="preserve"> PAGEREF _Toc1745709 \h </w:instrText>
            </w:r>
            <w:r w:rsidR="000D0379">
              <w:rPr>
                <w:webHidden/>
              </w:rPr>
            </w:r>
            <w:r w:rsidR="000D0379">
              <w:rPr>
                <w:webHidden/>
              </w:rPr>
              <w:fldChar w:fldCharType="separate"/>
            </w:r>
            <w:r w:rsidR="00D34BDF">
              <w:rPr>
                <w:webHidden/>
              </w:rPr>
              <w:t>4</w:t>
            </w:r>
            <w:r w:rsidR="000D0379">
              <w:rPr>
                <w:webHidden/>
              </w:rPr>
              <w:fldChar w:fldCharType="end"/>
            </w:r>
          </w:hyperlink>
        </w:p>
        <w:p w14:paraId="020CD11B" w14:textId="77777777" w:rsidR="000D0379" w:rsidRDefault="00C7126C">
          <w:pPr>
            <w:pStyle w:val="TOC1"/>
            <w:rPr>
              <w:rFonts w:asciiTheme="minorHAnsi" w:eastAsiaTheme="minorEastAsia" w:hAnsiTheme="minorHAnsi" w:cstheme="minorBidi"/>
              <w:b w:val="0"/>
              <w:sz w:val="22"/>
              <w:szCs w:val="22"/>
              <w:lang w:val="en-US"/>
            </w:rPr>
          </w:pPr>
          <w:hyperlink w:anchor="_Toc1745710" w:history="1">
            <w:r w:rsidR="000D0379" w:rsidRPr="00D455A1">
              <w:rPr>
                <w:rStyle w:val="Hyperlink"/>
              </w:rPr>
              <w:t>აუდიტის ანგარიშის დანიშნულება</w:t>
            </w:r>
            <w:r w:rsidR="000D0379">
              <w:rPr>
                <w:webHidden/>
              </w:rPr>
              <w:tab/>
            </w:r>
            <w:r w:rsidR="000D0379">
              <w:rPr>
                <w:webHidden/>
              </w:rPr>
              <w:fldChar w:fldCharType="begin"/>
            </w:r>
            <w:r w:rsidR="000D0379">
              <w:rPr>
                <w:webHidden/>
              </w:rPr>
              <w:instrText xml:space="preserve"> PAGEREF _Toc1745710 \h </w:instrText>
            </w:r>
            <w:r w:rsidR="000D0379">
              <w:rPr>
                <w:webHidden/>
              </w:rPr>
            </w:r>
            <w:r w:rsidR="000D0379">
              <w:rPr>
                <w:webHidden/>
              </w:rPr>
              <w:fldChar w:fldCharType="separate"/>
            </w:r>
            <w:r w:rsidR="00D34BDF">
              <w:rPr>
                <w:webHidden/>
              </w:rPr>
              <w:t>6</w:t>
            </w:r>
            <w:r w:rsidR="000D0379">
              <w:rPr>
                <w:webHidden/>
              </w:rPr>
              <w:fldChar w:fldCharType="end"/>
            </w:r>
          </w:hyperlink>
        </w:p>
        <w:p w14:paraId="40BEB4AD" w14:textId="77777777" w:rsidR="000D0379" w:rsidRDefault="00C7126C">
          <w:pPr>
            <w:pStyle w:val="TOC1"/>
            <w:rPr>
              <w:rFonts w:asciiTheme="minorHAnsi" w:eastAsiaTheme="minorEastAsia" w:hAnsiTheme="minorHAnsi" w:cstheme="minorBidi"/>
              <w:b w:val="0"/>
              <w:sz w:val="22"/>
              <w:szCs w:val="22"/>
              <w:lang w:val="en-US"/>
            </w:rPr>
          </w:pPr>
          <w:hyperlink w:anchor="_Toc1745711" w:history="1">
            <w:r w:rsidR="000D0379" w:rsidRPr="00D455A1">
              <w:rPr>
                <w:rStyle w:val="Hyperlink"/>
              </w:rPr>
              <w:t>აუდიტის საგანი</w:t>
            </w:r>
            <w:r w:rsidR="000D0379">
              <w:rPr>
                <w:webHidden/>
              </w:rPr>
              <w:tab/>
            </w:r>
            <w:r w:rsidR="000D0379">
              <w:rPr>
                <w:webHidden/>
              </w:rPr>
              <w:fldChar w:fldCharType="begin"/>
            </w:r>
            <w:r w:rsidR="000D0379">
              <w:rPr>
                <w:webHidden/>
              </w:rPr>
              <w:instrText xml:space="preserve"> PAGEREF _Toc1745711 \h </w:instrText>
            </w:r>
            <w:r w:rsidR="000D0379">
              <w:rPr>
                <w:webHidden/>
              </w:rPr>
            </w:r>
            <w:r w:rsidR="000D0379">
              <w:rPr>
                <w:webHidden/>
              </w:rPr>
              <w:fldChar w:fldCharType="separate"/>
            </w:r>
            <w:r w:rsidR="00D34BDF">
              <w:rPr>
                <w:webHidden/>
              </w:rPr>
              <w:t>6</w:t>
            </w:r>
            <w:r w:rsidR="000D0379">
              <w:rPr>
                <w:webHidden/>
              </w:rPr>
              <w:fldChar w:fldCharType="end"/>
            </w:r>
          </w:hyperlink>
        </w:p>
        <w:p w14:paraId="6F262FB5" w14:textId="77777777" w:rsidR="000D0379" w:rsidRDefault="00C7126C">
          <w:pPr>
            <w:pStyle w:val="TOC1"/>
            <w:rPr>
              <w:rFonts w:asciiTheme="minorHAnsi" w:eastAsiaTheme="minorEastAsia" w:hAnsiTheme="minorHAnsi" w:cstheme="minorBidi"/>
              <w:b w:val="0"/>
              <w:sz w:val="22"/>
              <w:szCs w:val="22"/>
              <w:lang w:val="en-US"/>
            </w:rPr>
          </w:pPr>
          <w:hyperlink w:anchor="_Toc1745712" w:history="1">
            <w:r w:rsidR="000D0379" w:rsidRPr="00D455A1">
              <w:rPr>
                <w:rStyle w:val="Hyperlink"/>
              </w:rPr>
              <w:t>შიდა აუდიტის ობიექტის ხელმძღვანელობის პასუხისმგებლობა</w:t>
            </w:r>
            <w:r w:rsidR="000D0379">
              <w:rPr>
                <w:webHidden/>
              </w:rPr>
              <w:tab/>
            </w:r>
            <w:r w:rsidR="000D0379">
              <w:rPr>
                <w:webHidden/>
              </w:rPr>
              <w:fldChar w:fldCharType="begin"/>
            </w:r>
            <w:r w:rsidR="000D0379">
              <w:rPr>
                <w:webHidden/>
              </w:rPr>
              <w:instrText xml:space="preserve"> PAGEREF _Toc1745712 \h </w:instrText>
            </w:r>
            <w:r w:rsidR="000D0379">
              <w:rPr>
                <w:webHidden/>
              </w:rPr>
            </w:r>
            <w:r w:rsidR="000D0379">
              <w:rPr>
                <w:webHidden/>
              </w:rPr>
              <w:fldChar w:fldCharType="separate"/>
            </w:r>
            <w:r w:rsidR="00D34BDF">
              <w:rPr>
                <w:webHidden/>
              </w:rPr>
              <w:t>7</w:t>
            </w:r>
            <w:r w:rsidR="000D0379">
              <w:rPr>
                <w:webHidden/>
              </w:rPr>
              <w:fldChar w:fldCharType="end"/>
            </w:r>
          </w:hyperlink>
        </w:p>
        <w:p w14:paraId="270121F3" w14:textId="77777777" w:rsidR="000D0379" w:rsidRDefault="00C7126C">
          <w:pPr>
            <w:pStyle w:val="TOC1"/>
            <w:rPr>
              <w:rFonts w:asciiTheme="minorHAnsi" w:eastAsiaTheme="minorEastAsia" w:hAnsiTheme="minorHAnsi" w:cstheme="minorBidi"/>
              <w:b w:val="0"/>
              <w:sz w:val="22"/>
              <w:szCs w:val="22"/>
              <w:lang w:val="en-US"/>
            </w:rPr>
          </w:pPr>
          <w:hyperlink w:anchor="_Toc1745713" w:history="1">
            <w:r w:rsidR="000D0379" w:rsidRPr="00D455A1">
              <w:rPr>
                <w:rStyle w:val="Hyperlink"/>
              </w:rPr>
              <w:t>აუდიტორის პასუხისმგებლობა</w:t>
            </w:r>
            <w:r w:rsidR="000D0379">
              <w:rPr>
                <w:webHidden/>
              </w:rPr>
              <w:tab/>
            </w:r>
            <w:r w:rsidR="000D0379">
              <w:rPr>
                <w:webHidden/>
              </w:rPr>
              <w:fldChar w:fldCharType="begin"/>
            </w:r>
            <w:r w:rsidR="000D0379">
              <w:rPr>
                <w:webHidden/>
              </w:rPr>
              <w:instrText xml:space="preserve"> PAGEREF _Toc1745713 \h </w:instrText>
            </w:r>
            <w:r w:rsidR="000D0379">
              <w:rPr>
                <w:webHidden/>
              </w:rPr>
            </w:r>
            <w:r w:rsidR="000D0379">
              <w:rPr>
                <w:webHidden/>
              </w:rPr>
              <w:fldChar w:fldCharType="separate"/>
            </w:r>
            <w:r w:rsidR="00D34BDF">
              <w:rPr>
                <w:webHidden/>
              </w:rPr>
              <w:t>8</w:t>
            </w:r>
            <w:r w:rsidR="000D0379">
              <w:rPr>
                <w:webHidden/>
              </w:rPr>
              <w:fldChar w:fldCharType="end"/>
            </w:r>
          </w:hyperlink>
        </w:p>
        <w:p w14:paraId="71803008" w14:textId="77777777" w:rsidR="000D0379" w:rsidRDefault="00C7126C">
          <w:pPr>
            <w:pStyle w:val="TOC1"/>
            <w:rPr>
              <w:rFonts w:asciiTheme="minorHAnsi" w:eastAsiaTheme="minorEastAsia" w:hAnsiTheme="minorHAnsi" w:cstheme="minorBidi"/>
              <w:b w:val="0"/>
              <w:sz w:val="22"/>
              <w:szCs w:val="22"/>
              <w:lang w:val="en-US"/>
            </w:rPr>
          </w:pPr>
          <w:hyperlink w:anchor="_Toc1745714" w:history="1">
            <w:r w:rsidR="000D0379" w:rsidRPr="00D455A1">
              <w:rPr>
                <w:rStyle w:val="Hyperlink"/>
              </w:rPr>
              <w:t>ინფორმაცია შიდა აუდიტორული შემოწმების ანგარიშის ხელმომწერთა შესახებ</w:t>
            </w:r>
            <w:r w:rsidR="000D0379">
              <w:rPr>
                <w:webHidden/>
              </w:rPr>
              <w:tab/>
            </w:r>
            <w:r w:rsidR="000D0379">
              <w:rPr>
                <w:webHidden/>
              </w:rPr>
              <w:fldChar w:fldCharType="begin"/>
            </w:r>
            <w:r w:rsidR="000D0379">
              <w:rPr>
                <w:webHidden/>
              </w:rPr>
              <w:instrText xml:space="preserve"> PAGEREF _Toc1745714 \h </w:instrText>
            </w:r>
            <w:r w:rsidR="000D0379">
              <w:rPr>
                <w:webHidden/>
              </w:rPr>
            </w:r>
            <w:r w:rsidR="000D0379">
              <w:rPr>
                <w:webHidden/>
              </w:rPr>
              <w:fldChar w:fldCharType="separate"/>
            </w:r>
            <w:r w:rsidR="00D34BDF">
              <w:rPr>
                <w:webHidden/>
              </w:rPr>
              <w:t>8</w:t>
            </w:r>
            <w:r w:rsidR="000D0379">
              <w:rPr>
                <w:webHidden/>
              </w:rPr>
              <w:fldChar w:fldCharType="end"/>
            </w:r>
          </w:hyperlink>
        </w:p>
        <w:p w14:paraId="5DBF8B0E" w14:textId="77777777" w:rsidR="000D0379" w:rsidRDefault="00C7126C">
          <w:pPr>
            <w:pStyle w:val="TOC1"/>
            <w:rPr>
              <w:rFonts w:asciiTheme="minorHAnsi" w:eastAsiaTheme="minorEastAsia" w:hAnsiTheme="minorHAnsi" w:cstheme="minorBidi"/>
              <w:b w:val="0"/>
              <w:sz w:val="22"/>
              <w:szCs w:val="22"/>
              <w:lang w:val="en-US"/>
            </w:rPr>
          </w:pPr>
          <w:hyperlink w:anchor="_Toc1745717" w:history="1">
            <w:r w:rsidR="000D0379" w:rsidRPr="00D455A1">
              <w:rPr>
                <w:rStyle w:val="Hyperlink"/>
              </w:rPr>
              <w:t>აუდიტის ობიექტისა და პროგრამის მოკლე მიმოხილვა</w:t>
            </w:r>
            <w:r w:rsidR="000D0379">
              <w:rPr>
                <w:webHidden/>
              </w:rPr>
              <w:tab/>
            </w:r>
            <w:r w:rsidR="000D0379">
              <w:rPr>
                <w:webHidden/>
              </w:rPr>
              <w:fldChar w:fldCharType="begin"/>
            </w:r>
            <w:r w:rsidR="000D0379">
              <w:rPr>
                <w:webHidden/>
              </w:rPr>
              <w:instrText xml:space="preserve"> PAGEREF _Toc1745717 \h </w:instrText>
            </w:r>
            <w:r w:rsidR="000D0379">
              <w:rPr>
                <w:webHidden/>
              </w:rPr>
            </w:r>
            <w:r w:rsidR="000D0379">
              <w:rPr>
                <w:webHidden/>
              </w:rPr>
              <w:fldChar w:fldCharType="separate"/>
            </w:r>
            <w:r w:rsidR="00D34BDF">
              <w:rPr>
                <w:webHidden/>
              </w:rPr>
              <w:t>8</w:t>
            </w:r>
            <w:r w:rsidR="000D0379">
              <w:rPr>
                <w:webHidden/>
              </w:rPr>
              <w:fldChar w:fldCharType="end"/>
            </w:r>
          </w:hyperlink>
        </w:p>
        <w:p w14:paraId="18468483"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18" w:history="1">
            <w:r w:rsidR="000D0379" w:rsidRPr="0018447F">
              <w:rPr>
                <w:rStyle w:val="Hyperlink"/>
                <w:b w:val="0"/>
              </w:rPr>
              <w:t>1.</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კრიზისულ მდგომარეობაში მყოფი ბავშვიანი ოჯახების გადაუდებელი დახმარება</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_Toc1745718 \h </w:instrText>
            </w:r>
            <w:r w:rsidR="000D0379" w:rsidRPr="0018447F">
              <w:rPr>
                <w:b w:val="0"/>
                <w:webHidden/>
              </w:rPr>
            </w:r>
            <w:r w:rsidR="000D0379" w:rsidRPr="0018447F">
              <w:rPr>
                <w:b w:val="0"/>
                <w:webHidden/>
              </w:rPr>
              <w:fldChar w:fldCharType="separate"/>
            </w:r>
            <w:r w:rsidR="00D34BDF">
              <w:rPr>
                <w:b w:val="0"/>
                <w:webHidden/>
              </w:rPr>
              <w:t>13</w:t>
            </w:r>
            <w:r w:rsidR="000D0379" w:rsidRPr="0018447F">
              <w:rPr>
                <w:b w:val="0"/>
                <w:webHidden/>
              </w:rPr>
              <w:fldChar w:fldCharType="end"/>
            </w:r>
          </w:hyperlink>
        </w:p>
        <w:p w14:paraId="645642B2"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19" w:history="1">
            <w:r w:rsidR="000D0379" w:rsidRPr="0018447F">
              <w:rPr>
                <w:rStyle w:val="Hyperlink"/>
                <w:b w:val="0"/>
              </w:rPr>
              <w:t>2.</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ბავშვთა რეაბილიტაცია/აბილიტაცია</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_Toc1745719 \h </w:instrText>
            </w:r>
            <w:r w:rsidR="000D0379" w:rsidRPr="0018447F">
              <w:rPr>
                <w:b w:val="0"/>
                <w:webHidden/>
              </w:rPr>
            </w:r>
            <w:r w:rsidR="000D0379" w:rsidRPr="0018447F">
              <w:rPr>
                <w:b w:val="0"/>
                <w:webHidden/>
              </w:rPr>
              <w:fldChar w:fldCharType="separate"/>
            </w:r>
            <w:r w:rsidR="00D34BDF">
              <w:rPr>
                <w:b w:val="0"/>
                <w:webHidden/>
              </w:rPr>
              <w:t>21</w:t>
            </w:r>
            <w:r w:rsidR="000D0379" w:rsidRPr="0018447F">
              <w:rPr>
                <w:b w:val="0"/>
                <w:webHidden/>
              </w:rPr>
              <w:fldChar w:fldCharType="end"/>
            </w:r>
          </w:hyperlink>
        </w:p>
        <w:p w14:paraId="5C498DD7"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20" w:history="1">
            <w:r w:rsidR="000D0379" w:rsidRPr="0018447F">
              <w:rPr>
                <w:rStyle w:val="Hyperlink"/>
                <w:b w:val="0"/>
              </w:rPr>
              <w:t>3.</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დღის ცენტრები</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_Toc1745720 \h </w:instrText>
            </w:r>
            <w:r w:rsidR="000D0379" w:rsidRPr="0018447F">
              <w:rPr>
                <w:b w:val="0"/>
                <w:webHidden/>
              </w:rPr>
            </w:r>
            <w:r w:rsidR="000D0379" w:rsidRPr="0018447F">
              <w:rPr>
                <w:b w:val="0"/>
                <w:webHidden/>
              </w:rPr>
              <w:fldChar w:fldCharType="separate"/>
            </w:r>
            <w:r w:rsidR="00D34BDF">
              <w:rPr>
                <w:b w:val="0"/>
                <w:webHidden/>
              </w:rPr>
              <w:t>32</w:t>
            </w:r>
            <w:r w:rsidR="000D0379" w:rsidRPr="0018447F">
              <w:rPr>
                <w:b w:val="0"/>
                <w:webHidden/>
              </w:rPr>
              <w:fldChar w:fldCharType="end"/>
            </w:r>
          </w:hyperlink>
        </w:p>
        <w:p w14:paraId="0CD34F85"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21" w:history="1">
            <w:r w:rsidR="000D0379" w:rsidRPr="0018447F">
              <w:rPr>
                <w:rStyle w:val="Hyperlink"/>
                <w:b w:val="0"/>
              </w:rPr>
              <w:t>4.</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მცირე საოჯახო ტიპის სახლები</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_Toc1745721 \h </w:instrText>
            </w:r>
            <w:r w:rsidR="000D0379" w:rsidRPr="0018447F">
              <w:rPr>
                <w:b w:val="0"/>
                <w:webHidden/>
              </w:rPr>
            </w:r>
            <w:r w:rsidR="000D0379" w:rsidRPr="0018447F">
              <w:rPr>
                <w:b w:val="0"/>
                <w:webHidden/>
              </w:rPr>
              <w:fldChar w:fldCharType="separate"/>
            </w:r>
            <w:r w:rsidR="00D34BDF">
              <w:rPr>
                <w:b w:val="0"/>
                <w:webHidden/>
              </w:rPr>
              <w:t>39</w:t>
            </w:r>
            <w:r w:rsidR="000D0379" w:rsidRPr="0018447F">
              <w:rPr>
                <w:b w:val="0"/>
                <w:webHidden/>
              </w:rPr>
              <w:fldChar w:fldCharType="end"/>
            </w:r>
          </w:hyperlink>
        </w:p>
        <w:p w14:paraId="219E4FB3"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22" w:history="1">
            <w:r w:rsidR="000D0379" w:rsidRPr="0018447F">
              <w:rPr>
                <w:rStyle w:val="Hyperlink"/>
                <w:b w:val="0"/>
              </w:rPr>
              <w:t>5.</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მიუსაფარ ბავშვთა თავშესაფრით უზრუნველყოფა</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_Toc1745722 \h </w:instrText>
            </w:r>
            <w:r w:rsidR="000D0379" w:rsidRPr="0018447F">
              <w:rPr>
                <w:b w:val="0"/>
                <w:webHidden/>
              </w:rPr>
            </w:r>
            <w:r w:rsidR="000D0379" w:rsidRPr="0018447F">
              <w:rPr>
                <w:b w:val="0"/>
                <w:webHidden/>
              </w:rPr>
              <w:fldChar w:fldCharType="separate"/>
            </w:r>
            <w:r w:rsidR="00D34BDF">
              <w:rPr>
                <w:b w:val="0"/>
                <w:webHidden/>
              </w:rPr>
              <w:t>45</w:t>
            </w:r>
            <w:r w:rsidR="000D0379" w:rsidRPr="0018447F">
              <w:rPr>
                <w:b w:val="0"/>
                <w:webHidden/>
              </w:rPr>
              <w:fldChar w:fldCharType="end"/>
            </w:r>
          </w:hyperlink>
        </w:p>
        <w:p w14:paraId="51644A36" w14:textId="77777777" w:rsidR="000D0379" w:rsidRPr="0018447F" w:rsidRDefault="00C7126C">
          <w:pPr>
            <w:pStyle w:val="TOC1"/>
            <w:rPr>
              <w:rFonts w:asciiTheme="minorHAnsi" w:eastAsiaTheme="minorEastAsia" w:hAnsiTheme="minorHAnsi" w:cstheme="minorBidi"/>
              <w:b w:val="0"/>
              <w:sz w:val="22"/>
              <w:szCs w:val="22"/>
              <w:lang w:val="en-US"/>
            </w:rPr>
          </w:pPr>
          <w:hyperlink w:anchor="_Toc1745723" w:history="1">
            <w:r w:rsidR="000D0379" w:rsidRPr="0018447F">
              <w:rPr>
                <w:rStyle w:val="Hyperlink"/>
                <w:b w:val="0"/>
              </w:rPr>
              <w:t>6.</w:t>
            </w:r>
            <w:r w:rsidR="000D0379" w:rsidRPr="0018447F">
              <w:rPr>
                <w:rFonts w:asciiTheme="minorHAnsi" w:eastAsiaTheme="minorEastAsia" w:hAnsiTheme="minorHAnsi" w:cstheme="minorBidi"/>
                <w:b w:val="0"/>
                <w:sz w:val="22"/>
                <w:szCs w:val="22"/>
                <w:lang w:val="en-US"/>
              </w:rPr>
              <w:tab/>
            </w:r>
            <w:r w:rsidR="000D0379" w:rsidRPr="0018447F">
              <w:rPr>
                <w:rStyle w:val="Hyperlink"/>
                <w:b w:val="0"/>
              </w:rPr>
              <w:t>სათემო ორგანიზაციები</w:t>
            </w:r>
            <w:r w:rsidR="000D0379" w:rsidRPr="0018447F">
              <w:rPr>
                <w:b w:val="0"/>
                <w:webHidden/>
              </w:rPr>
              <w:tab/>
            </w:r>
            <w:r w:rsidR="000D0379" w:rsidRPr="0018447F">
              <w:rPr>
                <w:b w:val="0"/>
                <w:webHidden/>
              </w:rPr>
              <w:fldChar w:fldCharType="begin"/>
            </w:r>
            <w:r w:rsidR="000D0379" w:rsidRPr="0018447F">
              <w:rPr>
                <w:b w:val="0"/>
                <w:webHidden/>
              </w:rPr>
              <w:instrText xml:space="preserve"> PAGEREF _Toc1745723 \h </w:instrText>
            </w:r>
            <w:r w:rsidR="000D0379" w:rsidRPr="0018447F">
              <w:rPr>
                <w:b w:val="0"/>
                <w:webHidden/>
              </w:rPr>
            </w:r>
            <w:r w:rsidR="000D0379" w:rsidRPr="0018447F">
              <w:rPr>
                <w:b w:val="0"/>
                <w:webHidden/>
              </w:rPr>
              <w:fldChar w:fldCharType="separate"/>
            </w:r>
            <w:r w:rsidR="00D34BDF">
              <w:rPr>
                <w:b w:val="0"/>
                <w:webHidden/>
              </w:rPr>
              <w:t>48</w:t>
            </w:r>
            <w:r w:rsidR="000D0379" w:rsidRPr="0018447F">
              <w:rPr>
                <w:b w:val="0"/>
                <w:webHidden/>
              </w:rPr>
              <w:fldChar w:fldCharType="end"/>
            </w:r>
          </w:hyperlink>
        </w:p>
        <w:p w14:paraId="0F7FDEB3" w14:textId="77777777" w:rsidR="004D10E5" w:rsidRDefault="004D10E5">
          <w:r>
            <w:rPr>
              <w:b/>
              <w:bCs/>
            </w:rPr>
            <w:fldChar w:fldCharType="end"/>
          </w:r>
        </w:p>
      </w:sdtContent>
    </w:sdt>
    <w:p w14:paraId="378F2DC7" w14:textId="77777777" w:rsidR="00A2688D" w:rsidRPr="00D07190" w:rsidRDefault="00A2688D" w:rsidP="006B2DA0">
      <w:pPr>
        <w:spacing w:after="120" w:line="360" w:lineRule="auto"/>
        <w:jc w:val="both"/>
        <w:rPr>
          <w:rFonts w:ascii="Sylfaen" w:hAnsi="Sylfaen"/>
          <w:noProof w:val="0"/>
          <w:sz w:val="24"/>
          <w:szCs w:val="24"/>
          <w:lang w:val="ka-GE"/>
        </w:rPr>
      </w:pPr>
    </w:p>
    <w:p w14:paraId="0ADC0057" w14:textId="77777777" w:rsidR="00BA3C6D" w:rsidRDefault="00BA3C6D" w:rsidP="006B2DA0">
      <w:pPr>
        <w:spacing w:after="120" w:line="360" w:lineRule="auto"/>
        <w:jc w:val="both"/>
        <w:rPr>
          <w:rFonts w:ascii="Sylfaen" w:hAnsi="Sylfaen"/>
          <w:noProof w:val="0"/>
          <w:sz w:val="24"/>
          <w:szCs w:val="24"/>
        </w:rPr>
      </w:pPr>
    </w:p>
    <w:p w14:paraId="3505C34D" w14:textId="77777777" w:rsidR="00BA3C6D" w:rsidRPr="00BA3C6D" w:rsidRDefault="00BA3C6D" w:rsidP="006B2DA0">
      <w:pPr>
        <w:spacing w:after="120" w:line="360" w:lineRule="auto"/>
        <w:jc w:val="both"/>
        <w:rPr>
          <w:rFonts w:ascii="Sylfaen" w:hAnsi="Sylfaen"/>
          <w:noProof w:val="0"/>
          <w:sz w:val="24"/>
          <w:szCs w:val="24"/>
        </w:rPr>
      </w:pPr>
    </w:p>
    <w:p w14:paraId="39223591" w14:textId="77777777" w:rsidR="000F3196" w:rsidRDefault="000F3196" w:rsidP="006B2DA0">
      <w:pPr>
        <w:spacing w:after="120" w:line="360" w:lineRule="auto"/>
        <w:jc w:val="both"/>
        <w:rPr>
          <w:rFonts w:ascii="Sylfaen" w:hAnsi="Sylfaen"/>
          <w:noProof w:val="0"/>
          <w:sz w:val="24"/>
          <w:szCs w:val="24"/>
          <w:lang w:val="ka-GE"/>
        </w:rPr>
      </w:pPr>
    </w:p>
    <w:p w14:paraId="706DD849" w14:textId="77777777" w:rsidR="000E7678" w:rsidRPr="00F13180" w:rsidRDefault="000E7678" w:rsidP="006B2DA0">
      <w:pPr>
        <w:spacing w:after="120" w:line="360" w:lineRule="auto"/>
        <w:jc w:val="both"/>
        <w:rPr>
          <w:rFonts w:ascii="Sylfaen" w:hAnsi="Sylfaen"/>
          <w:noProof w:val="0"/>
          <w:sz w:val="24"/>
          <w:szCs w:val="24"/>
          <w:lang w:val="ka-GE"/>
        </w:rPr>
      </w:pPr>
    </w:p>
    <w:p w14:paraId="410F55D7" w14:textId="77777777" w:rsidR="009F51A3" w:rsidRDefault="009F51A3" w:rsidP="006B2DA0">
      <w:pPr>
        <w:spacing w:after="120" w:line="360" w:lineRule="auto"/>
        <w:jc w:val="both"/>
        <w:rPr>
          <w:rFonts w:ascii="Sylfaen" w:hAnsi="Sylfaen"/>
          <w:noProof w:val="0"/>
          <w:sz w:val="24"/>
          <w:szCs w:val="24"/>
          <w:lang w:val="ka-GE"/>
        </w:rPr>
      </w:pPr>
    </w:p>
    <w:p w14:paraId="045CF38C" w14:textId="77777777" w:rsidR="009F51A3" w:rsidRDefault="009F51A3" w:rsidP="006B2DA0">
      <w:pPr>
        <w:spacing w:after="120" w:line="360" w:lineRule="auto"/>
        <w:jc w:val="both"/>
        <w:rPr>
          <w:rFonts w:ascii="Sylfaen" w:hAnsi="Sylfaen"/>
          <w:noProof w:val="0"/>
          <w:sz w:val="24"/>
          <w:szCs w:val="24"/>
          <w:lang w:val="ka-GE"/>
        </w:rPr>
      </w:pPr>
    </w:p>
    <w:p w14:paraId="7CF7FE8C" w14:textId="77777777" w:rsidR="002744AC" w:rsidRDefault="002744AC" w:rsidP="006B2DA0">
      <w:pPr>
        <w:spacing w:after="120" w:line="360" w:lineRule="auto"/>
        <w:jc w:val="both"/>
        <w:rPr>
          <w:rFonts w:ascii="Sylfaen" w:hAnsi="Sylfaen"/>
          <w:noProof w:val="0"/>
          <w:sz w:val="24"/>
          <w:szCs w:val="24"/>
          <w:lang w:val="ka-GE"/>
        </w:rPr>
      </w:pPr>
    </w:p>
    <w:p w14:paraId="50ED4602" w14:textId="77777777" w:rsidR="000F3196" w:rsidRPr="000F3196" w:rsidRDefault="000F3196" w:rsidP="006B2DA0">
      <w:pPr>
        <w:spacing w:after="120" w:line="360" w:lineRule="auto"/>
        <w:jc w:val="both"/>
        <w:rPr>
          <w:rFonts w:ascii="Sylfaen" w:hAnsi="Sylfaen"/>
          <w:noProof w:val="0"/>
          <w:sz w:val="24"/>
          <w:szCs w:val="24"/>
          <w:lang w:val="ka-GE"/>
        </w:rPr>
      </w:pPr>
    </w:p>
    <w:p w14:paraId="39A38C06" w14:textId="77777777" w:rsidR="00F33897" w:rsidRPr="009F07DC" w:rsidRDefault="00F33897" w:rsidP="00923328">
      <w:pPr>
        <w:pStyle w:val="Heading1"/>
        <w:spacing w:line="360" w:lineRule="auto"/>
        <w:ind w:left="-432" w:right="-144"/>
        <w:rPr>
          <w:rFonts w:ascii="Sylfaen" w:hAnsi="Sylfaen" w:cs="Sylfaen"/>
        </w:rPr>
      </w:pPr>
      <w:bookmarkStart w:id="0" w:name="_Toc1745707"/>
      <w:bookmarkStart w:id="1" w:name="_GoBack"/>
      <w:bookmarkEnd w:id="1"/>
      <w:r>
        <w:rPr>
          <w:rFonts w:ascii="Sylfaen" w:hAnsi="Sylfaen" w:cs="Sylfaen"/>
          <w:lang w:val="ka-GE"/>
        </w:rPr>
        <w:lastRenderedPageBreak/>
        <w:t xml:space="preserve">ანგარიშში გამოყენებული </w:t>
      </w:r>
      <w:r w:rsidRPr="008458A9">
        <w:rPr>
          <w:rFonts w:ascii="Sylfaen" w:hAnsi="Sylfaen" w:cs="Sylfaen"/>
          <w:lang w:val="ka-GE"/>
        </w:rPr>
        <w:t>შემოკლებანი</w:t>
      </w:r>
      <w:bookmarkEnd w:id="0"/>
    </w:p>
    <w:p w14:paraId="523F9F17" w14:textId="77777777" w:rsidR="00F33897" w:rsidRPr="00432853" w:rsidRDefault="00F33897" w:rsidP="007A6561">
      <w:pPr>
        <w:pStyle w:val="ListParagraph"/>
        <w:numPr>
          <w:ilvl w:val="0"/>
          <w:numId w:val="21"/>
        </w:numPr>
        <w:spacing w:line="360" w:lineRule="auto"/>
        <w:ind w:right="-432"/>
        <w:jc w:val="both"/>
        <w:rPr>
          <w:rFonts w:ascii="Sylfaen" w:hAnsi="Sylfaen"/>
          <w:noProof w:val="0"/>
          <w:vanish/>
          <w:color w:val="000000" w:themeColor="text1"/>
          <w:lang w:val="ka-GE"/>
        </w:rPr>
      </w:pPr>
    </w:p>
    <w:p w14:paraId="6DC7182F" w14:textId="77777777" w:rsidR="00F33897" w:rsidRPr="00432853" w:rsidRDefault="00F33897" w:rsidP="007A6561">
      <w:pPr>
        <w:pStyle w:val="ListParagraph"/>
        <w:numPr>
          <w:ilvl w:val="1"/>
          <w:numId w:val="21"/>
        </w:numPr>
        <w:spacing w:line="360" w:lineRule="auto"/>
        <w:ind w:right="-432"/>
        <w:jc w:val="both"/>
        <w:rPr>
          <w:rFonts w:ascii="Sylfaen" w:hAnsi="Sylfaen"/>
          <w:noProof w:val="0"/>
          <w:vanish/>
          <w:color w:val="000000" w:themeColor="text1"/>
          <w:lang w:val="ka-GE"/>
        </w:rPr>
      </w:pPr>
    </w:p>
    <w:p w14:paraId="09F7B352"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noProof w:val="0"/>
          <w:color w:val="000000" w:themeColor="text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   </w:t>
      </w:r>
      <w:r w:rsidRPr="009F07DC">
        <w:rPr>
          <w:rFonts w:ascii="Sylfaen" w:hAnsi="Sylfaen"/>
          <w:b/>
          <w:noProof w:val="0"/>
          <w:color w:val="000000" w:themeColor="text1"/>
          <w:u w:val="single"/>
          <w:lang w:val="ka-GE"/>
        </w:rPr>
        <w:t>სამინისტრო;</w:t>
      </w:r>
    </w:p>
    <w:p w14:paraId="7EA70828"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საქართველოს</w:t>
      </w:r>
      <w:r w:rsidRPr="009F07DC">
        <w:rPr>
          <w:rFonts w:ascii="Sylfaen" w:hAnsi="Sylfaen"/>
          <w:noProof w:val="0"/>
          <w:color w:val="000000" w:themeColor="text1"/>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 - </w:t>
      </w:r>
      <w:r w:rsidRPr="009F07DC">
        <w:rPr>
          <w:rFonts w:ascii="Sylfaen" w:hAnsi="Sylfaen"/>
          <w:b/>
          <w:noProof w:val="0"/>
          <w:color w:val="000000" w:themeColor="text1"/>
          <w:u w:val="single"/>
          <w:lang w:val="ka-GE"/>
        </w:rPr>
        <w:t>მინისტრი;</w:t>
      </w:r>
    </w:p>
    <w:p w14:paraId="68F0EFA6"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საჯარო</w:t>
      </w:r>
      <w:r w:rsidRPr="009F07DC">
        <w:rPr>
          <w:rFonts w:ascii="Sylfaen" w:hAnsi="Sylfaen"/>
          <w:noProof w:val="0"/>
          <w:color w:val="000000" w:themeColor="text1"/>
          <w:lang w:val="ka-GE"/>
        </w:rPr>
        <w:t xml:space="preserve"> სამართლის იურიდიული პირი ,,სოციალური მომსახურების სააგენტო“ - </w:t>
      </w:r>
      <w:r w:rsidRPr="009F07DC">
        <w:rPr>
          <w:rFonts w:ascii="Sylfaen" w:hAnsi="Sylfaen"/>
          <w:b/>
          <w:noProof w:val="0"/>
          <w:color w:val="000000" w:themeColor="text1"/>
          <w:u w:val="single"/>
          <w:lang w:val="ka-GE"/>
        </w:rPr>
        <w:t>სააგენტო;</w:t>
      </w:r>
    </w:p>
    <w:p w14:paraId="7E269CBA"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საჯარო</w:t>
      </w:r>
      <w:r w:rsidRPr="009F07DC">
        <w:rPr>
          <w:rFonts w:ascii="Sylfaen" w:hAnsi="Sylfaen"/>
          <w:noProof w:val="0"/>
          <w:color w:val="000000" w:themeColor="text1"/>
          <w:lang w:val="ka-GE"/>
        </w:rPr>
        <w:t xml:space="preserve"> სამართლის იურიდიული პირის ,,სოციალური მომსახურების სააგენტოს“ სტრუქტურული ერთეული - მეურვეობა მზრუნველობისა და სოციალური პროგრამების დეპარტამენტი -</w:t>
      </w:r>
      <w:r w:rsidR="00FD5DF6">
        <w:rPr>
          <w:rFonts w:ascii="Sylfaen" w:hAnsi="Sylfaen"/>
          <w:b/>
          <w:noProof w:val="0"/>
          <w:color w:val="000000" w:themeColor="text1"/>
          <w:lang w:val="ka-GE"/>
        </w:rPr>
        <w:t xml:space="preserve"> </w:t>
      </w:r>
      <w:r w:rsidR="00FD5DF6" w:rsidRPr="00FD5DF6">
        <w:rPr>
          <w:rFonts w:ascii="Sylfaen" w:hAnsi="Sylfaen"/>
          <w:b/>
          <w:noProof w:val="0"/>
          <w:color w:val="000000" w:themeColor="text1"/>
          <w:u w:val="single"/>
          <w:lang w:val="ka-GE"/>
        </w:rPr>
        <w:t>დეპარტამენტი/</w:t>
      </w:r>
      <w:r w:rsidR="00EB201C" w:rsidRPr="00FD5DF6">
        <w:rPr>
          <w:rFonts w:ascii="Sylfaen" w:hAnsi="Sylfaen"/>
          <w:b/>
          <w:noProof w:val="0"/>
          <w:color w:val="000000" w:themeColor="text1"/>
          <w:u w:val="single"/>
          <w:lang w:val="ka-GE"/>
        </w:rPr>
        <w:t>აუდიტის ობიექტი;</w:t>
      </w:r>
    </w:p>
    <w:p w14:paraId="2A577B37"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საჯარო</w:t>
      </w:r>
      <w:r w:rsidRPr="009F07DC">
        <w:rPr>
          <w:rFonts w:ascii="Sylfaen" w:hAnsi="Sylfaen"/>
          <w:noProof w:val="0"/>
          <w:color w:val="000000" w:themeColor="text1"/>
          <w:lang w:val="ka-GE"/>
        </w:rPr>
        <w:t xml:space="preserve"> სამართლის იურიდიული პირის ,,სოციალური მომსახურების სააგენტოს“ ტერიტორიული ერთეული  - </w:t>
      </w:r>
      <w:r w:rsidRPr="009F07DC">
        <w:rPr>
          <w:rFonts w:ascii="Sylfaen" w:hAnsi="Sylfaen"/>
          <w:b/>
          <w:noProof w:val="0"/>
          <w:color w:val="000000" w:themeColor="text1"/>
          <w:u w:val="single"/>
          <w:lang w:val="ka-GE"/>
        </w:rPr>
        <w:t>ტერიტორიული ერთეული</w:t>
      </w:r>
      <w:r w:rsidRPr="009F07DC">
        <w:rPr>
          <w:rFonts w:ascii="Sylfaen" w:hAnsi="Sylfaen"/>
          <w:b/>
          <w:noProof w:val="0"/>
          <w:color w:val="000000" w:themeColor="text1"/>
          <w:lang w:val="ka-GE"/>
        </w:rPr>
        <w:t>;</w:t>
      </w:r>
    </w:p>
    <w:p w14:paraId="791EB954"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საქართველოს</w:t>
      </w:r>
      <w:r w:rsidRPr="009F07DC">
        <w:rPr>
          <w:rFonts w:ascii="Sylfaen" w:hAnsi="Sylfaen"/>
          <w:noProof w:val="0"/>
          <w:color w:val="000000" w:themeColor="text1"/>
          <w:lang w:val="ka-GE"/>
        </w:rPr>
        <w:t xml:space="preserve"> მთავრობის დადგენილებით დამტკიცებული „</w:t>
      </w:r>
      <w:r w:rsidRPr="009F07DC">
        <w:rPr>
          <w:rFonts w:ascii="Sylfaen" w:hAnsi="Sylfaen"/>
          <w:bCs/>
          <w:noProof w:val="0"/>
          <w:color w:val="000000" w:themeColor="text1"/>
        </w:rPr>
        <w:t>სოციალური რეაბილიტაციისა და ბავშვზე ზრუნვის</w:t>
      </w:r>
      <w:r w:rsidRPr="009F07DC">
        <w:rPr>
          <w:rFonts w:ascii="Sylfaen" w:hAnsi="Sylfaen"/>
          <w:bCs/>
          <w:noProof w:val="0"/>
          <w:color w:val="000000" w:themeColor="text1"/>
          <w:lang w:val="ka-GE"/>
        </w:rPr>
        <w:t>“</w:t>
      </w:r>
      <w:r w:rsidRPr="009F07DC">
        <w:rPr>
          <w:rFonts w:ascii="Sylfaen" w:hAnsi="Sylfaen"/>
          <w:bCs/>
          <w:noProof w:val="0"/>
          <w:color w:val="000000" w:themeColor="text1"/>
        </w:rPr>
        <w:t xml:space="preserve"> </w:t>
      </w:r>
      <w:r w:rsidRPr="009F07DC">
        <w:rPr>
          <w:rFonts w:ascii="Sylfaen" w:hAnsi="Sylfaen"/>
          <w:bCs/>
          <w:noProof w:val="0"/>
          <w:color w:val="000000" w:themeColor="text1"/>
          <w:lang w:val="ka-GE"/>
        </w:rPr>
        <w:t>შესაბამისი</w:t>
      </w:r>
      <w:r w:rsidRPr="009F07DC">
        <w:rPr>
          <w:rFonts w:ascii="Sylfaen" w:hAnsi="Sylfaen"/>
          <w:bCs/>
          <w:noProof w:val="0"/>
          <w:color w:val="000000" w:themeColor="text1"/>
        </w:rPr>
        <w:t xml:space="preserve"> წლის სახელმწიფო პროგრა</w:t>
      </w:r>
      <w:r w:rsidRPr="009F07DC">
        <w:rPr>
          <w:rFonts w:ascii="Sylfaen" w:hAnsi="Sylfaen"/>
          <w:noProof w:val="0"/>
          <w:color w:val="000000" w:themeColor="text1"/>
          <w:lang w:val="ka-GE"/>
        </w:rPr>
        <w:t>მა</w:t>
      </w:r>
      <w:r w:rsidRPr="009F07DC">
        <w:rPr>
          <w:rFonts w:ascii="Sylfaen" w:hAnsi="Sylfaen"/>
          <w:b/>
          <w:noProof w:val="0"/>
          <w:color w:val="000000" w:themeColor="text1"/>
          <w:lang w:val="ka-GE"/>
        </w:rPr>
        <w:t xml:space="preserve"> - </w:t>
      </w:r>
      <w:r w:rsidRPr="009F07DC">
        <w:rPr>
          <w:rFonts w:ascii="Sylfaen" w:hAnsi="Sylfaen"/>
          <w:b/>
          <w:noProof w:val="0"/>
          <w:color w:val="000000" w:themeColor="text1"/>
          <w:u w:val="single"/>
          <w:lang w:val="ka-GE"/>
        </w:rPr>
        <w:t>პროგრამა;</w:t>
      </w:r>
    </w:p>
    <w:p w14:paraId="2AB8CF3E" w14:textId="77777777" w:rsidR="00F33897" w:rsidRPr="009F07DC"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შეზღუდული</w:t>
      </w:r>
      <w:r w:rsidRPr="009F07DC">
        <w:rPr>
          <w:rFonts w:ascii="Sylfaen" w:hAnsi="Sylfaen"/>
          <w:noProof w:val="0"/>
          <w:color w:val="000000" w:themeColor="text1"/>
          <w:lang w:val="ka-GE"/>
        </w:rPr>
        <w:t xml:space="preserve"> შესაძლებლობის სტატუსის მქონე პირი - </w:t>
      </w:r>
      <w:r w:rsidRPr="009F07DC">
        <w:rPr>
          <w:rFonts w:ascii="Sylfaen" w:hAnsi="Sylfaen"/>
          <w:b/>
          <w:noProof w:val="0"/>
          <w:color w:val="000000" w:themeColor="text1"/>
          <w:u w:val="single"/>
          <w:lang w:val="ka-GE"/>
        </w:rPr>
        <w:t>შშმ პირი;</w:t>
      </w:r>
    </w:p>
    <w:p w14:paraId="0EF33D97" w14:textId="77777777" w:rsidR="00F33897" w:rsidRPr="00730021" w:rsidRDefault="00F33897" w:rsidP="003A35E4">
      <w:pPr>
        <w:pStyle w:val="ListParagraph"/>
        <w:numPr>
          <w:ilvl w:val="0"/>
          <w:numId w:val="22"/>
        </w:numPr>
        <w:spacing w:line="360" w:lineRule="auto"/>
        <w:ind w:left="-432" w:right="-144" w:firstLine="288"/>
        <w:jc w:val="both"/>
        <w:rPr>
          <w:rFonts w:ascii="Sylfaen" w:hAnsi="Sylfaen"/>
          <w:b/>
          <w:noProof w:val="0"/>
          <w:color w:val="000000" w:themeColor="text1"/>
          <w:u w:val="single"/>
          <w:lang w:val="ka-GE"/>
        </w:rPr>
      </w:pPr>
      <w:r w:rsidRPr="009F07DC">
        <w:rPr>
          <w:rFonts w:ascii="Sylfaen" w:hAnsi="Sylfaen" w:cs="Sylfaen"/>
          <w:noProof w:val="0"/>
          <w:color w:val="000000" w:themeColor="text1"/>
          <w:lang w:val="ka-GE"/>
        </w:rPr>
        <w:t>შეზღუდული</w:t>
      </w:r>
      <w:r w:rsidRPr="009F07DC">
        <w:rPr>
          <w:rFonts w:ascii="Sylfaen" w:hAnsi="Sylfaen"/>
          <w:noProof w:val="0"/>
          <w:color w:val="000000" w:themeColor="text1"/>
          <w:lang w:val="ka-GE"/>
        </w:rPr>
        <w:t xml:space="preserve"> შესაძლებლობის სტატუსის მქონე ბავშვი - </w:t>
      </w:r>
      <w:r w:rsidRPr="009F07DC">
        <w:rPr>
          <w:rFonts w:ascii="Sylfaen" w:hAnsi="Sylfaen"/>
          <w:b/>
          <w:noProof w:val="0"/>
          <w:color w:val="000000" w:themeColor="text1"/>
          <w:u w:val="single"/>
          <w:lang w:val="ka-GE"/>
        </w:rPr>
        <w:t>შშმ ბავშვი</w:t>
      </w:r>
      <w:r w:rsidR="00730021">
        <w:rPr>
          <w:rFonts w:ascii="Sylfaen" w:hAnsi="Sylfaen"/>
          <w:b/>
          <w:noProof w:val="0"/>
          <w:color w:val="000000" w:themeColor="text1"/>
          <w:u w:val="single"/>
          <w:lang w:val="ka-GE"/>
        </w:rPr>
        <w:t>;</w:t>
      </w:r>
    </w:p>
    <w:p w14:paraId="248E88F2" w14:textId="77777777" w:rsidR="00730021" w:rsidRDefault="00730021" w:rsidP="003A35E4">
      <w:pPr>
        <w:pStyle w:val="ListParagraph"/>
        <w:numPr>
          <w:ilvl w:val="0"/>
          <w:numId w:val="22"/>
        </w:numPr>
        <w:spacing w:line="360" w:lineRule="auto"/>
        <w:ind w:left="-432" w:right="-144" w:firstLine="288"/>
        <w:jc w:val="both"/>
        <w:rPr>
          <w:rFonts w:ascii="Sylfaen" w:hAnsi="Sylfaen" w:cs="Sylfaen"/>
          <w:b/>
          <w:noProof w:val="0"/>
          <w:color w:val="000000" w:themeColor="text1"/>
          <w:u w:val="single"/>
          <w:lang w:val="ka-GE"/>
        </w:rPr>
      </w:pPr>
      <w:r>
        <w:rPr>
          <w:rFonts w:ascii="Sylfaen" w:hAnsi="Sylfaen" w:cs="Sylfaen"/>
          <w:noProof w:val="0"/>
          <w:color w:val="000000" w:themeColor="text1"/>
          <w:lang w:val="ka-GE"/>
        </w:rPr>
        <w:t>ქვე</w:t>
      </w:r>
      <w:r w:rsidRPr="00730021">
        <w:rPr>
          <w:rFonts w:ascii="Sylfaen" w:hAnsi="Sylfaen" w:cs="Sylfaen"/>
          <w:noProof w:val="0"/>
          <w:color w:val="000000" w:themeColor="text1"/>
          <w:lang w:val="ka-GE"/>
        </w:rPr>
        <w:t>პროგრამის ფარგლებში მომსახურების მიმწოდებელი დაწესებულება</w:t>
      </w:r>
      <w:r>
        <w:rPr>
          <w:rFonts w:ascii="Sylfaen" w:hAnsi="Sylfaen" w:cs="Sylfaen"/>
          <w:noProof w:val="0"/>
          <w:color w:val="000000" w:themeColor="text1"/>
        </w:rPr>
        <w:t xml:space="preserve"> - </w:t>
      </w:r>
      <w:r w:rsidRPr="00730021">
        <w:rPr>
          <w:rFonts w:ascii="Sylfaen" w:hAnsi="Sylfaen" w:cs="Sylfaen"/>
          <w:b/>
          <w:noProof w:val="0"/>
          <w:color w:val="000000" w:themeColor="text1"/>
          <w:u w:val="single"/>
          <w:lang w:val="ka-GE"/>
        </w:rPr>
        <w:t>მომსახურების მიმწოდებელი</w:t>
      </w:r>
      <w:r>
        <w:rPr>
          <w:rFonts w:ascii="Sylfaen" w:hAnsi="Sylfaen" w:cs="Sylfaen"/>
          <w:b/>
          <w:noProof w:val="0"/>
          <w:color w:val="000000" w:themeColor="text1"/>
          <w:u w:val="single"/>
          <w:lang w:val="ka-GE"/>
        </w:rPr>
        <w:t>;</w:t>
      </w:r>
    </w:p>
    <w:p w14:paraId="0B288382" w14:textId="77777777" w:rsidR="00730021" w:rsidRDefault="00730021" w:rsidP="003A35E4">
      <w:pPr>
        <w:pStyle w:val="ListParagraph"/>
        <w:numPr>
          <w:ilvl w:val="0"/>
          <w:numId w:val="22"/>
        </w:numPr>
        <w:spacing w:line="360" w:lineRule="auto"/>
        <w:ind w:left="-432" w:right="-144" w:firstLine="288"/>
        <w:jc w:val="both"/>
        <w:rPr>
          <w:rFonts w:ascii="Sylfaen" w:hAnsi="Sylfaen" w:cs="Sylfaen"/>
          <w:b/>
          <w:noProof w:val="0"/>
          <w:color w:val="000000" w:themeColor="text1"/>
          <w:u w:val="single"/>
          <w:lang w:val="ka-GE"/>
        </w:rPr>
      </w:pPr>
      <w:r w:rsidRPr="00730021">
        <w:rPr>
          <w:rFonts w:ascii="Sylfaen" w:hAnsi="Sylfaen" w:cs="Sylfaen"/>
          <w:noProof w:val="0"/>
          <w:color w:val="000000" w:themeColor="text1"/>
          <w:lang w:val="ka-GE"/>
        </w:rPr>
        <w:t>ქვეპროგრამის ფარგლებში</w:t>
      </w:r>
      <w:r w:rsidRPr="00730021">
        <w:rPr>
          <w:rFonts w:ascii="Sylfaen" w:hAnsi="Sylfaen" w:cs="Sylfaen"/>
          <w:noProof w:val="0"/>
          <w:color w:val="000000" w:themeColor="text1"/>
        </w:rPr>
        <w:t xml:space="preserve"> მომსახურების მიმღები პირი</w:t>
      </w:r>
      <w:r w:rsidRPr="00730021">
        <w:rPr>
          <w:rFonts w:ascii="Sylfaen" w:hAnsi="Sylfaen" w:cs="Sylfaen"/>
          <w:noProof w:val="0"/>
          <w:color w:val="000000" w:themeColor="text1"/>
          <w:lang w:val="ka-GE"/>
        </w:rPr>
        <w:t xml:space="preserve"> -</w:t>
      </w:r>
      <w:r>
        <w:rPr>
          <w:rFonts w:ascii="Sylfaen" w:hAnsi="Sylfaen" w:cs="Sylfaen"/>
          <w:b/>
          <w:noProof w:val="0"/>
          <w:color w:val="000000" w:themeColor="text1"/>
          <w:u w:val="single"/>
          <w:lang w:val="ka-GE"/>
        </w:rPr>
        <w:t xml:space="preserve"> </w:t>
      </w:r>
      <w:r w:rsidRPr="00730021">
        <w:rPr>
          <w:rFonts w:ascii="Sylfaen" w:hAnsi="Sylfaen" w:cs="Sylfaen"/>
          <w:b/>
          <w:noProof w:val="0"/>
          <w:color w:val="000000" w:themeColor="text1"/>
          <w:u w:val="single"/>
        </w:rPr>
        <w:t>ბენეფიციარი</w:t>
      </w:r>
      <w:r>
        <w:rPr>
          <w:rFonts w:ascii="Sylfaen" w:hAnsi="Sylfaen" w:cs="Sylfaen"/>
          <w:b/>
          <w:noProof w:val="0"/>
          <w:color w:val="000000" w:themeColor="text1"/>
          <w:u w:val="single"/>
          <w:lang w:val="ka-GE"/>
        </w:rPr>
        <w:t>;</w:t>
      </w:r>
    </w:p>
    <w:p w14:paraId="2C49D2AB" w14:textId="77777777" w:rsidR="00730021" w:rsidRPr="00730021" w:rsidRDefault="00730021" w:rsidP="003A35E4">
      <w:pPr>
        <w:pStyle w:val="ListParagraph"/>
        <w:numPr>
          <w:ilvl w:val="0"/>
          <w:numId w:val="22"/>
        </w:numPr>
        <w:spacing w:line="360" w:lineRule="auto"/>
        <w:ind w:left="-432" w:right="-144" w:firstLine="288"/>
        <w:jc w:val="both"/>
        <w:rPr>
          <w:rFonts w:ascii="Sylfaen" w:hAnsi="Sylfaen" w:cs="Sylfaen"/>
          <w:noProof w:val="0"/>
          <w:color w:val="000000" w:themeColor="text1"/>
          <w:lang w:val="ka-GE"/>
        </w:rPr>
      </w:pPr>
      <w:r w:rsidRPr="00730021">
        <w:rPr>
          <w:rFonts w:ascii="Sylfaen" w:hAnsi="Sylfaen" w:cs="Sylfaen"/>
          <w:noProof w:val="0"/>
          <w:color w:val="000000" w:themeColor="text1"/>
          <w:lang w:val="ka-GE"/>
        </w:rPr>
        <w:t>მეურვეობისა და მზრუნველობის ორგანოს რეგიონული საბჭო</w:t>
      </w:r>
      <w:r>
        <w:rPr>
          <w:rFonts w:ascii="Sylfaen" w:hAnsi="Sylfaen" w:cs="Sylfaen"/>
          <w:noProof w:val="0"/>
          <w:color w:val="000000" w:themeColor="text1"/>
        </w:rPr>
        <w:t xml:space="preserve"> -</w:t>
      </w:r>
      <w:r w:rsidRPr="00730021">
        <w:rPr>
          <w:rFonts w:ascii="Sylfaen" w:hAnsi="Sylfaen" w:cs="Sylfaen"/>
          <w:b/>
          <w:noProof w:val="0"/>
          <w:color w:val="000000" w:themeColor="text1"/>
          <w:u w:val="single"/>
        </w:rPr>
        <w:t xml:space="preserve"> საბჭო.</w:t>
      </w:r>
    </w:p>
    <w:p w14:paraId="2723A5B1" w14:textId="77777777" w:rsidR="00F33897" w:rsidRPr="009F07DC" w:rsidRDefault="00F33897" w:rsidP="00923328">
      <w:pPr>
        <w:pStyle w:val="Heading1"/>
        <w:spacing w:line="360" w:lineRule="auto"/>
        <w:ind w:left="-432" w:right="-144"/>
        <w:rPr>
          <w:rFonts w:ascii="Sylfaen" w:hAnsi="Sylfaen" w:cs="Sylfaen"/>
          <w:lang w:val="ka-GE"/>
        </w:rPr>
      </w:pPr>
      <w:bookmarkStart w:id="2" w:name="_Toc1745708"/>
      <w:r w:rsidRPr="009F07DC">
        <w:rPr>
          <w:rFonts w:ascii="Sylfaen" w:hAnsi="Sylfaen" w:cs="Sylfaen"/>
          <w:lang w:val="ka-GE"/>
        </w:rPr>
        <w:t>განმარტებები</w:t>
      </w:r>
      <w:bookmarkEnd w:id="2"/>
    </w:p>
    <w:p w14:paraId="1D983A4A" w14:textId="77777777" w:rsidR="00F33897" w:rsidRPr="00432853" w:rsidRDefault="00F33897" w:rsidP="007A6561">
      <w:pPr>
        <w:pStyle w:val="ListParagraph"/>
        <w:numPr>
          <w:ilvl w:val="1"/>
          <w:numId w:val="21"/>
        </w:numPr>
        <w:spacing w:line="360" w:lineRule="auto"/>
        <w:ind w:right="-432"/>
        <w:jc w:val="both"/>
        <w:rPr>
          <w:rFonts w:ascii="Sylfaen" w:hAnsi="Sylfaen" w:cs="Sylfaen"/>
          <w:b/>
          <w:bCs/>
          <w:vanish/>
        </w:rPr>
      </w:pPr>
    </w:p>
    <w:p w14:paraId="7400EB31" w14:textId="77777777" w:rsidR="00F33897" w:rsidRPr="009D64D5" w:rsidRDefault="00F33897" w:rsidP="00730EA7">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bCs/>
        </w:rPr>
        <w:t>რეგიონული საბჭო</w:t>
      </w:r>
      <w:r w:rsidRPr="009D64D5">
        <w:rPr>
          <w:rFonts w:ascii="Sylfaen" w:hAnsi="Sylfaen" w:cs="Sylfaen"/>
          <w:b/>
        </w:rPr>
        <w:t xml:space="preserve"> – </w:t>
      </w:r>
      <w:r w:rsidRPr="009D64D5">
        <w:rPr>
          <w:rFonts w:ascii="Sylfaen" w:hAnsi="Sylfaen" w:cs="Sylfaen"/>
        </w:rPr>
        <w:t>სააგენტოს, როგორც მეურვეობისა და მზრუნველობის ორგანოს სათათბირო ორგანო, რომლის უფლებამოსილება და ფუნქციები განისაზღვრება კანონმდებლობით</w:t>
      </w:r>
      <w:r w:rsidRPr="009D64D5">
        <w:rPr>
          <w:rFonts w:ascii="Sylfaen" w:hAnsi="Sylfaen" w:cs="Sylfaen"/>
          <w:lang w:val="ka-GE"/>
        </w:rPr>
        <w:t>;</w:t>
      </w:r>
    </w:p>
    <w:p w14:paraId="624BAD7C" w14:textId="77777777" w:rsidR="00F33897" w:rsidRPr="009D64D5" w:rsidRDefault="00F33897" w:rsidP="00730EA7">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rPr>
        <w:t>მატერიალიზებული</w:t>
      </w:r>
      <w:r w:rsidRPr="009D64D5">
        <w:rPr>
          <w:rFonts w:ascii="Sylfaen" w:hAnsi="Sylfaen"/>
          <w:b/>
        </w:rPr>
        <w:t xml:space="preserve"> </w:t>
      </w:r>
      <w:r w:rsidRPr="009D64D5">
        <w:rPr>
          <w:rFonts w:ascii="Sylfaen" w:hAnsi="Sylfaen" w:cs="Sylfaen"/>
          <w:b/>
        </w:rPr>
        <w:t>ვაუჩერი</w:t>
      </w:r>
      <w:r w:rsidRPr="009D64D5">
        <w:rPr>
          <w:rFonts w:ascii="Sylfaen" w:hAnsi="Sylfaen"/>
          <w:b/>
        </w:rPr>
        <w:t xml:space="preserve"> – </w:t>
      </w:r>
      <w:r w:rsidRPr="009D64D5">
        <w:rPr>
          <w:rFonts w:ascii="Sylfaen" w:hAnsi="Sylfaen" w:cs="Sylfaen"/>
        </w:rPr>
        <w:t>სპეციალიზებული</w:t>
      </w:r>
      <w:r w:rsidRPr="009D64D5">
        <w:rPr>
          <w:rFonts w:ascii="Sylfaen" w:hAnsi="Sylfaen"/>
        </w:rPr>
        <w:t xml:space="preserve"> </w:t>
      </w:r>
      <w:r w:rsidRPr="009D64D5">
        <w:rPr>
          <w:rFonts w:ascii="Sylfaen" w:hAnsi="Sylfaen" w:cs="Sylfaen"/>
        </w:rPr>
        <w:t>დაწესებულების</w:t>
      </w:r>
      <w:r w:rsidRPr="009D64D5">
        <w:rPr>
          <w:rFonts w:ascii="Sylfaen" w:hAnsi="Sylfaen"/>
        </w:rPr>
        <w:t xml:space="preserve"> </w:t>
      </w:r>
      <w:r w:rsidRPr="009D64D5">
        <w:rPr>
          <w:rFonts w:ascii="Sylfaen" w:hAnsi="Sylfaen" w:cs="Sylfaen"/>
        </w:rPr>
        <w:t>მომსახურების</w:t>
      </w:r>
      <w:r w:rsidRPr="009D64D5">
        <w:rPr>
          <w:rFonts w:ascii="Sylfaen" w:hAnsi="Sylfaen"/>
        </w:rPr>
        <w:t xml:space="preserve"> </w:t>
      </w:r>
      <w:r w:rsidRPr="009D64D5">
        <w:rPr>
          <w:rFonts w:ascii="Sylfaen" w:hAnsi="Sylfaen" w:cs="Sylfaen"/>
        </w:rPr>
        <w:t>ასანაზღაურებლად</w:t>
      </w:r>
      <w:r w:rsidRPr="009D64D5">
        <w:rPr>
          <w:rFonts w:ascii="Sylfaen" w:hAnsi="Sylfaen"/>
        </w:rPr>
        <w:t xml:space="preserve"> </w:t>
      </w:r>
      <w:r w:rsidRPr="009D64D5">
        <w:rPr>
          <w:rFonts w:ascii="Sylfaen" w:hAnsi="Sylfaen" w:cs="Sylfaen"/>
        </w:rPr>
        <w:t>გამოყენებული</w:t>
      </w:r>
      <w:r w:rsidRPr="009D64D5">
        <w:rPr>
          <w:rFonts w:ascii="Sylfaen" w:hAnsi="Sylfaen"/>
        </w:rPr>
        <w:t xml:space="preserve"> </w:t>
      </w:r>
      <w:r w:rsidRPr="009D64D5">
        <w:rPr>
          <w:rFonts w:ascii="Sylfaen" w:hAnsi="Sylfaen" w:cs="Sylfaen"/>
        </w:rPr>
        <w:t>მიმოქცევადი</w:t>
      </w:r>
      <w:r w:rsidRPr="009D64D5">
        <w:rPr>
          <w:rFonts w:ascii="Sylfaen" w:hAnsi="Sylfaen"/>
        </w:rPr>
        <w:t xml:space="preserve"> </w:t>
      </w:r>
      <w:r w:rsidRPr="009D64D5">
        <w:rPr>
          <w:rFonts w:ascii="Sylfaen" w:hAnsi="Sylfaen" w:cs="Sylfaen"/>
        </w:rPr>
        <w:t>ფინანსური</w:t>
      </w:r>
      <w:r w:rsidRPr="009D64D5">
        <w:rPr>
          <w:rFonts w:ascii="Sylfaen" w:hAnsi="Sylfaen"/>
        </w:rPr>
        <w:t xml:space="preserve"> </w:t>
      </w:r>
      <w:r w:rsidRPr="009D64D5">
        <w:rPr>
          <w:rFonts w:ascii="Sylfaen" w:hAnsi="Sylfaen" w:cs="Sylfaen"/>
        </w:rPr>
        <w:t>ინსტრუმენტი</w:t>
      </w:r>
      <w:r w:rsidRPr="009D64D5">
        <w:rPr>
          <w:rFonts w:ascii="Sylfaen" w:hAnsi="Sylfaen"/>
        </w:rPr>
        <w:t xml:space="preserve">, </w:t>
      </w:r>
      <w:r w:rsidRPr="009D64D5">
        <w:rPr>
          <w:rFonts w:ascii="Sylfaen" w:hAnsi="Sylfaen" w:cs="Sylfaen"/>
        </w:rPr>
        <w:t>რომელიც</w:t>
      </w:r>
      <w:r w:rsidRPr="009D64D5">
        <w:rPr>
          <w:rFonts w:ascii="Sylfaen" w:hAnsi="Sylfaen"/>
        </w:rPr>
        <w:t xml:space="preserve"> </w:t>
      </w:r>
      <w:r w:rsidRPr="009D64D5">
        <w:rPr>
          <w:rFonts w:ascii="Sylfaen" w:hAnsi="Sylfaen" w:cs="Sylfaen"/>
        </w:rPr>
        <w:t>არ</w:t>
      </w:r>
      <w:r w:rsidRPr="009D64D5">
        <w:rPr>
          <w:rFonts w:ascii="Sylfaen" w:hAnsi="Sylfaen"/>
        </w:rPr>
        <w:t xml:space="preserve"> </w:t>
      </w:r>
      <w:r w:rsidRPr="009D64D5">
        <w:rPr>
          <w:rFonts w:ascii="Sylfaen" w:hAnsi="Sylfaen" w:cs="Sylfaen"/>
        </w:rPr>
        <w:t>წარმოადგენს</w:t>
      </w:r>
      <w:r w:rsidRPr="009D64D5">
        <w:rPr>
          <w:rFonts w:ascii="Sylfaen" w:hAnsi="Sylfaen"/>
        </w:rPr>
        <w:t xml:space="preserve"> </w:t>
      </w:r>
      <w:r w:rsidRPr="009D64D5">
        <w:rPr>
          <w:rFonts w:ascii="Sylfaen" w:hAnsi="Sylfaen" w:cs="Sylfaen"/>
        </w:rPr>
        <w:t>მკაცრი</w:t>
      </w:r>
      <w:r w:rsidRPr="009D64D5">
        <w:rPr>
          <w:rFonts w:ascii="Sylfaen" w:hAnsi="Sylfaen"/>
        </w:rPr>
        <w:t xml:space="preserve"> </w:t>
      </w:r>
      <w:r w:rsidRPr="009D64D5">
        <w:rPr>
          <w:rFonts w:ascii="Sylfaen" w:hAnsi="Sylfaen" w:cs="Sylfaen"/>
        </w:rPr>
        <w:t>აღრიცხვის</w:t>
      </w:r>
      <w:r w:rsidRPr="009D64D5">
        <w:rPr>
          <w:rFonts w:ascii="Sylfaen" w:hAnsi="Sylfaen"/>
        </w:rPr>
        <w:t xml:space="preserve"> </w:t>
      </w:r>
      <w:r w:rsidRPr="009D64D5">
        <w:rPr>
          <w:rFonts w:ascii="Sylfaen" w:hAnsi="Sylfaen" w:cs="Sylfaen"/>
        </w:rPr>
        <w:t>დოკუმენტს</w:t>
      </w:r>
      <w:r w:rsidRPr="009D64D5">
        <w:rPr>
          <w:rFonts w:ascii="Sylfaen" w:hAnsi="Sylfaen"/>
        </w:rPr>
        <w:t xml:space="preserve">. </w:t>
      </w:r>
      <w:r w:rsidRPr="009D64D5">
        <w:rPr>
          <w:rFonts w:ascii="Sylfaen" w:hAnsi="Sylfaen" w:cs="Sylfaen"/>
        </w:rPr>
        <w:t>ვაუჩერი</w:t>
      </w:r>
      <w:r w:rsidRPr="009D64D5">
        <w:rPr>
          <w:rFonts w:ascii="Sylfaen" w:hAnsi="Sylfaen"/>
        </w:rPr>
        <w:t xml:space="preserve"> </w:t>
      </w:r>
      <w:r w:rsidRPr="009D64D5">
        <w:rPr>
          <w:rFonts w:ascii="Sylfaen" w:hAnsi="Sylfaen" w:cs="Sylfaen"/>
        </w:rPr>
        <w:t>განკუთვნილია</w:t>
      </w:r>
      <w:r w:rsidRPr="009D64D5">
        <w:rPr>
          <w:rFonts w:ascii="Sylfaen" w:hAnsi="Sylfaen"/>
        </w:rPr>
        <w:t xml:space="preserve"> </w:t>
      </w:r>
      <w:r w:rsidRPr="009D64D5">
        <w:rPr>
          <w:rFonts w:ascii="Sylfaen" w:hAnsi="Sylfaen" w:cs="Sylfaen"/>
        </w:rPr>
        <w:t>მომსახურების</w:t>
      </w:r>
      <w:r w:rsidRPr="009D64D5">
        <w:rPr>
          <w:rFonts w:ascii="Sylfaen" w:hAnsi="Sylfaen"/>
        </w:rPr>
        <w:t xml:space="preserve"> </w:t>
      </w:r>
      <w:r w:rsidRPr="009D64D5">
        <w:rPr>
          <w:rFonts w:ascii="Sylfaen" w:hAnsi="Sylfaen" w:cs="Sylfaen"/>
        </w:rPr>
        <w:t>დაფინანსებისათვის</w:t>
      </w:r>
      <w:r w:rsidRPr="009D64D5">
        <w:rPr>
          <w:rFonts w:ascii="Sylfaen" w:hAnsi="Sylfaen"/>
        </w:rPr>
        <w:t xml:space="preserve"> </w:t>
      </w:r>
      <w:r w:rsidRPr="009D64D5">
        <w:rPr>
          <w:rFonts w:ascii="Sylfaen" w:hAnsi="Sylfaen" w:cs="Sylfaen"/>
        </w:rPr>
        <w:t>ერთი</w:t>
      </w:r>
      <w:r w:rsidRPr="009D64D5">
        <w:rPr>
          <w:rFonts w:ascii="Sylfaen" w:hAnsi="Sylfaen"/>
        </w:rPr>
        <w:t xml:space="preserve"> </w:t>
      </w:r>
      <w:r w:rsidRPr="009D64D5">
        <w:rPr>
          <w:rFonts w:ascii="Sylfaen" w:hAnsi="Sylfaen" w:cs="Sylfaen"/>
        </w:rPr>
        <w:t>წლის</w:t>
      </w:r>
      <w:r w:rsidRPr="009D64D5">
        <w:rPr>
          <w:rFonts w:ascii="Sylfaen" w:hAnsi="Sylfaen"/>
        </w:rPr>
        <w:t xml:space="preserve"> </w:t>
      </w:r>
      <w:r w:rsidRPr="009D64D5">
        <w:rPr>
          <w:rFonts w:ascii="Sylfaen" w:hAnsi="Sylfaen" w:cs="Sylfaen"/>
        </w:rPr>
        <w:t>განმავლობაში</w:t>
      </w:r>
      <w:r w:rsidRPr="009D64D5">
        <w:rPr>
          <w:rFonts w:ascii="Sylfaen" w:hAnsi="Sylfaen"/>
        </w:rPr>
        <w:t xml:space="preserve"> </w:t>
      </w:r>
      <w:r w:rsidRPr="009D64D5">
        <w:rPr>
          <w:rFonts w:ascii="Sylfaen" w:hAnsi="Sylfaen" w:cs="Sylfaen"/>
        </w:rPr>
        <w:t>და</w:t>
      </w:r>
      <w:r w:rsidRPr="009D64D5">
        <w:rPr>
          <w:rFonts w:ascii="Sylfaen" w:hAnsi="Sylfaen"/>
        </w:rPr>
        <w:t xml:space="preserve"> </w:t>
      </w:r>
      <w:r w:rsidRPr="009D64D5">
        <w:rPr>
          <w:rFonts w:ascii="Sylfaen" w:hAnsi="Sylfaen" w:cs="Sylfaen"/>
        </w:rPr>
        <w:t>შედგება</w:t>
      </w:r>
      <w:r w:rsidRPr="009D64D5">
        <w:rPr>
          <w:rFonts w:ascii="Sylfaen" w:hAnsi="Sylfaen"/>
        </w:rPr>
        <w:t xml:space="preserve"> </w:t>
      </w:r>
      <w:r w:rsidRPr="009D64D5">
        <w:rPr>
          <w:rFonts w:ascii="Sylfaen" w:hAnsi="Sylfaen" w:cs="Sylfaen"/>
        </w:rPr>
        <w:t>ცალკეული</w:t>
      </w:r>
      <w:r w:rsidRPr="009D64D5">
        <w:rPr>
          <w:rFonts w:ascii="Sylfaen" w:hAnsi="Sylfaen"/>
        </w:rPr>
        <w:t xml:space="preserve"> </w:t>
      </w:r>
      <w:r w:rsidRPr="009D64D5">
        <w:rPr>
          <w:rFonts w:ascii="Sylfaen" w:hAnsi="Sylfaen" w:cs="Sylfaen"/>
        </w:rPr>
        <w:t>თვისათვის</w:t>
      </w:r>
      <w:r w:rsidRPr="009D64D5">
        <w:rPr>
          <w:rFonts w:ascii="Sylfaen" w:hAnsi="Sylfaen"/>
        </w:rPr>
        <w:t xml:space="preserve"> </w:t>
      </w:r>
      <w:r w:rsidRPr="009D64D5">
        <w:rPr>
          <w:rFonts w:ascii="Sylfaen" w:hAnsi="Sylfaen" w:cs="Sylfaen"/>
        </w:rPr>
        <w:t>განკუთვნილი</w:t>
      </w:r>
      <w:r w:rsidRPr="009D64D5">
        <w:rPr>
          <w:rFonts w:ascii="Sylfaen" w:hAnsi="Sylfaen"/>
        </w:rPr>
        <w:t xml:space="preserve"> 12 </w:t>
      </w:r>
      <w:r w:rsidRPr="009D64D5">
        <w:rPr>
          <w:rFonts w:ascii="Sylfaen" w:hAnsi="Sylfaen" w:cs="Sylfaen"/>
        </w:rPr>
        <w:t>ტალონისაგან</w:t>
      </w:r>
      <w:r w:rsidRPr="009D64D5">
        <w:rPr>
          <w:rFonts w:ascii="Sylfaen" w:hAnsi="Sylfaen"/>
        </w:rPr>
        <w:t xml:space="preserve">, </w:t>
      </w:r>
      <w:r w:rsidRPr="009D64D5">
        <w:rPr>
          <w:rFonts w:ascii="Sylfaen" w:hAnsi="Sylfaen" w:cs="Sylfaen"/>
        </w:rPr>
        <w:t>რომლის</w:t>
      </w:r>
      <w:r w:rsidRPr="009D64D5">
        <w:rPr>
          <w:rFonts w:ascii="Sylfaen" w:hAnsi="Sylfaen"/>
        </w:rPr>
        <w:t xml:space="preserve"> </w:t>
      </w:r>
      <w:r w:rsidRPr="009D64D5">
        <w:rPr>
          <w:rFonts w:ascii="Sylfaen" w:hAnsi="Sylfaen" w:cs="Sylfaen"/>
        </w:rPr>
        <w:t>ფორმა</w:t>
      </w:r>
      <w:r w:rsidRPr="009D64D5">
        <w:rPr>
          <w:rFonts w:ascii="Sylfaen" w:hAnsi="Sylfaen"/>
        </w:rPr>
        <w:t xml:space="preserve"> </w:t>
      </w:r>
      <w:r w:rsidRPr="009D64D5">
        <w:rPr>
          <w:rFonts w:ascii="Sylfaen" w:hAnsi="Sylfaen" w:cs="Sylfaen"/>
        </w:rPr>
        <w:t>მტკიცდება</w:t>
      </w:r>
      <w:r w:rsidRPr="009D64D5">
        <w:rPr>
          <w:rFonts w:ascii="Sylfaen" w:hAnsi="Sylfaen"/>
        </w:rPr>
        <w:t xml:space="preserve"> </w:t>
      </w:r>
      <w:r w:rsidRPr="009D64D5">
        <w:rPr>
          <w:rFonts w:ascii="Sylfaen" w:hAnsi="Sylfaen" w:cs="Sylfaen"/>
        </w:rPr>
        <w:t>საქართველოს</w:t>
      </w:r>
      <w:r w:rsidRPr="009D64D5">
        <w:rPr>
          <w:rFonts w:ascii="Sylfaen" w:hAnsi="Sylfaen"/>
        </w:rPr>
        <w:t xml:space="preserve"> </w:t>
      </w:r>
      <w:r w:rsidRPr="009D64D5">
        <w:rPr>
          <w:rFonts w:ascii="Sylfaen" w:hAnsi="Sylfaen" w:cs="Sylfaen"/>
        </w:rPr>
        <w:t>შრომის</w:t>
      </w:r>
      <w:r w:rsidRPr="009D64D5">
        <w:rPr>
          <w:rFonts w:ascii="Sylfaen" w:hAnsi="Sylfaen"/>
        </w:rPr>
        <w:t xml:space="preserve">, </w:t>
      </w:r>
      <w:r w:rsidRPr="009D64D5">
        <w:rPr>
          <w:rFonts w:ascii="Sylfaen" w:hAnsi="Sylfaen" w:cs="Sylfaen"/>
        </w:rPr>
        <w:t>ჯანმრთელობისა</w:t>
      </w:r>
      <w:r w:rsidRPr="009D64D5">
        <w:rPr>
          <w:rFonts w:ascii="Sylfaen" w:hAnsi="Sylfaen"/>
        </w:rPr>
        <w:t xml:space="preserve"> </w:t>
      </w:r>
      <w:r w:rsidRPr="009D64D5">
        <w:rPr>
          <w:rFonts w:ascii="Sylfaen" w:hAnsi="Sylfaen" w:cs="Sylfaen"/>
        </w:rPr>
        <w:t>და</w:t>
      </w:r>
      <w:r w:rsidRPr="009D64D5">
        <w:rPr>
          <w:rFonts w:ascii="Sylfaen" w:hAnsi="Sylfaen"/>
        </w:rPr>
        <w:t xml:space="preserve"> </w:t>
      </w:r>
      <w:r w:rsidRPr="009D64D5">
        <w:rPr>
          <w:rFonts w:ascii="Sylfaen" w:hAnsi="Sylfaen" w:cs="Sylfaen"/>
        </w:rPr>
        <w:t>სოციალური</w:t>
      </w:r>
      <w:r w:rsidRPr="009D64D5">
        <w:rPr>
          <w:rFonts w:ascii="Sylfaen" w:hAnsi="Sylfaen"/>
        </w:rPr>
        <w:t xml:space="preserve"> </w:t>
      </w:r>
      <w:r w:rsidRPr="009D64D5">
        <w:rPr>
          <w:rFonts w:ascii="Sylfaen" w:hAnsi="Sylfaen" w:cs="Sylfaen"/>
        </w:rPr>
        <w:t>დაცვის</w:t>
      </w:r>
      <w:r w:rsidRPr="009D64D5">
        <w:rPr>
          <w:rFonts w:ascii="Sylfaen" w:hAnsi="Sylfaen"/>
        </w:rPr>
        <w:t xml:space="preserve"> </w:t>
      </w:r>
      <w:r w:rsidRPr="009D64D5">
        <w:rPr>
          <w:rFonts w:ascii="Sylfaen" w:hAnsi="Sylfaen" w:cs="Sylfaen"/>
        </w:rPr>
        <w:t>მინისტრის</w:t>
      </w:r>
      <w:r w:rsidRPr="009D64D5">
        <w:rPr>
          <w:rFonts w:ascii="Sylfaen" w:hAnsi="Sylfaen"/>
        </w:rPr>
        <w:t xml:space="preserve"> </w:t>
      </w:r>
      <w:r w:rsidRPr="009D64D5">
        <w:rPr>
          <w:rFonts w:ascii="Sylfaen" w:hAnsi="Sylfaen" w:cs="Sylfaen"/>
        </w:rPr>
        <w:t>ინდივიდუალურ</w:t>
      </w:r>
      <w:r w:rsidRPr="009D64D5">
        <w:rPr>
          <w:rFonts w:ascii="Sylfaen" w:hAnsi="Sylfaen"/>
        </w:rPr>
        <w:t xml:space="preserve"> </w:t>
      </w:r>
      <w:r w:rsidRPr="009D64D5">
        <w:rPr>
          <w:rFonts w:ascii="Sylfaen" w:hAnsi="Sylfaen" w:cs="Sylfaen"/>
        </w:rPr>
        <w:t>ადმინისტრაციულ</w:t>
      </w:r>
      <w:r w:rsidR="00C66EE3">
        <w:rPr>
          <w:rFonts w:ascii="Sylfaen" w:hAnsi="Sylfaen"/>
        </w:rPr>
        <w:t>-</w:t>
      </w:r>
      <w:r w:rsidRPr="009D64D5">
        <w:rPr>
          <w:rFonts w:ascii="Sylfaen" w:hAnsi="Sylfaen" w:cs="Sylfaen"/>
        </w:rPr>
        <w:t>სამართლებრივი</w:t>
      </w:r>
      <w:r w:rsidRPr="009D64D5">
        <w:rPr>
          <w:rFonts w:ascii="Sylfaen" w:hAnsi="Sylfaen"/>
        </w:rPr>
        <w:t xml:space="preserve"> </w:t>
      </w:r>
      <w:r w:rsidRPr="009D64D5">
        <w:rPr>
          <w:rFonts w:ascii="Sylfaen" w:hAnsi="Sylfaen" w:cs="Sylfaen"/>
        </w:rPr>
        <w:t>აქტით</w:t>
      </w:r>
      <w:r w:rsidRPr="009D64D5">
        <w:rPr>
          <w:rFonts w:ascii="Sylfaen" w:hAnsi="Sylfaen"/>
        </w:rPr>
        <w:t>;</w:t>
      </w:r>
    </w:p>
    <w:p w14:paraId="0C4B6377" w14:textId="77777777" w:rsidR="00F33897" w:rsidRPr="009D64D5" w:rsidRDefault="00F33897" w:rsidP="00730EA7">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rPr>
        <w:lastRenderedPageBreak/>
        <w:t>არამატერიალიზებული</w:t>
      </w:r>
      <w:r w:rsidRPr="009D64D5">
        <w:rPr>
          <w:rFonts w:ascii="Sylfaen" w:hAnsi="Sylfaen"/>
          <w:b/>
        </w:rPr>
        <w:t xml:space="preserve"> </w:t>
      </w:r>
      <w:r w:rsidRPr="009D64D5">
        <w:rPr>
          <w:rFonts w:ascii="Sylfaen" w:hAnsi="Sylfaen" w:cs="Sylfaen"/>
          <w:b/>
        </w:rPr>
        <w:t>ვაუჩერი</w:t>
      </w:r>
      <w:r w:rsidRPr="009D64D5">
        <w:rPr>
          <w:rFonts w:ascii="Sylfaen" w:hAnsi="Sylfaen"/>
          <w:b/>
        </w:rPr>
        <w:t xml:space="preserve"> – </w:t>
      </w:r>
      <w:r w:rsidRPr="009D64D5">
        <w:rPr>
          <w:rFonts w:ascii="Sylfaen" w:hAnsi="Sylfaen" w:cs="Sylfaen"/>
        </w:rPr>
        <w:t>სპეციალიზებული</w:t>
      </w:r>
      <w:r w:rsidRPr="009D64D5">
        <w:rPr>
          <w:rFonts w:ascii="Sylfaen" w:hAnsi="Sylfaen"/>
        </w:rPr>
        <w:t xml:space="preserve"> </w:t>
      </w:r>
      <w:r w:rsidRPr="009D64D5">
        <w:rPr>
          <w:rFonts w:ascii="Sylfaen" w:hAnsi="Sylfaen" w:cs="Sylfaen"/>
        </w:rPr>
        <w:t>დაწესებულების</w:t>
      </w:r>
      <w:r w:rsidRPr="009D64D5">
        <w:rPr>
          <w:rFonts w:ascii="Sylfaen" w:hAnsi="Sylfaen"/>
        </w:rPr>
        <w:t xml:space="preserve"> </w:t>
      </w:r>
      <w:r w:rsidRPr="009D64D5">
        <w:rPr>
          <w:rFonts w:ascii="Sylfaen" w:hAnsi="Sylfaen" w:cs="Sylfaen"/>
        </w:rPr>
        <w:t>მომსახურების</w:t>
      </w:r>
      <w:r w:rsidRPr="009D64D5">
        <w:rPr>
          <w:rFonts w:ascii="Sylfaen" w:hAnsi="Sylfaen"/>
        </w:rPr>
        <w:t xml:space="preserve"> </w:t>
      </w:r>
      <w:r w:rsidRPr="009D64D5">
        <w:rPr>
          <w:rFonts w:ascii="Sylfaen" w:hAnsi="Sylfaen" w:cs="Sylfaen"/>
        </w:rPr>
        <w:t>ასანაზღაურებლად</w:t>
      </w:r>
      <w:r w:rsidRPr="009D64D5">
        <w:rPr>
          <w:rFonts w:ascii="Sylfaen" w:hAnsi="Sylfaen"/>
        </w:rPr>
        <w:t xml:space="preserve"> </w:t>
      </w:r>
      <w:r w:rsidRPr="009D64D5">
        <w:rPr>
          <w:rFonts w:ascii="Sylfaen" w:hAnsi="Sylfaen" w:cs="Sylfaen"/>
        </w:rPr>
        <w:t>გამოყენებული</w:t>
      </w:r>
      <w:r w:rsidRPr="009D64D5">
        <w:rPr>
          <w:rFonts w:ascii="Sylfaen" w:hAnsi="Sylfaen"/>
        </w:rPr>
        <w:t xml:space="preserve"> </w:t>
      </w:r>
      <w:r w:rsidRPr="009D64D5">
        <w:rPr>
          <w:rFonts w:ascii="Sylfaen" w:hAnsi="Sylfaen" w:cs="Sylfaen"/>
        </w:rPr>
        <w:t>ფინანსური</w:t>
      </w:r>
      <w:r w:rsidRPr="009D64D5">
        <w:rPr>
          <w:rFonts w:ascii="Sylfaen" w:hAnsi="Sylfaen"/>
        </w:rPr>
        <w:t xml:space="preserve"> </w:t>
      </w:r>
      <w:r w:rsidRPr="009D64D5">
        <w:rPr>
          <w:rFonts w:ascii="Sylfaen" w:hAnsi="Sylfaen" w:cs="Sylfaen"/>
        </w:rPr>
        <w:t>ინსტრუმენტი</w:t>
      </w:r>
      <w:r w:rsidRPr="009D64D5">
        <w:rPr>
          <w:rFonts w:ascii="Sylfaen" w:hAnsi="Sylfaen"/>
        </w:rPr>
        <w:t xml:space="preserve">, </w:t>
      </w:r>
      <w:r w:rsidRPr="009D64D5">
        <w:rPr>
          <w:rFonts w:ascii="Sylfaen" w:hAnsi="Sylfaen" w:cs="Sylfaen"/>
        </w:rPr>
        <w:t>რომელიც</w:t>
      </w:r>
      <w:r w:rsidRPr="009D64D5">
        <w:rPr>
          <w:rFonts w:ascii="Sylfaen" w:hAnsi="Sylfaen"/>
        </w:rPr>
        <w:t xml:space="preserve"> </w:t>
      </w:r>
      <w:r w:rsidRPr="009D64D5">
        <w:rPr>
          <w:rFonts w:ascii="Sylfaen" w:hAnsi="Sylfaen" w:cs="Sylfaen"/>
        </w:rPr>
        <w:t>განკუთვნილია</w:t>
      </w:r>
      <w:r w:rsidRPr="009D64D5">
        <w:rPr>
          <w:rFonts w:ascii="Sylfaen" w:hAnsi="Sylfaen"/>
        </w:rPr>
        <w:t xml:space="preserve"> </w:t>
      </w:r>
      <w:r w:rsidRPr="009D64D5">
        <w:rPr>
          <w:rFonts w:ascii="Sylfaen" w:hAnsi="Sylfaen" w:cs="Sylfaen"/>
        </w:rPr>
        <w:t>მომსახურების</w:t>
      </w:r>
      <w:r w:rsidRPr="009D64D5">
        <w:rPr>
          <w:rFonts w:ascii="Sylfaen" w:hAnsi="Sylfaen"/>
        </w:rPr>
        <w:t xml:space="preserve"> </w:t>
      </w:r>
      <w:r w:rsidRPr="009D64D5">
        <w:rPr>
          <w:rFonts w:ascii="Sylfaen" w:hAnsi="Sylfaen" w:cs="Sylfaen"/>
        </w:rPr>
        <w:t>დაფინანსებისათვის</w:t>
      </w:r>
      <w:r w:rsidRPr="009D64D5">
        <w:rPr>
          <w:rFonts w:ascii="Sylfaen" w:hAnsi="Sylfaen"/>
        </w:rPr>
        <w:t xml:space="preserve"> </w:t>
      </w:r>
      <w:r w:rsidRPr="009D64D5">
        <w:rPr>
          <w:rFonts w:ascii="Sylfaen" w:hAnsi="Sylfaen" w:cs="Sylfaen"/>
        </w:rPr>
        <w:t>არა</w:t>
      </w:r>
      <w:r w:rsidRPr="009D64D5">
        <w:rPr>
          <w:rFonts w:ascii="Sylfaen" w:hAnsi="Sylfaen"/>
        </w:rPr>
        <w:t xml:space="preserve"> </w:t>
      </w:r>
      <w:r w:rsidRPr="009D64D5">
        <w:rPr>
          <w:rFonts w:ascii="Sylfaen" w:hAnsi="Sylfaen" w:cs="Sylfaen"/>
        </w:rPr>
        <w:t>უმეტეს</w:t>
      </w:r>
      <w:r w:rsidRPr="009D64D5">
        <w:rPr>
          <w:rFonts w:ascii="Sylfaen" w:hAnsi="Sylfaen"/>
        </w:rPr>
        <w:t xml:space="preserve"> </w:t>
      </w:r>
      <w:r w:rsidRPr="009D64D5">
        <w:rPr>
          <w:rFonts w:ascii="Sylfaen" w:hAnsi="Sylfaen" w:cs="Sylfaen"/>
        </w:rPr>
        <w:t>ერთი</w:t>
      </w:r>
      <w:r w:rsidRPr="009D64D5">
        <w:rPr>
          <w:rFonts w:ascii="Sylfaen" w:hAnsi="Sylfaen"/>
        </w:rPr>
        <w:t xml:space="preserve"> </w:t>
      </w:r>
      <w:r w:rsidRPr="009D64D5">
        <w:rPr>
          <w:rFonts w:ascii="Sylfaen" w:hAnsi="Sylfaen" w:cs="Sylfaen"/>
        </w:rPr>
        <w:t>წლის</w:t>
      </w:r>
      <w:r w:rsidRPr="009D64D5">
        <w:rPr>
          <w:rFonts w:ascii="Sylfaen" w:hAnsi="Sylfaen"/>
        </w:rPr>
        <w:t xml:space="preserve"> </w:t>
      </w:r>
      <w:r w:rsidRPr="009D64D5">
        <w:rPr>
          <w:rFonts w:ascii="Sylfaen" w:hAnsi="Sylfaen" w:cs="Sylfaen"/>
        </w:rPr>
        <w:t>განმავლობაში</w:t>
      </w:r>
      <w:r w:rsidRPr="009D64D5">
        <w:rPr>
          <w:rFonts w:ascii="Sylfaen" w:hAnsi="Sylfaen"/>
        </w:rPr>
        <w:t>;</w:t>
      </w:r>
    </w:p>
    <w:p w14:paraId="4333718B" w14:textId="77777777" w:rsidR="00F33897" w:rsidRPr="009D64D5" w:rsidRDefault="00F33897" w:rsidP="00730EA7">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rPr>
        <w:t>მომსახურების</w:t>
      </w:r>
      <w:r w:rsidRPr="009D64D5">
        <w:rPr>
          <w:rFonts w:ascii="Sylfaen" w:hAnsi="Sylfaen"/>
          <w:b/>
        </w:rPr>
        <w:t xml:space="preserve"> </w:t>
      </w:r>
      <w:r w:rsidRPr="009D64D5">
        <w:rPr>
          <w:rFonts w:ascii="Sylfaen" w:hAnsi="Sylfaen" w:cs="Sylfaen"/>
          <w:b/>
        </w:rPr>
        <w:t>მიმწოდებელი</w:t>
      </w:r>
      <w:r w:rsidRPr="009D64D5">
        <w:rPr>
          <w:rFonts w:ascii="Sylfaen" w:hAnsi="Sylfaen"/>
          <w:b/>
        </w:rPr>
        <w:t xml:space="preserve"> –</w:t>
      </w:r>
      <w:r w:rsidR="00745B28" w:rsidRPr="009D64D5">
        <w:rPr>
          <w:rFonts w:ascii="Sylfaen" w:hAnsi="Sylfaen"/>
          <w:b/>
          <w:lang w:val="ka-GE"/>
        </w:rPr>
        <w:t xml:space="preserve"> </w:t>
      </w:r>
      <w:r w:rsidR="00745B28" w:rsidRPr="009D64D5">
        <w:rPr>
          <w:rFonts w:ascii="Sylfaen" w:hAnsi="Sylfaen"/>
          <w:lang w:val="ka-GE"/>
        </w:rPr>
        <w:t>პროგრამის ფარგლებში მომსახურების მიმწოდებელი დაწესებულება</w:t>
      </w:r>
      <w:r w:rsidR="00C37B10" w:rsidRPr="009D64D5">
        <w:rPr>
          <w:rFonts w:ascii="Sylfaen" w:hAnsi="Sylfaen"/>
          <w:b/>
          <w:lang w:val="ka-GE"/>
        </w:rPr>
        <w:t>;</w:t>
      </w:r>
    </w:p>
    <w:p w14:paraId="2797CCDF" w14:textId="77777777" w:rsidR="00F33897" w:rsidRPr="009D64D5" w:rsidRDefault="00F33897" w:rsidP="00730EA7">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rPr>
        <w:t>ბენეფიციარი</w:t>
      </w:r>
      <w:r w:rsidRPr="009D64D5">
        <w:rPr>
          <w:rFonts w:ascii="Sylfaen" w:hAnsi="Sylfaen"/>
          <w:b/>
        </w:rPr>
        <w:t xml:space="preserve"> – </w:t>
      </w:r>
      <w:r w:rsidR="000D057A" w:rsidRPr="009D64D5">
        <w:rPr>
          <w:rFonts w:ascii="Sylfaen" w:hAnsi="Sylfaen" w:cs="Sylfaen"/>
          <w:lang w:val="ka-GE"/>
        </w:rPr>
        <w:t>პროგრამის ფარგლებში</w:t>
      </w:r>
      <w:r w:rsidRPr="009D64D5">
        <w:rPr>
          <w:rFonts w:ascii="Sylfaen" w:hAnsi="Sylfaen"/>
        </w:rPr>
        <w:t xml:space="preserve"> </w:t>
      </w:r>
      <w:r w:rsidRPr="009D64D5">
        <w:rPr>
          <w:rFonts w:ascii="Sylfaen" w:hAnsi="Sylfaen" w:cs="Sylfaen"/>
        </w:rPr>
        <w:t>მომსახურების</w:t>
      </w:r>
      <w:r w:rsidRPr="009D64D5">
        <w:rPr>
          <w:rFonts w:ascii="Sylfaen" w:hAnsi="Sylfaen"/>
        </w:rPr>
        <w:t xml:space="preserve"> </w:t>
      </w:r>
      <w:r w:rsidRPr="009D64D5">
        <w:rPr>
          <w:rFonts w:ascii="Sylfaen" w:hAnsi="Sylfaen" w:cs="Sylfaen"/>
        </w:rPr>
        <w:t>მიმღები</w:t>
      </w:r>
      <w:r w:rsidRPr="009D64D5">
        <w:rPr>
          <w:rFonts w:ascii="Sylfaen" w:hAnsi="Sylfaen"/>
        </w:rPr>
        <w:t xml:space="preserve"> </w:t>
      </w:r>
      <w:r w:rsidRPr="009D64D5">
        <w:rPr>
          <w:rFonts w:ascii="Sylfaen" w:hAnsi="Sylfaen" w:cs="Sylfaen"/>
        </w:rPr>
        <w:t>პირი</w:t>
      </w:r>
      <w:r w:rsidRPr="009D64D5">
        <w:rPr>
          <w:rFonts w:ascii="Sylfaen" w:hAnsi="Sylfaen"/>
        </w:rPr>
        <w:t>;</w:t>
      </w:r>
    </w:p>
    <w:p w14:paraId="059B45A8" w14:textId="77777777" w:rsidR="009F1C08" w:rsidRPr="005A4818" w:rsidRDefault="00F33897" w:rsidP="005A4818">
      <w:pPr>
        <w:pStyle w:val="ListParagraph"/>
        <w:numPr>
          <w:ilvl w:val="0"/>
          <w:numId w:val="23"/>
        </w:numPr>
        <w:spacing w:line="360" w:lineRule="auto"/>
        <w:ind w:left="-432" w:right="-144" w:firstLine="288"/>
        <w:jc w:val="both"/>
        <w:rPr>
          <w:rFonts w:ascii="Sylfaen" w:hAnsi="Sylfaen" w:cs="Sylfaen"/>
          <w:b/>
        </w:rPr>
      </w:pPr>
      <w:r w:rsidRPr="009D64D5">
        <w:rPr>
          <w:rFonts w:ascii="Sylfaen" w:hAnsi="Sylfaen" w:cs="Sylfaen"/>
          <w:b/>
        </w:rPr>
        <w:t>ბენეფიციარის</w:t>
      </w:r>
      <w:r w:rsidRPr="009D64D5">
        <w:rPr>
          <w:rFonts w:ascii="Sylfaen" w:hAnsi="Sylfaen"/>
          <w:b/>
        </w:rPr>
        <w:t xml:space="preserve"> </w:t>
      </w:r>
      <w:r w:rsidRPr="009D64D5">
        <w:rPr>
          <w:rFonts w:ascii="Sylfaen" w:hAnsi="Sylfaen" w:cs="Sylfaen"/>
          <w:b/>
        </w:rPr>
        <w:t>კანონიერი</w:t>
      </w:r>
      <w:r w:rsidRPr="009D64D5">
        <w:rPr>
          <w:rFonts w:ascii="Sylfaen" w:hAnsi="Sylfaen"/>
          <w:b/>
        </w:rPr>
        <w:t xml:space="preserve"> </w:t>
      </w:r>
      <w:r w:rsidRPr="009D64D5">
        <w:rPr>
          <w:rFonts w:ascii="Sylfaen" w:hAnsi="Sylfaen" w:cs="Sylfaen"/>
          <w:b/>
        </w:rPr>
        <w:t>წარმომადგენელი</w:t>
      </w:r>
      <w:r w:rsidRPr="009D64D5">
        <w:rPr>
          <w:rFonts w:ascii="Sylfaen" w:hAnsi="Sylfaen"/>
          <w:b/>
        </w:rPr>
        <w:t xml:space="preserve"> – </w:t>
      </w:r>
      <w:r w:rsidRPr="009D64D5">
        <w:rPr>
          <w:rFonts w:ascii="Sylfaen" w:hAnsi="Sylfaen" w:cs="Sylfaen"/>
        </w:rPr>
        <w:t>არასრულწლოვანი</w:t>
      </w:r>
      <w:r w:rsidRPr="009D64D5">
        <w:rPr>
          <w:rFonts w:ascii="Sylfaen" w:hAnsi="Sylfaen"/>
        </w:rPr>
        <w:t xml:space="preserve"> </w:t>
      </w:r>
      <w:r w:rsidRPr="009D64D5">
        <w:rPr>
          <w:rFonts w:ascii="Sylfaen" w:hAnsi="Sylfaen" w:cs="Sylfaen"/>
        </w:rPr>
        <w:t>ბენეფიციარის</w:t>
      </w:r>
      <w:r w:rsidRPr="009D64D5">
        <w:rPr>
          <w:rFonts w:ascii="Sylfaen" w:hAnsi="Sylfaen"/>
        </w:rPr>
        <w:t xml:space="preserve"> </w:t>
      </w:r>
      <w:r w:rsidRPr="009D64D5">
        <w:rPr>
          <w:rFonts w:ascii="Sylfaen" w:hAnsi="Sylfaen" w:cs="Sylfaen"/>
        </w:rPr>
        <w:t>შემთხვევაში</w:t>
      </w:r>
      <w:r w:rsidRPr="009D64D5">
        <w:rPr>
          <w:rFonts w:ascii="Sylfaen" w:hAnsi="Sylfaen"/>
        </w:rPr>
        <w:t xml:space="preserve"> – </w:t>
      </w:r>
      <w:r w:rsidRPr="009D64D5">
        <w:rPr>
          <w:rFonts w:ascii="Sylfaen" w:hAnsi="Sylfaen" w:cs="Sylfaen"/>
        </w:rPr>
        <w:t>მშობელი</w:t>
      </w:r>
      <w:r w:rsidRPr="009D64D5">
        <w:rPr>
          <w:rFonts w:ascii="Sylfaen" w:hAnsi="Sylfaen"/>
        </w:rPr>
        <w:t xml:space="preserve">, </w:t>
      </w:r>
      <w:r w:rsidRPr="009D64D5">
        <w:rPr>
          <w:rFonts w:ascii="Sylfaen" w:hAnsi="Sylfaen" w:cs="Sylfaen"/>
        </w:rPr>
        <w:t>მეურვე</w:t>
      </w:r>
      <w:r w:rsidRPr="009D64D5">
        <w:rPr>
          <w:rFonts w:ascii="Sylfaen" w:hAnsi="Sylfaen"/>
        </w:rPr>
        <w:t xml:space="preserve">, </w:t>
      </w:r>
      <w:r w:rsidRPr="009D64D5">
        <w:rPr>
          <w:rFonts w:ascii="Sylfaen" w:hAnsi="Sylfaen" w:cs="Sylfaen"/>
        </w:rPr>
        <w:t>მზრუნველი</w:t>
      </w:r>
      <w:r w:rsidRPr="009D64D5">
        <w:rPr>
          <w:rFonts w:ascii="Sylfaen" w:hAnsi="Sylfaen"/>
        </w:rPr>
        <w:t xml:space="preserve">; </w:t>
      </w:r>
      <w:r w:rsidRPr="009D64D5">
        <w:rPr>
          <w:rFonts w:ascii="Sylfaen" w:hAnsi="Sylfaen" w:cs="Sylfaen"/>
        </w:rPr>
        <w:t>ქმედუუნარო</w:t>
      </w:r>
      <w:r w:rsidRPr="009D64D5">
        <w:rPr>
          <w:rFonts w:ascii="Sylfaen" w:hAnsi="Sylfaen"/>
        </w:rPr>
        <w:t xml:space="preserve"> </w:t>
      </w:r>
      <w:r w:rsidRPr="009D64D5">
        <w:rPr>
          <w:rFonts w:ascii="Sylfaen" w:hAnsi="Sylfaen" w:cs="Sylfaen"/>
        </w:rPr>
        <w:t>ბენეფიციარის</w:t>
      </w:r>
      <w:r w:rsidRPr="009D64D5">
        <w:rPr>
          <w:rFonts w:ascii="Sylfaen" w:hAnsi="Sylfaen"/>
        </w:rPr>
        <w:t xml:space="preserve"> </w:t>
      </w:r>
      <w:r w:rsidRPr="009D64D5">
        <w:rPr>
          <w:rFonts w:ascii="Sylfaen" w:hAnsi="Sylfaen" w:cs="Sylfaen"/>
        </w:rPr>
        <w:t>შემთხვევაში</w:t>
      </w:r>
      <w:r w:rsidRPr="009D64D5">
        <w:rPr>
          <w:rFonts w:ascii="Sylfaen" w:hAnsi="Sylfaen"/>
        </w:rPr>
        <w:t xml:space="preserve"> – </w:t>
      </w:r>
      <w:r w:rsidRPr="009D64D5">
        <w:rPr>
          <w:rFonts w:ascii="Sylfaen" w:hAnsi="Sylfaen" w:cs="Sylfaen"/>
        </w:rPr>
        <w:t>მეურვე</w:t>
      </w:r>
      <w:r w:rsidRPr="009D64D5">
        <w:rPr>
          <w:rFonts w:ascii="Sylfaen" w:hAnsi="Sylfaen"/>
        </w:rPr>
        <w:t xml:space="preserve">; </w:t>
      </w:r>
      <w:r w:rsidRPr="009D64D5">
        <w:rPr>
          <w:rFonts w:ascii="Sylfaen" w:hAnsi="Sylfaen" w:cs="Sylfaen"/>
        </w:rPr>
        <w:t>შეზღუდული</w:t>
      </w:r>
      <w:r w:rsidRPr="009D64D5">
        <w:rPr>
          <w:rFonts w:ascii="Sylfaen" w:hAnsi="Sylfaen"/>
        </w:rPr>
        <w:t xml:space="preserve"> </w:t>
      </w:r>
      <w:r w:rsidRPr="009D64D5">
        <w:rPr>
          <w:rFonts w:ascii="Sylfaen" w:hAnsi="Sylfaen" w:cs="Sylfaen"/>
        </w:rPr>
        <w:t>ქმედუნარიანი</w:t>
      </w:r>
      <w:r w:rsidRPr="009D64D5">
        <w:rPr>
          <w:rFonts w:ascii="Sylfaen" w:hAnsi="Sylfaen"/>
        </w:rPr>
        <w:t xml:space="preserve"> </w:t>
      </w:r>
      <w:r w:rsidRPr="009D64D5">
        <w:rPr>
          <w:rFonts w:ascii="Sylfaen" w:hAnsi="Sylfaen" w:cs="Sylfaen"/>
        </w:rPr>
        <w:t>ბენეფიციარის</w:t>
      </w:r>
      <w:r w:rsidRPr="009D64D5">
        <w:rPr>
          <w:rFonts w:ascii="Sylfaen" w:hAnsi="Sylfaen"/>
        </w:rPr>
        <w:t xml:space="preserve"> </w:t>
      </w:r>
      <w:r w:rsidRPr="009D64D5">
        <w:rPr>
          <w:rFonts w:ascii="Sylfaen" w:hAnsi="Sylfaen" w:cs="Sylfaen"/>
        </w:rPr>
        <w:t>შემთხვევაში</w:t>
      </w:r>
      <w:r w:rsidRPr="009D64D5">
        <w:rPr>
          <w:rFonts w:ascii="Sylfaen" w:hAnsi="Sylfaen"/>
        </w:rPr>
        <w:t xml:space="preserve"> – </w:t>
      </w:r>
      <w:r w:rsidRPr="009D64D5">
        <w:rPr>
          <w:rFonts w:ascii="Sylfaen" w:hAnsi="Sylfaen" w:cs="Sylfaen"/>
        </w:rPr>
        <w:t>მზრუნველი</w:t>
      </w:r>
      <w:r w:rsidRPr="009D64D5">
        <w:rPr>
          <w:rFonts w:ascii="Sylfaen" w:hAnsi="Sylfaen"/>
        </w:rPr>
        <w:t xml:space="preserve">; </w:t>
      </w:r>
      <w:r w:rsidRPr="009D64D5">
        <w:rPr>
          <w:rFonts w:ascii="Sylfaen" w:hAnsi="Sylfaen" w:cs="Sylfaen"/>
        </w:rPr>
        <w:t>ქმედუნარიანი</w:t>
      </w:r>
      <w:r w:rsidRPr="009D64D5">
        <w:rPr>
          <w:rFonts w:ascii="Sylfaen" w:hAnsi="Sylfaen"/>
        </w:rPr>
        <w:t xml:space="preserve"> </w:t>
      </w:r>
      <w:r w:rsidRPr="009D64D5">
        <w:rPr>
          <w:rFonts w:ascii="Sylfaen" w:hAnsi="Sylfaen" w:cs="Sylfaen"/>
        </w:rPr>
        <w:t>ბენეფიციარის</w:t>
      </w:r>
      <w:r w:rsidRPr="009D64D5">
        <w:rPr>
          <w:rFonts w:ascii="Sylfaen" w:hAnsi="Sylfaen"/>
        </w:rPr>
        <w:t xml:space="preserve"> </w:t>
      </w:r>
      <w:r w:rsidRPr="009D64D5">
        <w:rPr>
          <w:rFonts w:ascii="Sylfaen" w:hAnsi="Sylfaen" w:cs="Sylfaen"/>
        </w:rPr>
        <w:t>შემთხვევაში</w:t>
      </w:r>
      <w:r w:rsidRPr="009D64D5">
        <w:rPr>
          <w:rFonts w:ascii="Sylfaen" w:hAnsi="Sylfaen"/>
        </w:rPr>
        <w:t xml:space="preserve"> – </w:t>
      </w:r>
      <w:r w:rsidRPr="009D64D5">
        <w:rPr>
          <w:rFonts w:ascii="Sylfaen" w:hAnsi="Sylfaen" w:cs="Sylfaen"/>
        </w:rPr>
        <w:t>მისი</w:t>
      </w:r>
      <w:r w:rsidRPr="009D64D5">
        <w:rPr>
          <w:rFonts w:ascii="Sylfaen" w:hAnsi="Sylfaen"/>
        </w:rPr>
        <w:t xml:space="preserve"> </w:t>
      </w:r>
      <w:r w:rsidRPr="009D64D5">
        <w:rPr>
          <w:rFonts w:ascii="Sylfaen" w:hAnsi="Sylfaen" w:cs="Sylfaen"/>
        </w:rPr>
        <w:t>მხრიდან</w:t>
      </w:r>
      <w:r w:rsidRPr="009D64D5">
        <w:rPr>
          <w:rFonts w:ascii="Sylfaen" w:hAnsi="Sylfaen"/>
        </w:rPr>
        <w:t xml:space="preserve"> </w:t>
      </w:r>
      <w:r w:rsidRPr="009D64D5">
        <w:rPr>
          <w:rFonts w:ascii="Sylfaen" w:hAnsi="Sylfaen" w:cs="Sylfaen"/>
        </w:rPr>
        <w:t>სათანადო</w:t>
      </w:r>
      <w:r w:rsidRPr="009D64D5">
        <w:rPr>
          <w:rFonts w:ascii="Sylfaen" w:hAnsi="Sylfaen"/>
        </w:rPr>
        <w:t xml:space="preserve"> </w:t>
      </w:r>
      <w:r w:rsidRPr="009D64D5">
        <w:rPr>
          <w:rFonts w:ascii="Sylfaen" w:hAnsi="Sylfaen" w:cs="Sylfaen"/>
        </w:rPr>
        <w:t>უფლებამოსილებით</w:t>
      </w:r>
      <w:r w:rsidRPr="009D64D5">
        <w:rPr>
          <w:rFonts w:ascii="Sylfaen" w:hAnsi="Sylfaen"/>
        </w:rPr>
        <w:t xml:space="preserve"> (</w:t>
      </w:r>
      <w:r w:rsidRPr="009D64D5">
        <w:rPr>
          <w:rFonts w:ascii="Sylfaen" w:hAnsi="Sylfaen" w:cs="Sylfaen"/>
        </w:rPr>
        <w:t>რწმუნებულება</w:t>
      </w:r>
      <w:r w:rsidRPr="009D64D5">
        <w:rPr>
          <w:rFonts w:ascii="Sylfaen" w:hAnsi="Sylfaen"/>
        </w:rPr>
        <w:t xml:space="preserve">) </w:t>
      </w:r>
      <w:r w:rsidRPr="009D64D5">
        <w:rPr>
          <w:rFonts w:ascii="Sylfaen" w:hAnsi="Sylfaen" w:cs="Sylfaen"/>
        </w:rPr>
        <w:t>აღჭურვილი</w:t>
      </w:r>
      <w:r w:rsidRPr="009D64D5">
        <w:rPr>
          <w:rFonts w:ascii="Sylfaen" w:hAnsi="Sylfaen"/>
        </w:rPr>
        <w:t xml:space="preserve"> </w:t>
      </w:r>
      <w:r w:rsidRPr="009D64D5">
        <w:rPr>
          <w:rFonts w:ascii="Sylfaen" w:hAnsi="Sylfaen" w:cs="Sylfaen"/>
        </w:rPr>
        <w:t>პირი</w:t>
      </w:r>
      <w:r w:rsidR="005A4818">
        <w:rPr>
          <w:rFonts w:ascii="Sylfaen" w:hAnsi="Sylfaen"/>
          <w:lang w:val="ka-GE"/>
        </w:rPr>
        <w:t>.</w:t>
      </w:r>
    </w:p>
    <w:p w14:paraId="30CBEBD0" w14:textId="77777777" w:rsidR="00F33897" w:rsidRPr="002F6060" w:rsidRDefault="00F33897" w:rsidP="00923328">
      <w:pPr>
        <w:pStyle w:val="Heading1"/>
        <w:spacing w:line="360" w:lineRule="auto"/>
        <w:ind w:left="-432" w:right="-144"/>
        <w:rPr>
          <w:rFonts w:ascii="Sylfaen" w:hAnsi="Sylfaen" w:cs="Sylfaen"/>
          <w:lang w:val="ka-GE"/>
        </w:rPr>
      </w:pPr>
      <w:bookmarkStart w:id="3" w:name="_Toc531339686"/>
      <w:bookmarkStart w:id="4" w:name="_Toc1745709"/>
      <w:r>
        <w:rPr>
          <w:rFonts w:ascii="Sylfaen" w:hAnsi="Sylfaen" w:cs="Sylfaen"/>
          <w:lang w:val="ka-GE"/>
        </w:rPr>
        <w:t>აუდიტის</w:t>
      </w:r>
      <w:r w:rsidRPr="002F6060">
        <w:rPr>
          <w:rFonts w:ascii="Sylfaen" w:hAnsi="Sylfaen" w:cs="Sylfaen"/>
          <w:lang w:val="ka-GE"/>
        </w:rPr>
        <w:t xml:space="preserve"> </w:t>
      </w:r>
      <w:r w:rsidR="00296AF5">
        <w:rPr>
          <w:rFonts w:ascii="Sylfaen" w:hAnsi="Sylfaen" w:cs="Sylfaen"/>
          <w:lang w:val="ka-GE"/>
        </w:rPr>
        <w:t xml:space="preserve">მიზანი და </w:t>
      </w:r>
      <w:r w:rsidRPr="002F6060">
        <w:rPr>
          <w:rFonts w:ascii="Sylfaen" w:hAnsi="Sylfaen" w:cs="Sylfaen"/>
          <w:lang w:val="ka-GE"/>
        </w:rPr>
        <w:t>მასშტაბი</w:t>
      </w:r>
      <w:bookmarkEnd w:id="3"/>
      <w:bookmarkEnd w:id="4"/>
    </w:p>
    <w:p w14:paraId="1A2263BB" w14:textId="77777777" w:rsidR="002E74C9" w:rsidRPr="002E74C9" w:rsidRDefault="00B42E87" w:rsidP="002E74C9">
      <w:pPr>
        <w:spacing w:after="0" w:line="360" w:lineRule="auto"/>
        <w:ind w:left="-432" w:right="-144" w:firstLine="432"/>
        <w:contextualSpacing/>
        <w:jc w:val="both"/>
        <w:rPr>
          <w:rFonts w:ascii="Sylfaen" w:hAnsi="Sylfaen"/>
          <w:noProof w:val="0"/>
          <w:color w:val="000000" w:themeColor="text1"/>
        </w:rPr>
      </w:pPr>
      <w:r>
        <w:rPr>
          <w:rFonts w:ascii="Sylfaen" w:hAnsi="Sylfaen"/>
          <w:noProof w:val="0"/>
          <w:color w:val="000000" w:themeColor="text1"/>
          <w:lang w:val="ka-GE"/>
        </w:rPr>
        <w:t>აუდიტის ობიექტის მიერ</w:t>
      </w:r>
      <w:r w:rsidR="00F33897" w:rsidRPr="004B29FB">
        <w:rPr>
          <w:rFonts w:ascii="Sylfaen" w:hAnsi="Sylfaen"/>
          <w:noProof w:val="0"/>
          <w:color w:val="000000" w:themeColor="text1"/>
          <w:lang w:val="ka-GE"/>
        </w:rPr>
        <w:t xml:space="preserve"> 2017 – 2018 წლებში  </w:t>
      </w:r>
      <w:r w:rsidR="00F33897" w:rsidRPr="00077235">
        <w:rPr>
          <w:rFonts w:ascii="Sylfaen" w:hAnsi="Sylfaen"/>
          <w:noProof w:val="0"/>
          <w:color w:val="000000" w:themeColor="text1"/>
          <w:lang w:val="ka-GE"/>
        </w:rPr>
        <w:t>,,სოციალური რეაბილიტაციისა და ბავშვზე ზრუნვის“ სახელმწიფო პროგრამის ფარგლებში განხორციელებულ</w:t>
      </w:r>
      <w:r>
        <w:rPr>
          <w:rFonts w:ascii="Sylfaen" w:hAnsi="Sylfaen"/>
          <w:noProof w:val="0"/>
          <w:color w:val="000000" w:themeColor="text1"/>
          <w:lang w:val="ka-GE"/>
        </w:rPr>
        <w:t>ი</w:t>
      </w:r>
      <w:r w:rsidR="00F33897" w:rsidRPr="00077235">
        <w:rPr>
          <w:rFonts w:ascii="Sylfaen" w:hAnsi="Sylfaen"/>
          <w:noProof w:val="0"/>
          <w:color w:val="000000" w:themeColor="text1"/>
          <w:lang w:val="ka-GE"/>
        </w:rPr>
        <w:t xml:space="preserve"> </w:t>
      </w:r>
      <w:r>
        <w:rPr>
          <w:rFonts w:ascii="Sylfaen" w:hAnsi="Sylfaen"/>
          <w:noProof w:val="0"/>
          <w:color w:val="000000" w:themeColor="text1"/>
          <w:lang w:val="ka-GE"/>
        </w:rPr>
        <w:t>საქმიანობის შესაბამისობის აუდიტის მიზნებია</w:t>
      </w:r>
      <w:r w:rsidR="008C21F6">
        <w:rPr>
          <w:rFonts w:ascii="Sylfaen" w:hAnsi="Sylfaen"/>
          <w:noProof w:val="0"/>
          <w:color w:val="000000" w:themeColor="text1"/>
          <w:lang w:val="ka-GE"/>
        </w:rPr>
        <w:t>:</w:t>
      </w:r>
    </w:p>
    <w:p w14:paraId="3458B641" w14:textId="77777777" w:rsidR="00BA5095" w:rsidRPr="008C21F6" w:rsidRDefault="00BA5095" w:rsidP="00684CED">
      <w:pPr>
        <w:pStyle w:val="ListParagraph"/>
        <w:numPr>
          <w:ilvl w:val="0"/>
          <w:numId w:val="27"/>
        </w:numPr>
        <w:spacing w:after="0" w:line="360" w:lineRule="auto"/>
        <w:ind w:left="-432" w:right="-144" w:firstLine="0"/>
        <w:jc w:val="both"/>
        <w:rPr>
          <w:rFonts w:ascii="Sylfaen" w:hAnsi="Sylfaen" w:cs="Sylfaen"/>
          <w:color w:val="000000" w:themeColor="text1"/>
        </w:rPr>
      </w:pPr>
      <w:r w:rsidRPr="008C21F6">
        <w:rPr>
          <w:rFonts w:ascii="Sylfaen" w:hAnsi="Sylfaen" w:cs="Sylfaen"/>
          <w:color w:val="000000" w:themeColor="text1"/>
        </w:rPr>
        <w:t>აუდიტორმა გამოთქვას მოსაზრება აუდიტის ობიექტის მიერ შესაბამის პერიოდში განხორციელებული საქმიანობა რამდენად შესაბამისობაშია:</w:t>
      </w:r>
    </w:p>
    <w:p w14:paraId="4A54B3BB" w14:textId="77777777" w:rsidR="00BA5095" w:rsidRPr="00BA5095" w:rsidRDefault="00BA5095" w:rsidP="00684CED">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აღნიშნულ სფეროში მოქმედ კანონმდებლობასთან;</w:t>
      </w:r>
    </w:p>
    <w:p w14:paraId="2E7FD7CA" w14:textId="77777777" w:rsidR="00BA5095" w:rsidRPr="00BA5095" w:rsidRDefault="00BA5095" w:rsidP="00684CED">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მარეგულირებელ ნორმებთან;</w:t>
      </w:r>
    </w:p>
    <w:p w14:paraId="79862577" w14:textId="77777777" w:rsidR="002E74C9" w:rsidRPr="002E74C9" w:rsidRDefault="00BA5095" w:rsidP="002E74C9">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შიდა ორგანიზაციულ პოლიტიკასა და პროცედურებთან.</w:t>
      </w:r>
    </w:p>
    <w:p w14:paraId="2A583234" w14:textId="77777777" w:rsidR="00144384" w:rsidRPr="00144384" w:rsidRDefault="00BA5095" w:rsidP="00684CED">
      <w:pPr>
        <w:pStyle w:val="ListParagraph"/>
        <w:numPr>
          <w:ilvl w:val="0"/>
          <w:numId w:val="27"/>
        </w:numPr>
        <w:spacing w:after="0" w:line="360" w:lineRule="auto"/>
        <w:ind w:left="-432" w:right="-144" w:firstLine="0"/>
        <w:jc w:val="both"/>
        <w:rPr>
          <w:rFonts w:ascii="Sylfaen" w:hAnsi="Sylfaen" w:cs="Sylfaen"/>
          <w:color w:val="000000" w:themeColor="text1"/>
        </w:rPr>
      </w:pPr>
      <w:r w:rsidRPr="008C21F6">
        <w:rPr>
          <w:rFonts w:ascii="Sylfaen" w:hAnsi="Sylfaen" w:cs="Sylfaen"/>
          <w:color w:val="000000" w:themeColor="text1"/>
        </w:rPr>
        <w:t xml:space="preserve"> </w:t>
      </w:r>
      <w:r w:rsidRPr="00BA5095">
        <w:rPr>
          <w:rFonts w:ascii="Sylfaen" w:hAnsi="Sylfaen" w:cs="Sylfaen"/>
          <w:color w:val="000000" w:themeColor="text1"/>
        </w:rPr>
        <w:t xml:space="preserve">აუდიტის მიზანს წარმოადგენს, აუდიტის ობიექტის მიერ </w:t>
      </w:r>
      <w:r w:rsidRPr="008C21F6">
        <w:rPr>
          <w:rFonts w:ascii="Sylfaen" w:hAnsi="Sylfaen" w:cs="Sylfaen"/>
          <w:color w:val="000000" w:themeColor="text1"/>
        </w:rPr>
        <w:t>განხორციელებული საქმიანობის</w:t>
      </w:r>
      <w:r w:rsidRPr="00BA5095">
        <w:rPr>
          <w:rFonts w:ascii="Sylfaen" w:hAnsi="Sylfaen" w:cs="Sylfaen"/>
          <w:color w:val="000000" w:themeColor="text1"/>
        </w:rPr>
        <w:t xml:space="preserve"> შემოწმება არსებითი გავლენის მქონე საკანონმდებლო და სხვა მარეგულირებელ ნორმებთან შესაბამისობის</w:t>
      </w:r>
      <w:r w:rsidRPr="008C21F6">
        <w:rPr>
          <w:rFonts w:ascii="Sylfaen" w:hAnsi="Sylfaen" w:cs="Sylfaen"/>
          <w:color w:val="000000" w:themeColor="text1"/>
        </w:rPr>
        <w:t xml:space="preserve"> დადგენის</w:t>
      </w:r>
      <w:r w:rsidRPr="00BA5095">
        <w:rPr>
          <w:rFonts w:ascii="Sylfaen" w:hAnsi="Sylfaen" w:cs="Sylfaen"/>
          <w:color w:val="000000" w:themeColor="text1"/>
        </w:rPr>
        <w:t xml:space="preserve"> კუთხით, მათ შორის:</w:t>
      </w:r>
      <w:r w:rsidR="00144384" w:rsidRPr="00144384">
        <w:rPr>
          <w:noProof w:val="0"/>
          <w:color w:val="000000" w:themeColor="text1"/>
          <w:lang w:val="ka-GE"/>
        </w:rPr>
        <w:t xml:space="preserve">  </w:t>
      </w:r>
    </w:p>
    <w:p w14:paraId="148AC4FE" w14:textId="77777777" w:rsidR="00144384" w:rsidRDefault="00144384"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144384">
        <w:rPr>
          <w:rFonts w:ascii="Sylfaen" w:hAnsi="Sylfaen"/>
          <w:noProof w:val="0"/>
          <w:color w:val="000000" w:themeColor="text1"/>
          <w:lang w:val="ka-GE"/>
        </w:rPr>
        <w:t xml:space="preserve">საქართველოს კანონი </w:t>
      </w:r>
      <w:r w:rsidR="00AF34DA">
        <w:rPr>
          <w:rFonts w:ascii="Sylfaen" w:hAnsi="Sylfaen"/>
          <w:noProof w:val="0"/>
          <w:color w:val="000000" w:themeColor="text1"/>
          <w:lang w:val="ka-GE"/>
        </w:rPr>
        <w:t>,,</w:t>
      </w:r>
      <w:r w:rsidRPr="00144384">
        <w:rPr>
          <w:rFonts w:ascii="Sylfaen" w:hAnsi="Sylfaen"/>
          <w:noProof w:val="0"/>
          <w:color w:val="000000" w:themeColor="text1"/>
          <w:lang w:val="ka-GE"/>
        </w:rPr>
        <w:t>საქართველოს სამოქალაქო კოდექსი</w:t>
      </w:r>
      <w:r w:rsidR="00AF34DA">
        <w:rPr>
          <w:rFonts w:ascii="Sylfaen" w:hAnsi="Sylfaen"/>
          <w:noProof w:val="0"/>
          <w:color w:val="000000" w:themeColor="text1"/>
          <w:lang w:val="ka-GE"/>
        </w:rPr>
        <w:t>“;</w:t>
      </w:r>
    </w:p>
    <w:p w14:paraId="2AB3FE6B" w14:textId="77777777" w:rsidR="00144384" w:rsidRPr="00144384" w:rsidRDefault="00144384"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t>საქართველოს</w:t>
      </w:r>
      <w:r w:rsidRPr="00144384">
        <w:rPr>
          <w:rFonts w:ascii="Sylfaen" w:hAnsi="Sylfaen"/>
          <w:noProof w:val="0"/>
          <w:color w:val="000000" w:themeColor="text1"/>
          <w:lang w:val="ka-GE"/>
        </w:rPr>
        <w:t xml:space="preserve"> </w:t>
      </w:r>
      <w:r w:rsidR="00AF34DA">
        <w:rPr>
          <w:rFonts w:ascii="Sylfaen" w:hAnsi="Sylfaen"/>
          <w:noProof w:val="0"/>
          <w:color w:val="000000" w:themeColor="text1"/>
          <w:lang w:val="ka-GE"/>
        </w:rPr>
        <w:t>კანონი</w:t>
      </w:r>
      <w:r w:rsidRPr="00144384">
        <w:rPr>
          <w:rFonts w:ascii="Sylfaen" w:hAnsi="Sylfaen"/>
          <w:noProof w:val="0"/>
          <w:color w:val="000000" w:themeColor="text1"/>
          <w:lang w:val="ka-GE"/>
        </w:rPr>
        <w:t xml:space="preserve"> </w:t>
      </w:r>
      <w:r w:rsidR="00AF34DA">
        <w:rPr>
          <w:rFonts w:ascii="Sylfaen" w:hAnsi="Sylfaen"/>
          <w:noProof w:val="0"/>
          <w:color w:val="000000" w:themeColor="text1"/>
          <w:lang w:val="ka-GE"/>
        </w:rPr>
        <w:t>,,</w:t>
      </w:r>
      <w:r w:rsidRPr="00144384">
        <w:rPr>
          <w:rFonts w:ascii="Sylfaen" w:hAnsi="Sylfaen"/>
          <w:noProof w:val="0"/>
          <w:color w:val="000000" w:themeColor="text1"/>
          <w:lang w:val="ka-GE"/>
        </w:rPr>
        <w:t>საჯარო რეესტრის შესახებ</w:t>
      </w:r>
      <w:r w:rsidR="00AF34DA">
        <w:rPr>
          <w:rFonts w:ascii="Sylfaen" w:hAnsi="Sylfaen"/>
          <w:noProof w:val="0"/>
          <w:color w:val="000000" w:themeColor="text1"/>
          <w:lang w:val="ka-GE"/>
        </w:rPr>
        <w:t>“;</w:t>
      </w:r>
      <w:r w:rsidRPr="00144384">
        <w:rPr>
          <w:rFonts w:ascii="Sylfaen" w:hAnsi="Sylfaen"/>
          <w:noProof w:val="0"/>
          <w:color w:val="000000" w:themeColor="text1"/>
          <w:lang w:val="ka-GE"/>
        </w:rPr>
        <w:t xml:space="preserve"> </w:t>
      </w:r>
    </w:p>
    <w:p w14:paraId="563426E9" w14:textId="77777777" w:rsidR="00D728D5" w:rsidRDefault="00D728D5"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საქართველოს კანონი „სახელმწიფო შესყიდვების შესახებ</w:t>
      </w:r>
      <w:r>
        <w:rPr>
          <w:rFonts w:ascii="Sylfaen" w:hAnsi="Sylfaen"/>
          <w:noProof w:val="0"/>
          <w:color w:val="000000" w:themeColor="text1"/>
          <w:lang w:val="ka-GE"/>
        </w:rPr>
        <w:t>“;</w:t>
      </w:r>
    </w:p>
    <w:p w14:paraId="29C5A2E5" w14:textId="77777777" w:rsidR="00AF34DA" w:rsidRDefault="00D728D5"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საქართველოს კანონი „შვილად აყვანისა და მინდობით აღზრდის შესახებ</w:t>
      </w:r>
      <w:r>
        <w:rPr>
          <w:rFonts w:ascii="Sylfaen" w:hAnsi="Sylfaen"/>
          <w:noProof w:val="0"/>
          <w:color w:val="000000" w:themeColor="text1"/>
          <w:lang w:val="ka-GE"/>
        </w:rPr>
        <w:t>“;</w:t>
      </w:r>
    </w:p>
    <w:p w14:paraId="1E06F466" w14:textId="77777777" w:rsidR="002A06AE" w:rsidRDefault="00AF34DA"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t>ბავშვის</w:t>
      </w:r>
      <w:r w:rsidRPr="00AF34DA">
        <w:rPr>
          <w:rFonts w:ascii="Sylfaen" w:hAnsi="Sylfaen"/>
          <w:noProof w:val="0"/>
          <w:color w:val="000000" w:themeColor="text1"/>
          <w:lang w:val="ka-GE"/>
        </w:rPr>
        <w:t xml:space="preserve"> უფლებათა კონვენცია</w:t>
      </w:r>
      <w:r>
        <w:rPr>
          <w:rFonts w:ascii="Sylfaen" w:hAnsi="Sylfaen"/>
          <w:noProof w:val="0"/>
          <w:color w:val="000000" w:themeColor="text1"/>
          <w:lang w:val="ka-GE"/>
        </w:rPr>
        <w:t>;</w:t>
      </w:r>
    </w:p>
    <w:p w14:paraId="0BDAB24B" w14:textId="77777777" w:rsidR="00C73E18" w:rsidRDefault="002A06AE" w:rsidP="00923328">
      <w:pPr>
        <w:pStyle w:val="ListParagraph"/>
        <w:numPr>
          <w:ilvl w:val="0"/>
          <w:numId w:val="25"/>
        </w:numPr>
        <w:spacing w:after="0" w:line="360" w:lineRule="auto"/>
        <w:ind w:right="-144"/>
        <w:jc w:val="both"/>
        <w:rPr>
          <w:rFonts w:ascii="Sylfaen" w:hAnsi="Sylfaen"/>
          <w:noProof w:val="0"/>
          <w:color w:val="000000" w:themeColor="text1"/>
          <w:lang w:val="ka-GE"/>
        </w:rPr>
      </w:pPr>
      <w:r>
        <w:rPr>
          <w:rFonts w:ascii="Sylfaen" w:hAnsi="Sylfaen"/>
          <w:noProof w:val="0"/>
          <w:color w:val="000000" w:themeColor="text1"/>
          <w:lang w:val="ka-GE"/>
        </w:rPr>
        <w:lastRenderedPageBreak/>
        <w:t xml:space="preserve">,,სსიპ </w:t>
      </w:r>
      <w:r w:rsidRPr="002A06AE">
        <w:rPr>
          <w:rFonts w:ascii="Sylfaen" w:hAnsi="Sylfaen"/>
          <w:noProof w:val="0"/>
          <w:color w:val="000000" w:themeColor="text1"/>
          <w:lang w:val="ka-GE"/>
        </w:rPr>
        <w:t xml:space="preserve">- სოციალური მომსახურების სააგენტოს“ დირექტორის 2009 წლის 31 დეკემბრის №01/474-ო  ბრძანებით დამტკიცებული </w:t>
      </w:r>
      <w:r>
        <w:rPr>
          <w:rFonts w:ascii="Sylfaen" w:hAnsi="Sylfaen"/>
          <w:noProof w:val="0"/>
          <w:color w:val="000000" w:themeColor="text1"/>
          <w:lang w:val="ka-GE"/>
        </w:rPr>
        <w:t>,,სსიპ</w:t>
      </w:r>
      <w:r w:rsidRPr="002A06AE">
        <w:rPr>
          <w:rFonts w:ascii="Sylfaen" w:hAnsi="Sylfaen"/>
          <w:noProof w:val="0"/>
          <w:color w:val="000000" w:themeColor="text1"/>
          <w:lang w:val="ka-GE"/>
        </w:rPr>
        <w:t xml:space="preserve"> - სოციალური მომსახურების სააგენტოს ცენტრალური აპარატის სტრუქტურული და ტერიტორიული ერთეულების დებულებე</w:t>
      </w:r>
      <w:r>
        <w:rPr>
          <w:rFonts w:ascii="Sylfaen" w:hAnsi="Sylfaen"/>
          <w:noProof w:val="0"/>
          <w:color w:val="000000" w:themeColor="text1"/>
          <w:lang w:val="ka-GE"/>
        </w:rPr>
        <w:t>ბი</w:t>
      </w:r>
      <w:r w:rsidRPr="002A06AE">
        <w:rPr>
          <w:rFonts w:ascii="Sylfaen" w:hAnsi="Sylfaen"/>
          <w:noProof w:val="0"/>
          <w:color w:val="000000" w:themeColor="text1"/>
          <w:lang w:val="ka-GE"/>
        </w:rPr>
        <w:t>“</w:t>
      </w:r>
      <w:r w:rsidR="00CD1B25" w:rsidRPr="00CD1B25">
        <w:rPr>
          <w:rFonts w:ascii="Sylfaen" w:hAnsi="Sylfaen"/>
          <w:noProof w:val="0"/>
          <w:color w:val="000000" w:themeColor="text1"/>
          <w:lang w:val="ka-GE"/>
        </w:rPr>
        <w:t>(დანართი №1)</w:t>
      </w:r>
      <w:r>
        <w:rPr>
          <w:rFonts w:ascii="Sylfaen" w:hAnsi="Sylfaen"/>
          <w:noProof w:val="0"/>
          <w:color w:val="000000" w:themeColor="text1"/>
          <w:lang w:val="ka-GE"/>
        </w:rPr>
        <w:t>;</w:t>
      </w:r>
    </w:p>
    <w:p w14:paraId="5FF6946D" w14:textId="77777777" w:rsidR="00D728D5" w:rsidRPr="00AF34DA" w:rsidRDefault="00D728D5"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t>საქართველოს</w:t>
      </w:r>
      <w:r w:rsidRPr="00AF34DA">
        <w:rPr>
          <w:rFonts w:ascii="Sylfaen" w:hAnsi="Sylfaen"/>
          <w:noProof w:val="0"/>
          <w:color w:val="000000" w:themeColor="text1"/>
          <w:lang w:val="ka-GE"/>
        </w:rPr>
        <w:t xml:space="preserve"> მთავრობის </w:t>
      </w:r>
      <w:r w:rsidR="00405B4D" w:rsidRPr="00AF34DA">
        <w:rPr>
          <w:rFonts w:ascii="Sylfaen" w:hAnsi="Sylfaen"/>
          <w:noProof w:val="0"/>
          <w:color w:val="000000" w:themeColor="text1"/>
          <w:lang w:val="ka-GE"/>
        </w:rPr>
        <w:t>2016 წლის 26 თებერვლის №102,</w:t>
      </w:r>
      <w:r w:rsidR="00C66EE3">
        <w:rPr>
          <w:rFonts w:ascii="Sylfaen" w:hAnsi="Sylfaen"/>
          <w:noProof w:val="0"/>
          <w:color w:val="000000" w:themeColor="text1"/>
        </w:rPr>
        <w:t xml:space="preserve"> </w:t>
      </w:r>
      <w:r w:rsidR="00405B4D" w:rsidRPr="00AF34DA">
        <w:rPr>
          <w:rFonts w:ascii="Sylfaen" w:hAnsi="Sylfaen"/>
          <w:noProof w:val="0"/>
          <w:color w:val="000000" w:themeColor="text1"/>
          <w:lang w:val="ka-GE"/>
        </w:rPr>
        <w:t xml:space="preserve">2017 წლის 09 მარტის №121 და 2017 წლის 29 დეკემბრის №601 </w:t>
      </w:r>
      <w:r w:rsidRPr="00AF34DA">
        <w:rPr>
          <w:rFonts w:ascii="Sylfaen" w:hAnsi="Sylfaen"/>
          <w:noProof w:val="0"/>
          <w:color w:val="000000" w:themeColor="text1"/>
          <w:lang w:val="ka-GE"/>
        </w:rPr>
        <w:t>დადგენილებები „სოციალური რეაბილიტაცია და ბავშვზე ზრუნვის“</w:t>
      </w:r>
      <w:r w:rsidR="00405B4D" w:rsidRPr="00AF34DA">
        <w:rPr>
          <w:rFonts w:ascii="Sylfaen" w:hAnsi="Sylfaen"/>
          <w:noProof w:val="0"/>
          <w:color w:val="000000" w:themeColor="text1"/>
          <w:lang w:val="ka-GE"/>
        </w:rPr>
        <w:t xml:space="preserve"> </w:t>
      </w:r>
      <w:r w:rsidRPr="00AF34DA">
        <w:rPr>
          <w:rFonts w:ascii="Sylfaen" w:hAnsi="Sylfaen"/>
          <w:noProof w:val="0"/>
          <w:color w:val="000000" w:themeColor="text1"/>
          <w:lang w:val="ka-GE"/>
        </w:rPr>
        <w:t xml:space="preserve"> </w:t>
      </w:r>
      <w:r w:rsidR="00405B4D" w:rsidRPr="00AF34DA">
        <w:rPr>
          <w:rFonts w:ascii="Sylfaen" w:hAnsi="Sylfaen"/>
          <w:noProof w:val="0"/>
          <w:color w:val="000000" w:themeColor="text1"/>
          <w:lang w:val="ka-GE"/>
        </w:rPr>
        <w:t xml:space="preserve">2016, </w:t>
      </w:r>
      <w:r w:rsidRPr="00AF34DA">
        <w:rPr>
          <w:rFonts w:ascii="Sylfaen" w:hAnsi="Sylfaen"/>
          <w:noProof w:val="0"/>
          <w:color w:val="000000" w:themeColor="text1"/>
          <w:lang w:val="ka-GE"/>
        </w:rPr>
        <w:t>2017 და 2018 წლების სახელმწიფო პროგრამების დამტკიცების შესახებ</w:t>
      </w:r>
      <w:r w:rsidR="00931B41" w:rsidRPr="00AF34DA">
        <w:rPr>
          <w:rFonts w:ascii="Sylfaen" w:hAnsi="Sylfaen"/>
          <w:noProof w:val="0"/>
          <w:color w:val="000000" w:themeColor="text1"/>
          <w:lang w:val="ka-GE"/>
        </w:rPr>
        <w:t>;</w:t>
      </w:r>
    </w:p>
    <w:p w14:paraId="11A907BF" w14:textId="77777777" w:rsidR="00AF34DA" w:rsidRPr="00AF34DA" w:rsidRDefault="00D728D5"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C25138">
        <w:rPr>
          <w:rFonts w:ascii="Sylfaen" w:hAnsi="Sylfaen"/>
          <w:noProof w:val="0"/>
          <w:color w:val="000000" w:themeColor="text1"/>
          <w:lang w:val="ka-GE"/>
        </w:rPr>
        <w:t>საქართველოს მთავრობის 2006 წლის 28 ივლისის</w:t>
      </w:r>
      <w:r w:rsidR="006A6884" w:rsidRPr="00C25138">
        <w:rPr>
          <w:rFonts w:ascii="Sylfaen" w:hAnsi="Sylfaen"/>
          <w:noProof w:val="0"/>
          <w:color w:val="000000" w:themeColor="text1"/>
          <w:lang w:val="ka-GE"/>
        </w:rPr>
        <w:t xml:space="preserve"> №</w:t>
      </w:r>
      <w:r w:rsidRPr="00C25138">
        <w:rPr>
          <w:rFonts w:ascii="Sylfaen" w:hAnsi="Sylfaen"/>
          <w:noProof w:val="0"/>
          <w:color w:val="000000" w:themeColor="text1"/>
          <w:lang w:val="ka-GE"/>
        </w:rPr>
        <w:t>145 დადგენილება „სოციალური დახმარების შესახებ“;</w:t>
      </w:r>
    </w:p>
    <w:p w14:paraId="1C9ADE51" w14:textId="77777777" w:rsidR="00D728D5" w:rsidRPr="00AF34DA" w:rsidRDefault="00AF34DA"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AF34DA">
        <w:rPr>
          <w:rFonts w:ascii="Sylfaen" w:hAnsi="Sylfaen"/>
          <w:noProof w:val="0"/>
          <w:color w:val="000000" w:themeColor="text1"/>
          <w:lang w:val="ka-GE"/>
        </w:rPr>
        <w:t>საქართველოს მთავრობის 2010 წლის 27 იანვრის №22 დადგენილება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w:t>
      </w:r>
    </w:p>
    <w:p w14:paraId="7C4F782D" w14:textId="77777777" w:rsidR="00D728D5" w:rsidRDefault="00D728D5"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D728D5">
        <w:rPr>
          <w:rFonts w:ascii="Sylfaen" w:hAnsi="Sylfaen"/>
          <w:noProof w:val="0"/>
          <w:color w:val="000000" w:themeColor="text1"/>
          <w:lang w:val="ka-GE"/>
        </w:rPr>
        <w:t>საქართველოს მთავრობის 2014 წლის 15 იანვრის</w:t>
      </w:r>
      <w:r w:rsidR="006A6884">
        <w:rPr>
          <w:rFonts w:ascii="Sylfaen" w:hAnsi="Sylfaen"/>
          <w:noProof w:val="0"/>
          <w:color w:val="000000" w:themeColor="text1"/>
          <w:lang w:val="ka-GE"/>
        </w:rPr>
        <w:t xml:space="preserve"> №</w:t>
      </w:r>
      <w:r w:rsidRPr="00D728D5">
        <w:rPr>
          <w:rFonts w:ascii="Sylfaen" w:hAnsi="Sylfaen"/>
          <w:noProof w:val="0"/>
          <w:color w:val="000000" w:themeColor="text1"/>
          <w:lang w:val="ka-GE"/>
        </w:rPr>
        <w:t>66 დადგენილება „ტექნიკური რეგლამენტი - ბავშვზე ზრუნვის სტანდარტების დამტკიცების შესახებ</w:t>
      </w:r>
      <w:r>
        <w:rPr>
          <w:rFonts w:ascii="Sylfaen" w:hAnsi="Sylfaen"/>
          <w:noProof w:val="0"/>
          <w:color w:val="000000" w:themeColor="text1"/>
          <w:lang w:val="ka-GE"/>
        </w:rPr>
        <w:t>;</w:t>
      </w:r>
    </w:p>
    <w:p w14:paraId="0FC263BE" w14:textId="77777777" w:rsidR="00AF34DA" w:rsidRPr="00AF34DA" w:rsidRDefault="00AF34DA"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AF34DA">
        <w:rPr>
          <w:rFonts w:ascii="Sylfaen" w:hAnsi="Sylfaen"/>
          <w:noProof w:val="0"/>
          <w:color w:val="000000" w:themeColor="text1"/>
          <w:lang w:val="ka-GE"/>
        </w:rPr>
        <w:t>საქართველოს შრომის, ჯანმრთელობისა და სოცილური დაცვის მინისტრის 2010 წლის 26 თებერვლის №52/ნ ბრძანება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p>
    <w:p w14:paraId="2F791A36" w14:textId="77777777" w:rsidR="00AF34DA" w:rsidRPr="00AF34DA" w:rsidRDefault="00931B41"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t>საქართველოს</w:t>
      </w:r>
      <w:r w:rsidRPr="00AF34DA">
        <w:rPr>
          <w:rFonts w:ascii="Sylfaen" w:hAnsi="Sylfaen"/>
          <w:noProof w:val="0"/>
          <w:color w:val="000000" w:themeColor="text1"/>
          <w:lang w:val="ka-GE"/>
        </w:rPr>
        <w:t xml:space="preserve"> შრომის, ჯანმრთელობისა და სოციალური დაცვის მინისტრის 2014 წლის 23 ივლისის  №01-54/ნ ბრძანება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w:t>
      </w:r>
    </w:p>
    <w:p w14:paraId="53EF4735" w14:textId="77777777" w:rsidR="00AF34DA" w:rsidRPr="00AF34DA" w:rsidRDefault="00AF34DA"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AF34DA">
        <w:rPr>
          <w:rFonts w:ascii="Sylfaen" w:hAnsi="Sylfaen"/>
          <w:noProof w:val="0"/>
          <w:color w:val="000000" w:themeColor="text1"/>
          <w:lang w:val="ka-GE"/>
        </w:rPr>
        <w:t>საქართველოს შრომის, ჯანმრთელობისა და სოციალური დაცვის მინისტრის 2010 წლის 26 თებერვალის №51/ნ  და 2017 წლის 27 დეკემბრის №01-72/ნ ბრძანებები ,,მინდობით აღზრდის პროცედურებისა და ფორმების დამტკიცების შესახებ”</w:t>
      </w:r>
      <w:r w:rsidRPr="004157A3">
        <w:rPr>
          <w:rFonts w:ascii="Sylfaen" w:hAnsi="Sylfaen"/>
          <w:noProof w:val="0"/>
          <w:color w:val="000000" w:themeColor="text1"/>
          <w:lang w:val="ka-GE"/>
        </w:rPr>
        <w:t>;</w:t>
      </w:r>
    </w:p>
    <w:p w14:paraId="1D8BA1EF" w14:textId="77777777" w:rsidR="00543E6F" w:rsidRDefault="00C25138"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E7115A">
        <w:rPr>
          <w:rFonts w:ascii="Sylfaen" w:hAnsi="Sylfaen"/>
          <w:noProof w:val="0"/>
          <w:color w:val="000000" w:themeColor="text1"/>
          <w:lang w:val="ka-GE"/>
        </w:rPr>
        <w:t xml:space="preserve">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w:t>
      </w:r>
      <w:r w:rsidR="00E7115A" w:rsidRPr="00E7115A">
        <w:rPr>
          <w:rFonts w:ascii="Sylfaen" w:hAnsi="Sylfaen"/>
          <w:noProof w:val="0"/>
          <w:color w:val="000000" w:themeColor="text1"/>
          <w:lang w:val="ka-GE"/>
        </w:rPr>
        <w:t xml:space="preserve"> </w:t>
      </w:r>
      <w:r w:rsidRPr="00C25138">
        <w:rPr>
          <w:rFonts w:ascii="Sylfaen" w:hAnsi="Sylfaen"/>
          <w:noProof w:val="0"/>
          <w:color w:val="000000" w:themeColor="text1"/>
          <w:lang w:val="ka-GE"/>
        </w:rPr>
        <w:t>2017 წლის 07 აპრილის</w:t>
      </w:r>
      <w:r w:rsidR="00543E6F">
        <w:rPr>
          <w:rFonts w:ascii="Sylfaen" w:hAnsi="Sylfaen"/>
          <w:noProof w:val="0"/>
          <w:color w:val="000000" w:themeColor="text1"/>
          <w:lang w:val="ka-GE"/>
        </w:rPr>
        <w:t xml:space="preserve"> </w:t>
      </w:r>
      <w:r w:rsidRPr="00543E6F">
        <w:rPr>
          <w:rFonts w:ascii="Sylfaen" w:hAnsi="Sylfaen"/>
          <w:noProof w:val="0"/>
          <w:color w:val="000000" w:themeColor="text1"/>
          <w:lang w:val="ka-GE"/>
        </w:rPr>
        <w:t xml:space="preserve">№04-194/ო </w:t>
      </w:r>
      <w:r w:rsidR="00543E6F">
        <w:rPr>
          <w:rFonts w:ascii="Sylfaen" w:hAnsi="Sylfaen"/>
          <w:noProof w:val="0"/>
          <w:color w:val="000000" w:themeColor="text1"/>
          <w:lang w:val="ka-GE"/>
        </w:rPr>
        <w:t xml:space="preserve">და </w:t>
      </w:r>
      <w:r w:rsidRPr="00543E6F">
        <w:rPr>
          <w:rFonts w:ascii="Sylfaen" w:hAnsi="Sylfaen"/>
          <w:noProof w:val="0"/>
          <w:color w:val="000000" w:themeColor="text1"/>
          <w:lang w:val="ka-GE"/>
        </w:rPr>
        <w:t xml:space="preserve">2018 წლის 23 თებერვლის №04-128/ო </w:t>
      </w:r>
      <w:r w:rsidR="00E7115A">
        <w:rPr>
          <w:rFonts w:ascii="Sylfaen" w:hAnsi="Sylfaen"/>
          <w:noProof w:val="0"/>
          <w:color w:val="000000" w:themeColor="text1"/>
          <w:lang w:val="ka-GE"/>
        </w:rPr>
        <w:t xml:space="preserve">ბრძანებები </w:t>
      </w:r>
      <w:r w:rsidR="00144384">
        <w:rPr>
          <w:rFonts w:ascii="Sylfaen" w:hAnsi="Sylfaen"/>
          <w:noProof w:val="0"/>
          <w:color w:val="000000" w:themeColor="text1"/>
          <w:lang w:val="ka-GE"/>
        </w:rPr>
        <w:t>,,</w:t>
      </w:r>
      <w:r w:rsidRPr="00C25138">
        <w:rPr>
          <w:rFonts w:ascii="Sylfaen" w:hAnsi="Sylfaen"/>
          <w:noProof w:val="0"/>
          <w:color w:val="000000" w:themeColor="text1"/>
          <w:lang w:val="ka-GE"/>
        </w:rPr>
        <w:t>სოციალური რეაბილიტაციისა და ბავშვზე ზრუნვის 2017</w:t>
      </w:r>
      <w:r w:rsidR="00543E6F">
        <w:rPr>
          <w:rFonts w:ascii="Sylfaen" w:hAnsi="Sylfaen"/>
          <w:noProof w:val="0"/>
          <w:color w:val="000000" w:themeColor="text1"/>
          <w:lang w:val="ka-GE"/>
        </w:rPr>
        <w:t xml:space="preserve"> და 2018 წლების</w:t>
      </w:r>
      <w:r w:rsidRPr="00C25138">
        <w:rPr>
          <w:rFonts w:ascii="Sylfaen" w:hAnsi="Sylfaen"/>
          <w:noProof w:val="0"/>
          <w:color w:val="000000" w:themeColor="text1"/>
          <w:lang w:val="ka-GE"/>
        </w:rPr>
        <w:t xml:space="preserve"> სახელმწიფო პროგრამის ზოგიერთი ქვეპროგრამის ადმინისტრირებასთან დაკავშირებული ღონისძიებების განსაზღვრის</w:t>
      </w:r>
      <w:r w:rsidR="00543E6F">
        <w:rPr>
          <w:rFonts w:ascii="Sylfaen" w:hAnsi="Sylfaen"/>
          <w:noProof w:val="0"/>
          <w:color w:val="000000" w:themeColor="text1"/>
          <w:lang w:val="ka-GE"/>
        </w:rPr>
        <w:t xml:space="preserve"> </w:t>
      </w:r>
      <w:r w:rsidR="00E7115A">
        <w:rPr>
          <w:rFonts w:ascii="Sylfaen" w:hAnsi="Sylfaen"/>
          <w:noProof w:val="0"/>
          <w:color w:val="000000" w:themeColor="text1"/>
          <w:lang w:val="ka-GE"/>
        </w:rPr>
        <w:t>თაობაზე</w:t>
      </w:r>
      <w:r w:rsidR="00144384">
        <w:rPr>
          <w:rFonts w:ascii="Sylfaen" w:hAnsi="Sylfaen"/>
          <w:noProof w:val="0"/>
          <w:color w:val="000000" w:themeColor="text1"/>
          <w:lang w:val="ka-GE"/>
        </w:rPr>
        <w:t>“</w:t>
      </w:r>
      <w:r w:rsidR="00E7115A">
        <w:rPr>
          <w:rFonts w:ascii="Sylfaen" w:hAnsi="Sylfaen"/>
          <w:noProof w:val="0"/>
          <w:color w:val="000000" w:themeColor="text1"/>
          <w:lang w:val="ka-GE"/>
        </w:rPr>
        <w:t>;</w:t>
      </w:r>
      <w:r w:rsidRPr="00C25138">
        <w:rPr>
          <w:rFonts w:ascii="Sylfaen" w:hAnsi="Sylfaen"/>
          <w:noProof w:val="0"/>
          <w:color w:val="000000" w:themeColor="text1"/>
          <w:lang w:val="ka-GE"/>
        </w:rPr>
        <w:t xml:space="preserve"> </w:t>
      </w:r>
    </w:p>
    <w:p w14:paraId="10D013F6" w14:textId="77777777" w:rsidR="00155BE0" w:rsidRDefault="00155BE0"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155BE0">
        <w:rPr>
          <w:rFonts w:ascii="Sylfaen" w:hAnsi="Sylfaen"/>
          <w:noProof w:val="0"/>
          <w:color w:val="000000" w:themeColor="text1"/>
          <w:lang w:val="ka-GE"/>
        </w:rPr>
        <w:t xml:space="preserve">2018 </w:t>
      </w:r>
      <w:r w:rsidRPr="004157A3">
        <w:rPr>
          <w:rFonts w:ascii="Sylfaen" w:hAnsi="Sylfaen"/>
          <w:noProof w:val="0"/>
          <w:color w:val="000000" w:themeColor="text1"/>
          <w:lang w:val="ka-GE"/>
        </w:rPr>
        <w:t>წლის</w:t>
      </w:r>
      <w:r w:rsidRPr="00155BE0">
        <w:rPr>
          <w:rFonts w:ascii="Sylfaen" w:hAnsi="Sylfaen"/>
          <w:noProof w:val="0"/>
          <w:color w:val="000000" w:themeColor="text1"/>
          <w:lang w:val="ka-GE"/>
        </w:rPr>
        <w:t xml:space="preserve"> 27 </w:t>
      </w:r>
      <w:r w:rsidRPr="004157A3">
        <w:rPr>
          <w:rFonts w:ascii="Sylfaen" w:hAnsi="Sylfaen"/>
          <w:noProof w:val="0"/>
          <w:color w:val="000000" w:themeColor="text1"/>
          <w:lang w:val="ka-GE"/>
        </w:rPr>
        <w:t>აპრილის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სოციალური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რეაბილიტაციისა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ბავშვზე</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ზრუნვის</w:t>
      </w:r>
      <w:r w:rsidRPr="00155BE0">
        <w:rPr>
          <w:rFonts w:ascii="Sylfaen" w:hAnsi="Sylfaen"/>
          <w:noProof w:val="0"/>
          <w:color w:val="000000" w:themeColor="text1"/>
          <w:lang w:val="ka-GE"/>
        </w:rPr>
        <w:t xml:space="preserve"> 2018 </w:t>
      </w:r>
      <w:r w:rsidRPr="004157A3">
        <w:rPr>
          <w:rFonts w:ascii="Sylfaen" w:hAnsi="Sylfaen"/>
          <w:noProof w:val="0"/>
          <w:color w:val="000000" w:themeColor="text1"/>
          <w:lang w:val="ka-GE"/>
        </w:rPr>
        <w:t>წლის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სახელმწიფო</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პროგრამის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ზოგიერთი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ქვეპროგამის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ელექტრონული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წესით</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ადმინისტრირებასთან</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დაკავშირებული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ღონისძიებების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თაობაზე</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სააგენტოს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დირექტორის</w:t>
      </w:r>
      <w:r w:rsidRPr="00155BE0">
        <w:rPr>
          <w:rFonts w:ascii="Sylfaen" w:hAnsi="Sylfaen"/>
          <w:noProof w:val="0"/>
          <w:color w:val="000000" w:themeColor="text1"/>
          <w:lang w:val="ka-GE"/>
        </w:rPr>
        <w:t xml:space="preserve"> №04-257/</w:t>
      </w:r>
      <w:r w:rsidRPr="004157A3">
        <w:rPr>
          <w:rFonts w:ascii="Sylfaen" w:hAnsi="Sylfaen"/>
          <w:noProof w:val="0"/>
          <w:color w:val="000000" w:themeColor="text1"/>
          <w:lang w:val="ka-GE"/>
        </w:rPr>
        <w:t>ო</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ბრძანება</w:t>
      </w:r>
      <w:r w:rsidRPr="00155BE0">
        <w:rPr>
          <w:rFonts w:ascii="Sylfaen" w:hAnsi="Sylfaen"/>
          <w:noProof w:val="0"/>
          <w:color w:val="000000" w:themeColor="text1"/>
          <w:lang w:val="ka-GE"/>
        </w:rPr>
        <w:t>;</w:t>
      </w:r>
    </w:p>
    <w:p w14:paraId="199A7872" w14:textId="77777777" w:rsidR="00C73E18" w:rsidRPr="00C73E18" w:rsidRDefault="00155BE0"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lastRenderedPageBreak/>
        <w:t>სსიპ</w:t>
      </w:r>
      <w:r w:rsidRPr="00155BE0">
        <w:rPr>
          <w:rFonts w:ascii="Sylfaen" w:hAnsi="Sylfaen"/>
          <w:noProof w:val="0"/>
          <w:color w:val="000000" w:themeColor="text1"/>
          <w:lang w:val="ka-GE"/>
        </w:rPr>
        <w:t xml:space="preserve"> – </w:t>
      </w:r>
      <w:r w:rsidRPr="004157A3">
        <w:rPr>
          <w:rFonts w:ascii="Sylfaen" w:hAnsi="Sylfaen"/>
          <w:noProof w:val="0"/>
          <w:color w:val="000000" w:themeColor="text1"/>
          <w:lang w:val="ka-GE"/>
        </w:rPr>
        <w:t>სოციალური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მომსახურების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სააგენტოს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დირექტორის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საქართველოს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შრომის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ჯანმრთელობისა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სოციალური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დაცვის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მინისტრის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მოადგილის</w:t>
      </w:r>
      <w:r w:rsidRPr="00155BE0">
        <w:rPr>
          <w:rFonts w:ascii="Sylfaen" w:hAnsi="Sylfaen"/>
          <w:noProof w:val="0"/>
          <w:color w:val="000000" w:themeColor="text1"/>
          <w:lang w:val="ka-GE"/>
        </w:rPr>
        <w:t xml:space="preserve"> </w:t>
      </w:r>
      <w:r w:rsidRPr="00AF34DA">
        <w:rPr>
          <w:rFonts w:ascii="Sylfaen" w:hAnsi="Sylfaen"/>
          <w:noProof w:val="0"/>
          <w:color w:val="000000" w:themeColor="text1"/>
          <w:lang w:val="ka-GE"/>
        </w:rPr>
        <w:t>2015 წლის 15 მაისის №04-141/ო; 2016 წლის 02 მარტის №04-92/ო  და  2017 წლის 03 ივლისის №04-467/ო ბრძანებები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სოციალური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რეაბილიტაციისა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ბავშვზე</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ზრუნვის</w:t>
      </w:r>
      <w:r w:rsidRPr="00155BE0">
        <w:rPr>
          <w:rFonts w:ascii="Sylfaen" w:hAnsi="Sylfaen"/>
          <w:noProof w:val="0"/>
          <w:color w:val="000000" w:themeColor="text1"/>
          <w:lang w:val="ka-GE"/>
        </w:rPr>
        <w:t xml:space="preserve"> 2015, 2016 </w:t>
      </w:r>
      <w:r w:rsidRPr="004157A3">
        <w:rPr>
          <w:rFonts w:ascii="Sylfaen" w:hAnsi="Sylfaen"/>
          <w:noProof w:val="0"/>
          <w:color w:val="000000" w:themeColor="text1"/>
          <w:lang w:val="ka-GE"/>
        </w:rPr>
        <w:t>და</w:t>
      </w:r>
      <w:r w:rsidR="00AF34DA" w:rsidRPr="004157A3">
        <w:rPr>
          <w:rFonts w:ascii="Sylfaen" w:hAnsi="Sylfaen"/>
          <w:noProof w:val="0"/>
          <w:color w:val="000000" w:themeColor="text1"/>
          <w:lang w:val="ka-GE"/>
        </w:rPr>
        <w:t xml:space="preserve"> </w:t>
      </w:r>
      <w:r w:rsidRPr="00155BE0">
        <w:rPr>
          <w:rFonts w:ascii="Sylfaen" w:hAnsi="Sylfaen"/>
          <w:noProof w:val="0"/>
          <w:color w:val="000000" w:themeColor="text1"/>
          <w:lang w:val="ka-GE"/>
        </w:rPr>
        <w:t xml:space="preserve">2017 </w:t>
      </w:r>
      <w:r w:rsidRPr="004157A3">
        <w:rPr>
          <w:rFonts w:ascii="Sylfaen" w:hAnsi="Sylfaen"/>
          <w:noProof w:val="0"/>
          <w:color w:val="000000" w:themeColor="text1"/>
          <w:lang w:val="ka-GE"/>
        </w:rPr>
        <w:t>წლების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სახელმწიფო</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პროგრამის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დამტკიცების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შესახებ</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საქართველოს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მთავრობის</w:t>
      </w:r>
      <w:r w:rsidRPr="00155BE0">
        <w:rPr>
          <w:rFonts w:ascii="Sylfaen" w:hAnsi="Sylfaen"/>
          <w:noProof w:val="0"/>
          <w:color w:val="000000" w:themeColor="text1"/>
          <w:lang w:val="ka-GE"/>
        </w:rPr>
        <w:t xml:space="preserve"> </w:t>
      </w:r>
      <w:r w:rsidRPr="0017019F">
        <w:rPr>
          <w:rFonts w:ascii="Sylfaen" w:hAnsi="Sylfaen"/>
          <w:noProof w:val="0"/>
          <w:color w:val="000000" w:themeColor="text1"/>
          <w:lang w:val="ka-GE"/>
        </w:rPr>
        <w:t>2015 წლის 30 მარტის №138; 2016 წლის 26 თებერვლის №102  და 2017 წლის 9 მარტის №121 დადგენილებებით დამტკიცებული</w:t>
      </w:r>
      <w:r w:rsidR="0017019F" w:rsidRPr="004157A3">
        <w:rPr>
          <w:rFonts w:ascii="Sylfaen" w:hAnsi="Sylfaen"/>
          <w:noProof w:val="0"/>
          <w:color w:val="000000" w:themeColor="text1"/>
          <w:lang w:val="ka-GE"/>
        </w:rPr>
        <w:t xml:space="preserve"> </w:t>
      </w:r>
      <w:r w:rsidRPr="00155BE0">
        <w:rPr>
          <w:rFonts w:ascii="Sylfaen" w:hAnsi="Sylfaen"/>
          <w:noProof w:val="0"/>
          <w:color w:val="000000" w:themeColor="text1"/>
          <w:lang w:val="ka-GE"/>
        </w:rPr>
        <w:t>„</w:t>
      </w:r>
      <w:r w:rsidRPr="004157A3">
        <w:rPr>
          <w:rFonts w:ascii="Sylfaen" w:hAnsi="Sylfaen"/>
          <w:noProof w:val="0"/>
          <w:color w:val="000000" w:themeColor="text1"/>
          <w:lang w:val="ka-GE"/>
        </w:rPr>
        <w:t>სოციალური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რეაბილიტაციისა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და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ბავშვზე</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ზრუნვის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სახელმწიფო</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პროგრამების</w:t>
      </w:r>
      <w:r w:rsidR="0017019F" w:rsidRPr="004157A3">
        <w:rPr>
          <w:rFonts w:ascii="Sylfaen" w:hAnsi="Sylfaen"/>
          <w:noProof w:val="0"/>
          <w:color w:val="000000" w:themeColor="text1"/>
          <w:lang w:val="ka-GE"/>
        </w:rPr>
        <w:t xml:space="preserve"> </w:t>
      </w:r>
      <w:r w:rsidRPr="004157A3">
        <w:rPr>
          <w:rFonts w:ascii="Sylfaen" w:hAnsi="Sylfaen"/>
          <w:noProof w:val="0"/>
          <w:color w:val="000000" w:themeColor="text1"/>
          <w:lang w:val="ka-GE"/>
        </w:rPr>
        <w:t>ზოგიერთი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ქვეპროგრამით</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განსაზღვრული</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მომსახურების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მიმწოდებელთა</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რეგისტრაციის</w:t>
      </w:r>
      <w:r w:rsidRPr="00155BE0">
        <w:rPr>
          <w:rFonts w:ascii="Sylfaen" w:hAnsi="Sylfaen"/>
          <w:noProof w:val="0"/>
          <w:color w:val="000000" w:themeColor="text1"/>
          <w:lang w:val="ka-GE"/>
        </w:rPr>
        <w:t xml:space="preserve"> </w:t>
      </w:r>
      <w:r w:rsidRPr="004157A3">
        <w:rPr>
          <w:rFonts w:ascii="Sylfaen" w:hAnsi="Sylfaen"/>
          <w:noProof w:val="0"/>
          <w:color w:val="000000" w:themeColor="text1"/>
          <w:lang w:val="ka-GE"/>
        </w:rPr>
        <w:t>წესის</w:t>
      </w:r>
      <w:r w:rsidR="0077090D">
        <w:rPr>
          <w:rFonts w:ascii="Sylfaen" w:hAnsi="Sylfaen"/>
          <w:noProof w:val="0"/>
          <w:color w:val="000000" w:themeColor="text1"/>
          <w:lang w:val="ka-GE"/>
        </w:rPr>
        <w:t xml:space="preserve"> </w:t>
      </w:r>
      <w:r w:rsidR="0017019F">
        <w:rPr>
          <w:rFonts w:ascii="Sylfaen" w:hAnsi="Sylfaen"/>
          <w:noProof w:val="0"/>
          <w:color w:val="000000" w:themeColor="text1"/>
          <w:lang w:val="ka-GE"/>
        </w:rPr>
        <w:t>თაობაზე</w:t>
      </w:r>
      <w:r w:rsidR="0077090D">
        <w:rPr>
          <w:rFonts w:ascii="Sylfaen" w:hAnsi="Sylfaen"/>
          <w:noProof w:val="0"/>
          <w:color w:val="000000" w:themeColor="text1"/>
          <w:lang w:val="ka-GE"/>
        </w:rPr>
        <w:t>“</w:t>
      </w:r>
      <w:r w:rsidR="00AF34DA" w:rsidRPr="004157A3">
        <w:rPr>
          <w:rFonts w:ascii="Sylfaen" w:hAnsi="Sylfaen"/>
          <w:noProof w:val="0"/>
          <w:color w:val="000000" w:themeColor="text1"/>
          <w:lang w:val="ka-GE"/>
        </w:rPr>
        <w:t>;</w:t>
      </w:r>
    </w:p>
    <w:p w14:paraId="560B6A1B" w14:textId="77777777" w:rsidR="00942CE9" w:rsidRDefault="00144384"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4157A3">
        <w:rPr>
          <w:rFonts w:ascii="Sylfaen" w:hAnsi="Sylfaen"/>
          <w:noProof w:val="0"/>
          <w:color w:val="000000" w:themeColor="text1"/>
          <w:lang w:val="ka-GE"/>
        </w:rPr>
        <w:t>სსიპ</w:t>
      </w:r>
      <w:r w:rsidRPr="00C73E18">
        <w:rPr>
          <w:rFonts w:ascii="Sylfaen" w:hAnsi="Sylfaen"/>
          <w:noProof w:val="0"/>
          <w:color w:val="000000" w:themeColor="text1"/>
          <w:lang w:val="ka-GE"/>
        </w:rPr>
        <w:t xml:space="preserve"> - სოციალური მომსახურების სააგენტოს დირექტორის 2013 წლის 23 სექტემბრის №04–404/ო ბრძანება ,,მეურვეობისა და მზრუნველობის ორგანოს რეგიონული საბჭოების ტიპიური დებულებისა და შემადგენლობის დამტკიცების შესახებ</w:t>
      </w:r>
      <w:r w:rsidR="00942CE9">
        <w:rPr>
          <w:rFonts w:ascii="Sylfaen" w:hAnsi="Sylfaen"/>
          <w:noProof w:val="0"/>
          <w:color w:val="000000" w:themeColor="text1"/>
          <w:lang w:val="ka-GE"/>
        </w:rPr>
        <w:t>”;</w:t>
      </w:r>
    </w:p>
    <w:p w14:paraId="0EF26C99" w14:textId="77777777" w:rsidR="002878EE" w:rsidRPr="005820FD" w:rsidRDefault="00C66EE3" w:rsidP="00923328">
      <w:pPr>
        <w:pStyle w:val="ListParagraph"/>
        <w:numPr>
          <w:ilvl w:val="0"/>
          <w:numId w:val="25"/>
        </w:numPr>
        <w:spacing w:after="0" w:line="360" w:lineRule="auto"/>
        <w:ind w:right="-144"/>
        <w:jc w:val="both"/>
        <w:rPr>
          <w:rFonts w:ascii="Sylfaen" w:hAnsi="Sylfaen"/>
          <w:noProof w:val="0"/>
          <w:color w:val="000000" w:themeColor="text1"/>
          <w:lang w:val="ka-GE"/>
        </w:rPr>
      </w:pPr>
      <w:r>
        <w:rPr>
          <w:rFonts w:ascii="Sylfaen" w:hAnsi="Sylfaen"/>
          <w:noProof w:val="0"/>
          <w:color w:val="000000" w:themeColor="text1"/>
          <w:lang w:val="ka-GE"/>
        </w:rPr>
        <w:t xml:space="preserve">სსიპ - </w:t>
      </w:r>
      <w:r w:rsidR="00D728D5" w:rsidRPr="004157A3">
        <w:rPr>
          <w:rFonts w:ascii="Sylfaen" w:hAnsi="Sylfaen"/>
          <w:noProof w:val="0"/>
          <w:color w:val="000000" w:themeColor="text1"/>
          <w:lang w:val="ka-GE"/>
        </w:rPr>
        <w:t>სოციალური</w:t>
      </w:r>
      <w:r w:rsidR="00D728D5" w:rsidRPr="00942CE9">
        <w:rPr>
          <w:rFonts w:ascii="Sylfaen" w:hAnsi="Sylfaen"/>
          <w:noProof w:val="0"/>
          <w:color w:val="000000" w:themeColor="text1"/>
          <w:lang w:val="ka-GE"/>
        </w:rPr>
        <w:t xml:space="preserve"> მომსახურების სააგენტოს დირექტორის 2012 წლის 31 აგვისტოს</w:t>
      </w:r>
      <w:r w:rsidR="00486520" w:rsidRPr="00942CE9">
        <w:rPr>
          <w:rFonts w:ascii="Sylfaen" w:hAnsi="Sylfaen"/>
          <w:noProof w:val="0"/>
          <w:color w:val="000000" w:themeColor="text1"/>
          <w:lang w:val="ka-GE"/>
        </w:rPr>
        <w:t xml:space="preserve"> №</w:t>
      </w:r>
      <w:r w:rsidR="00D728D5" w:rsidRPr="00942CE9">
        <w:rPr>
          <w:rFonts w:ascii="Sylfaen" w:hAnsi="Sylfaen"/>
          <w:noProof w:val="0"/>
          <w:color w:val="000000" w:themeColor="text1"/>
          <w:lang w:val="ka-GE"/>
        </w:rPr>
        <w:t>04</w:t>
      </w:r>
      <w:r w:rsidR="00B3674B" w:rsidRPr="00942CE9">
        <w:rPr>
          <w:rFonts w:ascii="Sylfaen" w:hAnsi="Sylfaen"/>
          <w:noProof w:val="0"/>
          <w:color w:val="000000" w:themeColor="text1"/>
          <w:lang w:val="ka-GE"/>
        </w:rPr>
        <w:t>-</w:t>
      </w:r>
      <w:r w:rsidR="00D728D5" w:rsidRPr="00942CE9">
        <w:rPr>
          <w:rFonts w:ascii="Sylfaen" w:hAnsi="Sylfaen"/>
          <w:noProof w:val="0"/>
          <w:color w:val="000000" w:themeColor="text1"/>
          <w:lang w:val="ka-GE"/>
        </w:rPr>
        <w:t>515/ო ბრძანებით</w:t>
      </w:r>
      <w:r w:rsidR="00942CE9">
        <w:rPr>
          <w:rFonts w:ascii="Sylfaen" w:hAnsi="Sylfaen"/>
          <w:noProof w:val="0"/>
          <w:color w:val="000000" w:themeColor="text1"/>
          <w:lang w:val="ka-GE"/>
        </w:rPr>
        <w:t xml:space="preserve"> </w:t>
      </w:r>
      <w:r w:rsidR="00D728D5" w:rsidRPr="00942CE9">
        <w:rPr>
          <w:rFonts w:ascii="Sylfaen" w:hAnsi="Sylfaen"/>
          <w:noProof w:val="0"/>
          <w:color w:val="000000" w:themeColor="text1"/>
          <w:lang w:val="ka-GE"/>
        </w:rPr>
        <w:t>დამტკიცებული „სპეციალური ფორმების და სააგენტოს სოციალური მუშაკების პროფესიული ზედამხედველობისა და მათი საქმიანობის შეფასების განხორციელების წესი</w:t>
      </w:r>
      <w:r w:rsidR="005820FD">
        <w:rPr>
          <w:rFonts w:ascii="Sylfaen" w:hAnsi="Sylfaen"/>
          <w:noProof w:val="0"/>
          <w:color w:val="000000" w:themeColor="text1"/>
          <w:lang w:val="ka-GE"/>
        </w:rPr>
        <w:t>“</w:t>
      </w:r>
      <w:r w:rsidR="005820FD" w:rsidRPr="00923328">
        <w:rPr>
          <w:rFonts w:ascii="Sylfaen" w:hAnsi="Sylfaen"/>
          <w:noProof w:val="0"/>
          <w:color w:val="000000" w:themeColor="text1"/>
          <w:lang w:val="ka-GE"/>
        </w:rPr>
        <w:t>;</w:t>
      </w:r>
    </w:p>
    <w:p w14:paraId="053CD472" w14:textId="77777777" w:rsidR="005820FD" w:rsidRPr="00BF4042" w:rsidRDefault="005820FD" w:rsidP="00923328">
      <w:pPr>
        <w:pStyle w:val="ListParagraph"/>
        <w:numPr>
          <w:ilvl w:val="0"/>
          <w:numId w:val="25"/>
        </w:numPr>
        <w:spacing w:after="0" w:line="360" w:lineRule="auto"/>
        <w:ind w:right="-144"/>
        <w:jc w:val="both"/>
        <w:rPr>
          <w:rFonts w:ascii="Sylfaen" w:hAnsi="Sylfaen"/>
          <w:noProof w:val="0"/>
          <w:color w:val="000000" w:themeColor="text1"/>
          <w:lang w:val="ka-GE"/>
        </w:rPr>
      </w:pPr>
      <w:r w:rsidRPr="00BF4042">
        <w:rPr>
          <w:rFonts w:ascii="Sylfaen" w:hAnsi="Sylfaen"/>
          <w:noProof w:val="0"/>
          <w:color w:val="000000" w:themeColor="text1"/>
          <w:lang w:val="ka-GE"/>
        </w:rPr>
        <w:t xml:space="preserve">საქართველოს ფინანსთა მინისტრის </w:t>
      </w:r>
      <w:r w:rsidR="00E85568">
        <w:rPr>
          <w:rFonts w:ascii="Sylfaen" w:hAnsi="Sylfaen"/>
          <w:noProof w:val="0"/>
          <w:color w:val="000000" w:themeColor="text1"/>
        </w:rPr>
        <w:t xml:space="preserve">2011 </w:t>
      </w:r>
      <w:r w:rsidR="00E85568">
        <w:rPr>
          <w:rFonts w:ascii="Sylfaen" w:hAnsi="Sylfaen"/>
          <w:noProof w:val="0"/>
          <w:color w:val="000000" w:themeColor="text1"/>
          <w:lang w:val="ka-GE"/>
        </w:rPr>
        <w:t>წლის 08 ივლისის ,,</w:t>
      </w:r>
      <w:r w:rsidRPr="00BF4042">
        <w:rPr>
          <w:rFonts w:ascii="Sylfaen" w:hAnsi="Sylfaen"/>
          <w:noProof w:val="0"/>
          <w:color w:val="000000" w:themeColor="text1"/>
          <w:lang w:val="ka-GE"/>
        </w:rPr>
        <w:t>პროგრამული ბიუჯეტის შედგენის მეთოდოლოგიის დამტკიცების თაობაზე</w:t>
      </w:r>
      <w:r w:rsidR="00E85568">
        <w:rPr>
          <w:rFonts w:ascii="Sylfaen" w:hAnsi="Sylfaen"/>
          <w:noProof w:val="0"/>
          <w:color w:val="000000" w:themeColor="text1"/>
          <w:lang w:val="ka-GE"/>
        </w:rPr>
        <w:t>“</w:t>
      </w:r>
      <w:r w:rsidRPr="00BF4042">
        <w:rPr>
          <w:rFonts w:ascii="Sylfaen" w:hAnsi="Sylfaen"/>
          <w:noProof w:val="0"/>
          <w:color w:val="000000" w:themeColor="text1"/>
          <w:lang w:val="ka-GE"/>
        </w:rPr>
        <w:t xml:space="preserve"> №385 ბრძანება.</w:t>
      </w:r>
    </w:p>
    <w:p w14:paraId="09AEC8FF" w14:textId="77777777" w:rsidR="00296AF5" w:rsidRPr="00296AF5" w:rsidRDefault="00296AF5" w:rsidP="00923328">
      <w:pPr>
        <w:pStyle w:val="Heading1"/>
        <w:spacing w:line="360" w:lineRule="auto"/>
        <w:ind w:left="-432" w:right="-144"/>
        <w:rPr>
          <w:rFonts w:ascii="Sylfaen" w:hAnsi="Sylfaen" w:cs="Sylfaen"/>
          <w:lang w:val="ka-GE"/>
        </w:rPr>
      </w:pPr>
      <w:bookmarkStart w:id="5" w:name="_Toc1745710"/>
      <w:r w:rsidRPr="00296AF5">
        <w:rPr>
          <w:rFonts w:ascii="Sylfaen" w:hAnsi="Sylfaen" w:cs="Sylfaen"/>
          <w:lang w:val="ka-GE"/>
        </w:rPr>
        <w:t>აუდიტის ანგარიშის დანიშნულება</w:t>
      </w:r>
      <w:bookmarkEnd w:id="5"/>
      <w:r w:rsidRPr="00296AF5">
        <w:rPr>
          <w:rFonts w:ascii="Sylfaen" w:hAnsi="Sylfaen" w:cs="Sylfaen"/>
          <w:lang w:val="ka-GE"/>
        </w:rPr>
        <w:t xml:space="preserve"> </w:t>
      </w:r>
    </w:p>
    <w:p w14:paraId="11619F3A" w14:textId="77777777" w:rsidR="00296AF5" w:rsidRPr="00684CED" w:rsidRDefault="00296AF5" w:rsidP="004157A3">
      <w:pPr>
        <w:spacing w:line="360" w:lineRule="auto"/>
        <w:ind w:left="-432" w:right="-144" w:firstLine="432"/>
        <w:jc w:val="both"/>
        <w:rPr>
          <w:rFonts w:ascii="Sylfaen" w:hAnsi="Sylfaen" w:cs="Sylfaen"/>
          <w:lang w:val="ka-GE"/>
        </w:rPr>
      </w:pPr>
      <w:r w:rsidRPr="00684CED">
        <w:rPr>
          <w:rFonts w:ascii="Sylfaen" w:hAnsi="Sylfaen" w:cs="Sylfaen"/>
        </w:rPr>
        <w:t>შესაბამისობის</w:t>
      </w:r>
      <w:r w:rsidRPr="00684CED">
        <w:rPr>
          <w:rFonts w:ascii="Sylfaen" w:hAnsi="Sylfaen"/>
        </w:rPr>
        <w:t xml:space="preserve"> </w:t>
      </w:r>
      <w:r w:rsidRPr="00684CED">
        <w:rPr>
          <w:rFonts w:ascii="Sylfaen" w:hAnsi="Sylfaen" w:cs="Sylfaen"/>
        </w:rPr>
        <w:t>აუდიტის</w:t>
      </w:r>
      <w:r w:rsidRPr="00684CED">
        <w:rPr>
          <w:rFonts w:ascii="Sylfaen" w:hAnsi="Sylfaen"/>
        </w:rPr>
        <w:t xml:space="preserve"> </w:t>
      </w:r>
      <w:r w:rsidRPr="00684CED">
        <w:rPr>
          <w:rFonts w:ascii="Sylfaen" w:hAnsi="Sylfaen" w:cs="Sylfaen"/>
        </w:rPr>
        <w:t>ანგარიშის</w:t>
      </w:r>
      <w:r w:rsidRPr="00684CED">
        <w:rPr>
          <w:rFonts w:ascii="Sylfaen" w:hAnsi="Sylfaen"/>
        </w:rPr>
        <w:t xml:space="preserve"> </w:t>
      </w:r>
      <w:r w:rsidRPr="00684CED">
        <w:rPr>
          <w:rFonts w:ascii="Sylfaen" w:hAnsi="Sylfaen" w:cs="Sylfaen"/>
        </w:rPr>
        <w:t>დანიშნულებაა</w:t>
      </w:r>
      <w:r w:rsidRPr="00684CED">
        <w:rPr>
          <w:rFonts w:ascii="Sylfaen" w:hAnsi="Sylfaen"/>
        </w:rPr>
        <w:t xml:space="preserve">, </w:t>
      </w:r>
      <w:r w:rsidRPr="00684CED">
        <w:rPr>
          <w:rFonts w:ascii="Sylfaen" w:hAnsi="Sylfaen"/>
          <w:lang w:val="ka-GE"/>
        </w:rPr>
        <w:t xml:space="preserve">სააგენტოს და აუდიტის ობიექტის </w:t>
      </w:r>
      <w:r w:rsidR="00DB7BA4" w:rsidRPr="00684CED">
        <w:rPr>
          <w:rFonts w:ascii="Sylfaen" w:hAnsi="Sylfaen"/>
          <w:lang w:val="ka-GE"/>
        </w:rPr>
        <w:t>ხელმძღვანელობამ</w:t>
      </w:r>
      <w:r w:rsidRPr="00684CED">
        <w:rPr>
          <w:rFonts w:ascii="Sylfaen" w:hAnsi="Sylfaen"/>
          <w:lang w:val="ka-GE"/>
        </w:rPr>
        <w:t xml:space="preserve"> </w:t>
      </w:r>
      <w:r w:rsidR="00DB7BA4" w:rsidRPr="00684CED">
        <w:rPr>
          <w:rFonts w:ascii="Sylfaen" w:hAnsi="Sylfaen" w:cs="Sylfaen"/>
          <w:lang w:val="ka-GE"/>
        </w:rPr>
        <w:t>მიიღოს</w:t>
      </w:r>
      <w:r w:rsidRPr="00684CED">
        <w:rPr>
          <w:rFonts w:ascii="Sylfaen" w:hAnsi="Sylfaen"/>
        </w:rPr>
        <w:t xml:space="preserve"> </w:t>
      </w:r>
      <w:r w:rsidRPr="00684CED">
        <w:rPr>
          <w:rFonts w:ascii="Sylfaen" w:hAnsi="Sylfaen" w:cs="Sylfaen"/>
        </w:rPr>
        <w:t>ინფორმაცია</w:t>
      </w:r>
      <w:r w:rsidRPr="00684CED">
        <w:rPr>
          <w:rFonts w:ascii="Sylfaen" w:hAnsi="Sylfaen"/>
        </w:rPr>
        <w:t xml:space="preserve"> </w:t>
      </w:r>
      <w:r w:rsidRPr="00684CED">
        <w:rPr>
          <w:rFonts w:ascii="Sylfaen" w:hAnsi="Sylfaen" w:cs="Sylfaen"/>
        </w:rPr>
        <w:t>ყველა</w:t>
      </w:r>
      <w:r w:rsidRPr="00684CED">
        <w:rPr>
          <w:rFonts w:ascii="Sylfaen" w:hAnsi="Sylfaen"/>
        </w:rPr>
        <w:t xml:space="preserve"> </w:t>
      </w:r>
      <w:r w:rsidRPr="00684CED">
        <w:rPr>
          <w:rFonts w:ascii="Sylfaen" w:hAnsi="Sylfaen" w:cs="Sylfaen"/>
        </w:rPr>
        <w:t>იმ</w:t>
      </w:r>
      <w:r w:rsidRPr="00684CED">
        <w:rPr>
          <w:rFonts w:ascii="Sylfaen" w:hAnsi="Sylfaen"/>
        </w:rPr>
        <w:t xml:space="preserve"> </w:t>
      </w:r>
      <w:r w:rsidRPr="00684CED">
        <w:rPr>
          <w:rFonts w:ascii="Sylfaen" w:hAnsi="Sylfaen" w:cs="Sylfaen"/>
        </w:rPr>
        <w:t>საკითხზე</w:t>
      </w:r>
      <w:r w:rsidRPr="00684CED">
        <w:rPr>
          <w:rFonts w:ascii="Sylfaen" w:hAnsi="Sylfaen"/>
        </w:rPr>
        <w:t xml:space="preserve">, </w:t>
      </w:r>
      <w:r w:rsidRPr="00684CED">
        <w:rPr>
          <w:rFonts w:ascii="Sylfaen" w:hAnsi="Sylfaen" w:cs="Sylfaen"/>
        </w:rPr>
        <w:t>რომელიც</w:t>
      </w:r>
      <w:r w:rsidRPr="00684CED">
        <w:rPr>
          <w:rFonts w:ascii="Sylfaen" w:hAnsi="Sylfaen"/>
        </w:rPr>
        <w:t xml:space="preserve"> </w:t>
      </w:r>
      <w:r w:rsidRPr="00684CED">
        <w:rPr>
          <w:rFonts w:ascii="Sylfaen" w:hAnsi="Sylfaen" w:cs="Sylfaen"/>
        </w:rPr>
        <w:t>რისკების</w:t>
      </w:r>
      <w:r w:rsidRPr="00684CED">
        <w:rPr>
          <w:rFonts w:ascii="Sylfaen" w:hAnsi="Sylfaen"/>
        </w:rPr>
        <w:t xml:space="preserve">, </w:t>
      </w:r>
      <w:r w:rsidRPr="00684CED">
        <w:rPr>
          <w:rFonts w:ascii="Sylfaen" w:hAnsi="Sylfaen" w:cs="Sylfaen"/>
        </w:rPr>
        <w:t>შეუსაბამობების</w:t>
      </w:r>
      <w:r w:rsidRPr="00684CED">
        <w:rPr>
          <w:rFonts w:ascii="Sylfaen" w:hAnsi="Sylfaen"/>
        </w:rPr>
        <w:t xml:space="preserve"> </w:t>
      </w:r>
      <w:r w:rsidRPr="00684CED">
        <w:rPr>
          <w:rFonts w:ascii="Sylfaen" w:hAnsi="Sylfaen" w:cs="Sylfaen"/>
        </w:rPr>
        <w:t>ან</w:t>
      </w:r>
      <w:r w:rsidRPr="00684CED">
        <w:rPr>
          <w:rFonts w:ascii="Sylfaen" w:hAnsi="Sylfaen"/>
        </w:rPr>
        <w:t>/</w:t>
      </w:r>
      <w:r w:rsidRPr="00684CED">
        <w:rPr>
          <w:rFonts w:ascii="Sylfaen" w:hAnsi="Sylfaen" w:cs="Sylfaen"/>
        </w:rPr>
        <w:t>და</w:t>
      </w:r>
      <w:r w:rsidRPr="00684CED">
        <w:rPr>
          <w:rFonts w:ascii="Sylfaen" w:hAnsi="Sylfaen"/>
        </w:rPr>
        <w:t xml:space="preserve"> </w:t>
      </w:r>
      <w:r w:rsidRPr="00684CED">
        <w:rPr>
          <w:rFonts w:ascii="Sylfaen" w:hAnsi="Sylfaen" w:cs="Sylfaen"/>
        </w:rPr>
        <w:t>ნაკლოვანების</w:t>
      </w:r>
      <w:r w:rsidRPr="00684CED">
        <w:rPr>
          <w:rFonts w:ascii="Sylfaen" w:hAnsi="Sylfaen"/>
        </w:rPr>
        <w:t xml:space="preserve"> </w:t>
      </w:r>
      <w:r w:rsidRPr="00684CED">
        <w:rPr>
          <w:rFonts w:ascii="Sylfaen" w:hAnsi="Sylfaen" w:cs="Sylfaen"/>
        </w:rPr>
        <w:t>სახით</w:t>
      </w:r>
      <w:r w:rsidRPr="00684CED">
        <w:rPr>
          <w:rFonts w:ascii="Sylfaen" w:hAnsi="Sylfaen"/>
        </w:rPr>
        <w:t xml:space="preserve"> </w:t>
      </w:r>
      <w:r w:rsidRPr="00684CED">
        <w:rPr>
          <w:rFonts w:ascii="Sylfaen" w:hAnsi="Sylfaen" w:cs="Sylfaen"/>
        </w:rPr>
        <w:t>გამოვლენილ</w:t>
      </w:r>
      <w:r w:rsidRPr="00684CED">
        <w:rPr>
          <w:rFonts w:ascii="Sylfaen" w:hAnsi="Sylfaen"/>
        </w:rPr>
        <w:t xml:space="preserve"> </w:t>
      </w:r>
      <w:r w:rsidRPr="00684CED">
        <w:rPr>
          <w:rFonts w:ascii="Sylfaen" w:hAnsi="Sylfaen" w:cs="Sylfaen"/>
        </w:rPr>
        <w:t>იქნა</w:t>
      </w:r>
      <w:r w:rsidRPr="00684CED">
        <w:rPr>
          <w:rFonts w:ascii="Sylfaen" w:hAnsi="Sylfaen"/>
        </w:rPr>
        <w:t xml:space="preserve"> </w:t>
      </w:r>
      <w:r w:rsidRPr="00684CED">
        <w:rPr>
          <w:rFonts w:ascii="Sylfaen" w:hAnsi="Sylfaen" w:cs="Sylfaen"/>
        </w:rPr>
        <w:t>განსაზღვრული</w:t>
      </w:r>
      <w:r w:rsidRPr="00684CED">
        <w:rPr>
          <w:rFonts w:ascii="Sylfaen" w:hAnsi="Sylfaen"/>
        </w:rPr>
        <w:t xml:space="preserve"> </w:t>
      </w:r>
      <w:r w:rsidRPr="00684CED">
        <w:rPr>
          <w:rFonts w:ascii="Sylfaen" w:hAnsi="Sylfaen" w:cs="Sylfaen"/>
        </w:rPr>
        <w:t>აუდიტის</w:t>
      </w:r>
      <w:r w:rsidRPr="00684CED">
        <w:rPr>
          <w:rFonts w:ascii="Sylfaen" w:hAnsi="Sylfaen"/>
        </w:rPr>
        <w:t xml:space="preserve"> </w:t>
      </w:r>
      <w:r w:rsidRPr="00684CED">
        <w:rPr>
          <w:rFonts w:ascii="Sylfaen" w:hAnsi="Sylfaen" w:cs="Sylfaen"/>
        </w:rPr>
        <w:t>მასშტაბიდან</w:t>
      </w:r>
      <w:r w:rsidR="00DB7BA4" w:rsidRPr="00684CED">
        <w:rPr>
          <w:rFonts w:ascii="Sylfaen" w:hAnsi="Sylfaen" w:cs="Sylfaen"/>
          <w:lang w:val="ka-GE"/>
        </w:rPr>
        <w:t xml:space="preserve"> და სადაც შესაფერისია - რეკომენდაციების შესახებ.</w:t>
      </w:r>
    </w:p>
    <w:p w14:paraId="69263D93" w14:textId="77777777" w:rsidR="00C31196" w:rsidRPr="002F6060" w:rsidRDefault="00C42F72" w:rsidP="00923328">
      <w:pPr>
        <w:pStyle w:val="Heading1"/>
        <w:spacing w:line="360" w:lineRule="auto"/>
        <w:ind w:left="-432" w:right="-144"/>
        <w:rPr>
          <w:rFonts w:ascii="Sylfaen" w:hAnsi="Sylfaen" w:cs="Sylfaen"/>
          <w:lang w:val="ka-GE"/>
        </w:rPr>
      </w:pPr>
      <w:bookmarkStart w:id="6" w:name="_Toc1745711"/>
      <w:r>
        <w:rPr>
          <w:rFonts w:ascii="Sylfaen" w:hAnsi="Sylfaen" w:cs="Sylfaen"/>
          <w:lang w:val="ka-GE"/>
        </w:rPr>
        <w:t>აუდიტის</w:t>
      </w:r>
      <w:r w:rsidRPr="002F6060">
        <w:rPr>
          <w:rFonts w:ascii="Sylfaen" w:hAnsi="Sylfaen" w:cs="Sylfaen"/>
          <w:lang w:val="ka-GE"/>
        </w:rPr>
        <w:t xml:space="preserve"> </w:t>
      </w:r>
      <w:r>
        <w:rPr>
          <w:rFonts w:ascii="Sylfaen" w:hAnsi="Sylfaen" w:cs="Sylfaen"/>
          <w:lang w:val="ka-GE"/>
        </w:rPr>
        <w:t>საგანი</w:t>
      </w:r>
      <w:bookmarkEnd w:id="6"/>
    </w:p>
    <w:p w14:paraId="7B151182" w14:textId="77777777" w:rsidR="008C21F6" w:rsidRDefault="00296AF5" w:rsidP="00251EF4">
      <w:pPr>
        <w:spacing w:after="0" w:line="360" w:lineRule="auto"/>
        <w:ind w:left="-432" w:right="-144" w:firstLine="432"/>
        <w:contextualSpacing/>
        <w:jc w:val="both"/>
        <w:rPr>
          <w:rFonts w:ascii="Sylfaen" w:hAnsi="Sylfaen" w:cs="Sylfaen"/>
          <w:lang w:val="ka-GE"/>
        </w:rPr>
      </w:pPr>
      <w:r>
        <w:rPr>
          <w:rFonts w:ascii="Sylfaen" w:hAnsi="Sylfaen" w:cs="Sylfaen"/>
          <w:lang w:val="ka-GE"/>
        </w:rPr>
        <w:t>აუდიტის საგანს წარმოადგენს აუდიტის ობიექტის მიერ 2017-2018 წლებში „სოციალური რეაბილიტაცია და ბავშვზე ზრუნვის“ სახელმწიფო პროგრამი</w:t>
      </w:r>
      <w:r w:rsidR="008C21F6">
        <w:rPr>
          <w:rFonts w:ascii="Sylfaen" w:hAnsi="Sylfaen" w:cs="Sylfaen"/>
          <w:lang w:val="ka-GE"/>
        </w:rPr>
        <w:t>თ განსაზღვრული,</w:t>
      </w:r>
      <w:r>
        <w:rPr>
          <w:rFonts w:ascii="Sylfaen" w:hAnsi="Sylfaen" w:cs="Sylfaen"/>
          <w:lang w:val="ka-GE"/>
        </w:rPr>
        <w:t xml:space="preserve"> შემდეგი ქვეპროგრამების</w:t>
      </w:r>
      <w:r w:rsidR="008C21F6">
        <w:rPr>
          <w:rFonts w:ascii="Sylfaen" w:hAnsi="Sylfaen" w:cs="Sylfaen"/>
          <w:lang w:val="ka-GE"/>
        </w:rPr>
        <w:t xml:space="preserve"> ფარგლებში განხორციელებული საქმიანობა:</w:t>
      </w:r>
    </w:p>
    <w:p w14:paraId="724D91A6" w14:textId="77777777" w:rsidR="008C21F6" w:rsidRPr="008C21F6"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t>„კრიზისულ მდგომარეობაში მყოფი ბავშვიანი ოჯახების გადაუდებელი დახმარების ქვეპროგრამა“;</w:t>
      </w:r>
    </w:p>
    <w:p w14:paraId="24D97D06" w14:textId="77777777" w:rsidR="008C21F6" w:rsidRPr="008C21F6"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t>,,ბავშვთა რეაბილიტაცია/აბილიტაციის ქვეპროგრამა“;</w:t>
      </w:r>
    </w:p>
    <w:p w14:paraId="469E226D" w14:textId="77777777" w:rsidR="008C21F6" w:rsidRPr="008C21F6"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lastRenderedPageBreak/>
        <w:t>,,დღის ცენტრების ქვეპროგრამა“;</w:t>
      </w:r>
    </w:p>
    <w:p w14:paraId="3B9B81DF" w14:textId="77777777" w:rsidR="008C21F6" w:rsidRPr="008C21F6"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t>,,მცირე საოჯახო ტიპის სახლების ქვეპროგრამა“;</w:t>
      </w:r>
    </w:p>
    <w:p w14:paraId="57D20C6C" w14:textId="77777777" w:rsidR="008C21F6" w:rsidRPr="008C21F6"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t>,,მიუსაფარ ბავშვთა თავშესაფრით უზრუნველყოფის ქვეპროგრამა“;</w:t>
      </w:r>
    </w:p>
    <w:p w14:paraId="30335EDB" w14:textId="77777777" w:rsidR="00296AF5" w:rsidRPr="000B52BE" w:rsidRDefault="008C21F6" w:rsidP="00923328">
      <w:pPr>
        <w:pStyle w:val="ListParagraph"/>
        <w:numPr>
          <w:ilvl w:val="0"/>
          <w:numId w:val="26"/>
        </w:numPr>
        <w:spacing w:after="0" w:line="360" w:lineRule="auto"/>
        <w:ind w:left="360" w:right="-144"/>
        <w:jc w:val="both"/>
        <w:rPr>
          <w:rFonts w:ascii="Sylfaen" w:hAnsi="Sylfaen" w:cs="Sylfaen"/>
          <w:lang w:val="ka-GE"/>
        </w:rPr>
      </w:pPr>
      <w:r w:rsidRPr="008C21F6">
        <w:rPr>
          <w:rFonts w:ascii="Sylfaen" w:hAnsi="Sylfaen" w:cs="Sylfaen"/>
          <w:lang w:val="ka-GE"/>
        </w:rPr>
        <w:t>,,სათემო ორგანიზაციების ქვეპროგრამა“.</w:t>
      </w:r>
    </w:p>
    <w:p w14:paraId="3DCAC64F" w14:textId="77777777" w:rsidR="0001272D" w:rsidRPr="004B29FB" w:rsidRDefault="003954D7" w:rsidP="00251EF4">
      <w:pPr>
        <w:spacing w:line="360" w:lineRule="auto"/>
        <w:ind w:left="-432" w:right="-144" w:firstLine="432"/>
        <w:contextualSpacing/>
        <w:jc w:val="both"/>
        <w:rPr>
          <w:rFonts w:ascii="Sylfaen" w:hAnsi="Sylfaen" w:cs="Sylfaen"/>
          <w:lang w:val="ka-GE"/>
        </w:rPr>
      </w:pPr>
      <w:r w:rsidRPr="004B29FB">
        <w:rPr>
          <w:rFonts w:ascii="Sylfaen" w:hAnsi="Sylfaen" w:cs="Sylfaen"/>
          <w:lang w:val="ka-GE"/>
        </w:rPr>
        <w:t xml:space="preserve">შიდა აუდიტის ობიექტია </w:t>
      </w:r>
      <w:r w:rsidR="00C317EC" w:rsidRPr="004B29FB">
        <w:rPr>
          <w:rFonts w:ascii="Sylfaen" w:hAnsi="Sylfaen" w:cs="Sylfaen"/>
          <w:lang w:val="ka-GE"/>
        </w:rPr>
        <w:t xml:space="preserve">სსიპ </w:t>
      </w:r>
      <w:r w:rsidR="00FD5DF6">
        <w:rPr>
          <w:rFonts w:ascii="Sylfaen" w:hAnsi="Sylfaen" w:cs="Sylfaen"/>
          <w:lang w:val="ka-GE"/>
        </w:rPr>
        <w:t xml:space="preserve">- </w:t>
      </w:r>
      <w:r w:rsidR="00C317EC" w:rsidRPr="004B29FB">
        <w:rPr>
          <w:rFonts w:ascii="Sylfaen" w:hAnsi="Sylfaen" w:cs="Sylfaen"/>
          <w:lang w:val="ka-GE"/>
        </w:rPr>
        <w:t xml:space="preserve">სოციალური მომსახურების სააგენტოს მეურვეობა-მზრუნველობის და სოციალური პროგრამების დეპარტამენტის მიერ 2017 წლის 1 მარტიდან 2018 წლის 1 ოქტომბრამდე პერიოდში ,,სოციალური რეაბილიტაციისა და ბავშვზე ზრუნვის“ 2017-2018 წლების სახელმწიფო პროგრამების ფარგლებში განხორციელებული </w:t>
      </w:r>
      <w:r w:rsidRPr="004B29FB">
        <w:rPr>
          <w:rFonts w:ascii="Sylfaen" w:hAnsi="Sylfaen" w:cs="Sylfaen"/>
          <w:lang w:val="ka-GE"/>
        </w:rPr>
        <w:t>საქმიანობა</w:t>
      </w:r>
      <w:r w:rsidR="00C317EC" w:rsidRPr="004B29FB">
        <w:rPr>
          <w:rFonts w:ascii="Sylfaen" w:hAnsi="Sylfaen" w:cs="Sylfaen"/>
          <w:lang w:val="ka-GE"/>
        </w:rPr>
        <w:t xml:space="preserve">. </w:t>
      </w:r>
    </w:p>
    <w:p w14:paraId="27269ADE" w14:textId="77777777" w:rsidR="0001272D" w:rsidRPr="004B29FB" w:rsidRDefault="0001272D" w:rsidP="00251EF4">
      <w:pPr>
        <w:spacing w:line="360" w:lineRule="auto"/>
        <w:ind w:left="-432" w:right="-144" w:firstLine="432"/>
        <w:contextualSpacing/>
        <w:jc w:val="both"/>
        <w:rPr>
          <w:rFonts w:ascii="Sylfaen" w:hAnsi="Sylfaen" w:cs="Sylfaen"/>
          <w:lang w:val="ka-GE"/>
        </w:rPr>
      </w:pPr>
      <w:r w:rsidRPr="004B29FB">
        <w:rPr>
          <w:rFonts w:ascii="Sylfaen" w:hAnsi="Sylfaen" w:cs="Sylfaen"/>
          <w:lang w:val="ka-GE"/>
        </w:rPr>
        <w:t>აღნიშნული პროგრამები დამტკიცებულია საქართველოს მთავრობის 2017 წლის 9 მარტის</w:t>
      </w:r>
      <w:r w:rsidR="005F5E26">
        <w:rPr>
          <w:rFonts w:ascii="Sylfaen" w:hAnsi="Sylfaen" w:cs="Sylfaen"/>
          <w:lang w:val="ka-GE"/>
        </w:rPr>
        <w:t xml:space="preserve"> №</w:t>
      </w:r>
      <w:r w:rsidRPr="004B29FB">
        <w:rPr>
          <w:rFonts w:ascii="Sylfaen" w:hAnsi="Sylfaen" w:cs="Sylfaen"/>
          <w:lang w:val="ka-GE"/>
        </w:rPr>
        <w:t>121 და 2017 წლის 29 დეკემბრის</w:t>
      </w:r>
      <w:r w:rsidR="005F5E26">
        <w:rPr>
          <w:rFonts w:ascii="Sylfaen" w:hAnsi="Sylfaen" w:cs="Sylfaen"/>
          <w:lang w:val="ka-GE"/>
        </w:rPr>
        <w:t xml:space="preserve"> №</w:t>
      </w:r>
      <w:r w:rsidRPr="004B29FB">
        <w:rPr>
          <w:rFonts w:ascii="Sylfaen" w:hAnsi="Sylfaen" w:cs="Sylfaen"/>
          <w:lang w:val="ka-GE"/>
        </w:rPr>
        <w:t xml:space="preserve">601 დადგენილებებით.  </w:t>
      </w:r>
    </w:p>
    <w:p w14:paraId="0F100C25" w14:textId="77777777" w:rsidR="003954D7" w:rsidRPr="004B29FB" w:rsidRDefault="0001272D" w:rsidP="00251EF4">
      <w:pPr>
        <w:spacing w:line="360" w:lineRule="auto"/>
        <w:ind w:left="-432" w:right="-144" w:firstLine="432"/>
        <w:contextualSpacing/>
        <w:jc w:val="both"/>
        <w:rPr>
          <w:rFonts w:ascii="Sylfaen" w:hAnsi="Sylfaen" w:cs="Sylfaen"/>
          <w:lang w:val="ka-GE"/>
        </w:rPr>
      </w:pPr>
      <w:r w:rsidRPr="00C42F72">
        <w:rPr>
          <w:rFonts w:ascii="Sylfaen" w:hAnsi="Sylfaen" w:cs="Sylfaen"/>
          <w:color w:val="000000" w:themeColor="text1"/>
          <w:lang w:val="ka-GE"/>
        </w:rPr>
        <w:t>დეპარტამენტის დებულება დამტკიცებულია სააგენტოს დირექტორის 2009 წლის 31 დეკემბრის</w:t>
      </w:r>
      <w:r w:rsidR="005F5E26">
        <w:rPr>
          <w:rFonts w:ascii="Sylfaen" w:hAnsi="Sylfaen" w:cs="Sylfaen"/>
          <w:color w:val="000000" w:themeColor="text1"/>
          <w:lang w:val="ka-GE"/>
        </w:rPr>
        <w:t xml:space="preserve"> №</w:t>
      </w:r>
      <w:r w:rsidRPr="00C42F72">
        <w:rPr>
          <w:rFonts w:ascii="Sylfaen" w:hAnsi="Sylfaen" w:cs="Sylfaen"/>
          <w:color w:val="000000" w:themeColor="text1"/>
          <w:lang w:val="ka-GE"/>
        </w:rPr>
        <w:t>01/474-ო ბრძანებით,</w:t>
      </w:r>
      <w:r w:rsidRPr="004B29FB">
        <w:rPr>
          <w:rFonts w:ascii="Sylfaen" w:hAnsi="Sylfaen" w:cs="Sylfaen"/>
          <w:color w:val="FF0000"/>
          <w:lang w:val="ka-GE"/>
        </w:rPr>
        <w:t xml:space="preserve"> </w:t>
      </w:r>
      <w:r w:rsidRPr="004B29FB">
        <w:rPr>
          <w:rFonts w:ascii="Sylfaen" w:hAnsi="Sylfaen" w:cs="Sylfaen"/>
          <w:lang w:val="ka-GE"/>
        </w:rPr>
        <w:t>რომლის თანახმად დეპარტამენტის მიზანი და ამოცანაა</w:t>
      </w:r>
      <w:r w:rsidR="005F5E26">
        <w:rPr>
          <w:rFonts w:ascii="Sylfaen" w:hAnsi="Sylfaen" w:cs="Sylfaen"/>
          <w:lang w:val="ka-GE"/>
        </w:rPr>
        <w:t xml:space="preserve"> -</w:t>
      </w:r>
      <w:r w:rsidRPr="004B29FB">
        <w:rPr>
          <w:rFonts w:ascii="Sylfaen" w:hAnsi="Sylfaen" w:cs="Sylfaen"/>
          <w:lang w:val="ka-GE"/>
        </w:rPr>
        <w:t xml:space="preserve"> სოციალური რეაბილიტაციისა და ბავშვზე ზრუნვის სახელმწიფო პროგრამის რეალიზაცია, ამავე პროგრამის ფარგლებში სააგენტოს ტერიტორიული ერთეულების საქმიანობის კოორდინაცია, მეურვეობა-მზრუნველობის ცენტრალური ორგანოს ფუნქციების განხორციელება და სხვა.</w:t>
      </w:r>
    </w:p>
    <w:p w14:paraId="75AEA494" w14:textId="77777777" w:rsidR="00A2688D" w:rsidRPr="002F6060" w:rsidRDefault="00A2688D" w:rsidP="00923328">
      <w:pPr>
        <w:pStyle w:val="Heading1"/>
        <w:spacing w:line="360" w:lineRule="auto"/>
        <w:ind w:left="-432" w:right="-144"/>
        <w:rPr>
          <w:rFonts w:ascii="Sylfaen" w:hAnsi="Sylfaen" w:cs="Sylfaen"/>
          <w:lang w:val="ka-GE"/>
        </w:rPr>
      </w:pPr>
      <w:bookmarkStart w:id="7" w:name="_Toc1745712"/>
      <w:r w:rsidRPr="002F6060">
        <w:rPr>
          <w:rFonts w:ascii="Sylfaen" w:hAnsi="Sylfaen" w:cs="Sylfaen"/>
          <w:lang w:val="ka-GE"/>
        </w:rPr>
        <w:t>შიდა აუდიტის ობიექტის ხელმძღვანელობის პასუხისმგებლობა</w:t>
      </w:r>
      <w:bookmarkEnd w:id="7"/>
    </w:p>
    <w:p w14:paraId="47ECCA5C" w14:textId="77777777" w:rsidR="00162EAF" w:rsidRPr="00162EAF" w:rsidRDefault="00162EAF" w:rsidP="004157A3">
      <w:pPr>
        <w:spacing w:line="360" w:lineRule="auto"/>
        <w:ind w:left="-432" w:right="-144" w:firstLine="432"/>
        <w:jc w:val="both"/>
        <w:rPr>
          <w:rFonts w:ascii="Sylfaen" w:hAnsi="Sylfaen"/>
          <w:lang w:val="ka-GE"/>
        </w:rPr>
      </w:pPr>
      <w:r w:rsidRPr="00162EAF">
        <w:rPr>
          <w:rFonts w:ascii="Sylfaen" w:hAnsi="Sylfaen"/>
        </w:rPr>
        <w:t xml:space="preserve">აუდიტის ობიექტის ხელმძღვანელობა პასუხისმგებელია </w:t>
      </w:r>
      <w:r>
        <w:rPr>
          <w:rFonts w:ascii="Sylfaen" w:hAnsi="Sylfaen"/>
          <w:lang w:val="ka-GE"/>
        </w:rPr>
        <w:t>2017-2018 წლებში</w:t>
      </w:r>
      <w:r w:rsidRPr="00162EAF">
        <w:rPr>
          <w:rFonts w:ascii="Sylfaen" w:hAnsi="Sylfaen"/>
        </w:rPr>
        <w:t xml:space="preserve"> განხორციელებული საქმიანობის მოქმედი კანონმდებლობითა და სხვა მარეგულირებელი ნორმებით განსაზღვრულ მოთხოვნებთან შესაბამისობაზე. ხელმძღვანელობის ვალდებულება, ასევე მოიცავს შიდა კონტროლის სისტემის შემუშავებას, დანერგვასა და შენარჩუნებას, რაც საჭიროა საქმიანობის პროცესის იმგვარი წარმართვისათვის, რომელიც არ შეიცავს შეცდომით ან განზრახ არამართლზომიერი ქმედებით</w:t>
      </w:r>
      <w:r w:rsidR="00251C2A">
        <w:rPr>
          <w:rFonts w:ascii="Sylfaen" w:hAnsi="Sylfaen"/>
          <w:lang w:val="ka-GE"/>
        </w:rPr>
        <w:t xml:space="preserve"> </w:t>
      </w:r>
      <w:r w:rsidR="00251C2A" w:rsidRPr="00251C2A">
        <w:rPr>
          <w:rFonts w:ascii="Sylfaen" w:hAnsi="Sylfaen"/>
        </w:rPr>
        <w:t>(თაღლითობით)</w:t>
      </w:r>
      <w:r w:rsidRPr="00162EAF">
        <w:rPr>
          <w:rFonts w:ascii="Sylfaen" w:hAnsi="Sylfaen"/>
        </w:rPr>
        <w:t xml:space="preserve"> გამოწვეულ არსებით კანონშეუსაბამობებს. აუდიტის ობიექტის ხელმძღვანელობა პასუხისმგებელია შიდა აუდიტის სამსახურისათვის აუდიტის მიზნებიდან გამომდინარე მიწოდებული ინფორმაციის სისრულესა და სისწორეზე.</w:t>
      </w:r>
    </w:p>
    <w:p w14:paraId="621C0A5B" w14:textId="77777777" w:rsidR="00A2688D" w:rsidRPr="002F6060" w:rsidRDefault="00A2688D" w:rsidP="00923328">
      <w:pPr>
        <w:pStyle w:val="Heading1"/>
        <w:spacing w:line="360" w:lineRule="auto"/>
        <w:ind w:left="-432" w:right="-144"/>
        <w:rPr>
          <w:rFonts w:ascii="Sylfaen" w:hAnsi="Sylfaen" w:cs="Sylfaen"/>
          <w:lang w:val="ka-GE"/>
        </w:rPr>
      </w:pPr>
      <w:bookmarkStart w:id="8" w:name="_Toc1745713"/>
      <w:r w:rsidRPr="002F6060">
        <w:rPr>
          <w:rFonts w:ascii="Sylfaen" w:hAnsi="Sylfaen" w:cs="Sylfaen"/>
          <w:lang w:val="ka-GE"/>
        </w:rPr>
        <w:t>აუდიტორის პასუხისმგებლობა</w:t>
      </w:r>
      <w:bookmarkEnd w:id="8"/>
    </w:p>
    <w:p w14:paraId="68C62437" w14:textId="77777777" w:rsidR="007B5886" w:rsidRPr="007B5886" w:rsidRDefault="007B5886" w:rsidP="004157A3">
      <w:pPr>
        <w:spacing w:line="360" w:lineRule="auto"/>
        <w:ind w:left="-432" w:right="-144" w:firstLine="432"/>
        <w:jc w:val="both"/>
        <w:rPr>
          <w:rFonts w:ascii="Sylfaen" w:hAnsi="Sylfaen"/>
          <w:lang w:val="ka-GE"/>
        </w:rPr>
      </w:pPr>
      <w:r w:rsidRPr="007B5886">
        <w:rPr>
          <w:rFonts w:ascii="Sylfaen" w:hAnsi="Sylfaen"/>
        </w:rPr>
        <w:t xml:space="preserve">აუდიტორი პასუხისმგებელია აუდიტის ანგარიშში ასახული ფაქტობრივი გარემოებების სისწორესა და მიზანშეწონილობაზე. აუდიტი წარიმართა </w:t>
      </w:r>
      <w:r w:rsidRPr="007B5886">
        <w:rPr>
          <w:rFonts w:ascii="Sylfaen" w:hAnsi="Sylfaen"/>
          <w:lang w:val="ka-GE"/>
        </w:rPr>
        <w:t>„სახელმწიფო შიდა ფინანსური კონტროლის შესახებ“ საქართველოს კ</w:t>
      </w:r>
      <w:r>
        <w:rPr>
          <w:rFonts w:ascii="Sylfaen" w:hAnsi="Sylfaen"/>
          <w:lang w:val="ka-GE"/>
        </w:rPr>
        <w:t>ანონით</w:t>
      </w:r>
      <w:r w:rsidRPr="007B5886">
        <w:rPr>
          <w:rFonts w:ascii="Sylfaen" w:hAnsi="Sylfaen"/>
          <w:lang w:val="ka-GE"/>
        </w:rPr>
        <w:t xml:space="preserve"> და შიდა აუდიტის მეთოდოლოგიით დადგენილი</w:t>
      </w:r>
      <w:r w:rsidRPr="007B5886">
        <w:rPr>
          <w:rFonts w:ascii="Sylfaen" w:hAnsi="Sylfaen"/>
        </w:rPr>
        <w:t xml:space="preserve"> სტანდარტების შესაბამისად, </w:t>
      </w:r>
      <w:r w:rsidRPr="007B5886">
        <w:rPr>
          <w:rFonts w:ascii="Sylfaen" w:hAnsi="Sylfaen"/>
        </w:rPr>
        <w:lastRenderedPageBreak/>
        <w:t>რაც გულისხმობს, პროფესიული ეთიკის მოთხოვნებთან შესაბამისობის დაცვას, ასევე, აუდიტის დაგეგმვასა და წარმართვას იმგვარად, რომ მიღებულ იქნეს დასაბუთებული რწმუნება იმის შესახებ, რომ აუდიტის ობიექტის მიერ გაწეული საქმიანობა შეესაბამება თუ არა მოქმედ კანონმდებლობასა და ამ სფეროში არსებულ მარეგულირებელ ნორმებს</w:t>
      </w:r>
      <w:r>
        <w:rPr>
          <w:rFonts w:ascii="Sylfaen" w:hAnsi="Sylfaen"/>
        </w:rPr>
        <w:t>.</w:t>
      </w:r>
      <w:r>
        <w:rPr>
          <w:rFonts w:ascii="Sylfaen" w:hAnsi="Sylfaen"/>
          <w:lang w:val="ka-GE"/>
        </w:rPr>
        <w:t xml:space="preserve"> </w:t>
      </w:r>
      <w:r w:rsidRPr="007B5886">
        <w:rPr>
          <w:rFonts w:ascii="Sylfaen" w:hAnsi="Sylfaen"/>
        </w:rPr>
        <w:t>ჩვენს მიერ მოპოვებული აუდიტორული მტკიცებულებები საკმარისი და შესაფერისია აუდიტორული მოსაზრების გამოსათქმელად საჭირო საფუძვლის შესაქმნელად.</w:t>
      </w:r>
    </w:p>
    <w:p w14:paraId="1468460C" w14:textId="77777777" w:rsidR="00C31196" w:rsidRPr="00077235" w:rsidRDefault="00C31196" w:rsidP="00923328">
      <w:pPr>
        <w:pStyle w:val="Heading1"/>
        <w:spacing w:line="360" w:lineRule="auto"/>
        <w:ind w:left="-432" w:right="-144"/>
        <w:rPr>
          <w:rFonts w:ascii="Sylfaen" w:hAnsi="Sylfaen" w:cs="Sylfaen"/>
          <w:lang w:val="ka-GE"/>
        </w:rPr>
      </w:pPr>
      <w:bookmarkStart w:id="9" w:name="_Toc531339688"/>
      <w:bookmarkStart w:id="10" w:name="_Toc1745714"/>
      <w:r w:rsidRPr="002F6060">
        <w:rPr>
          <w:rFonts w:ascii="Sylfaen" w:hAnsi="Sylfaen" w:cs="Sylfaen"/>
          <w:lang w:val="ka-GE"/>
        </w:rPr>
        <w:t>ინფორმაცია შიდა აუდიტორული შემოწმების</w:t>
      </w:r>
      <w:bookmarkEnd w:id="9"/>
      <w:r w:rsidRPr="002F6060">
        <w:rPr>
          <w:rFonts w:ascii="Sylfaen" w:hAnsi="Sylfaen" w:cs="Sylfaen"/>
          <w:lang w:val="ka-GE"/>
        </w:rPr>
        <w:t xml:space="preserve"> </w:t>
      </w:r>
      <w:bookmarkStart w:id="11" w:name="_Toc531339689"/>
      <w:r w:rsidR="00E259A8" w:rsidRPr="002F6060">
        <w:rPr>
          <w:rFonts w:ascii="Sylfaen" w:hAnsi="Sylfaen" w:cs="Sylfaen"/>
          <w:lang w:val="ka-GE"/>
        </w:rPr>
        <w:t>ანგარიშის ხელმომწერთა შესახებ</w:t>
      </w:r>
      <w:bookmarkEnd w:id="10"/>
      <w:bookmarkEnd w:id="11"/>
    </w:p>
    <w:p w14:paraId="7F53FBB1" w14:textId="77777777" w:rsidR="002F5102" w:rsidRPr="004B29FB" w:rsidRDefault="00C31196" w:rsidP="004157A3">
      <w:pPr>
        <w:spacing w:line="360" w:lineRule="auto"/>
        <w:ind w:left="-432" w:right="-144" w:firstLine="432"/>
        <w:contextualSpacing/>
        <w:jc w:val="both"/>
        <w:rPr>
          <w:rFonts w:ascii="Sylfaen" w:hAnsi="Sylfaen"/>
          <w:noProof w:val="0"/>
          <w:color w:val="000000" w:themeColor="text1"/>
          <w:lang w:val="ka-GE"/>
        </w:rPr>
      </w:pPr>
      <w:r w:rsidRPr="004B29FB">
        <w:rPr>
          <w:rFonts w:ascii="Sylfaen" w:hAnsi="Sylfaen"/>
          <w:noProof w:val="0"/>
          <w:color w:val="000000" w:themeColor="text1"/>
          <w:lang w:val="ka-GE"/>
        </w:rPr>
        <w:t xml:space="preserve">შიდა </w:t>
      </w:r>
      <w:r w:rsidR="00043164" w:rsidRPr="004B29FB">
        <w:rPr>
          <w:rFonts w:ascii="Sylfaen" w:hAnsi="Sylfaen"/>
          <w:noProof w:val="0"/>
          <w:color w:val="000000" w:themeColor="text1"/>
          <w:lang w:val="ka-GE"/>
        </w:rPr>
        <w:t>აუდიტორული</w:t>
      </w:r>
      <w:r w:rsidRPr="004B29FB">
        <w:rPr>
          <w:rFonts w:ascii="Sylfaen" w:hAnsi="Sylfaen"/>
          <w:noProof w:val="0"/>
          <w:color w:val="000000" w:themeColor="text1"/>
          <w:lang w:val="ka-GE"/>
        </w:rPr>
        <w:t xml:space="preserve"> </w:t>
      </w:r>
      <w:r w:rsidR="00043164" w:rsidRPr="004B29FB">
        <w:rPr>
          <w:rFonts w:ascii="Sylfaen" w:hAnsi="Sylfaen"/>
          <w:noProof w:val="0"/>
          <w:color w:val="000000" w:themeColor="text1"/>
          <w:lang w:val="ka-GE"/>
        </w:rPr>
        <w:t>შემოწმების ჩატარებაზე</w:t>
      </w:r>
      <w:r w:rsidRPr="004B29FB">
        <w:rPr>
          <w:rFonts w:ascii="Sylfaen" w:hAnsi="Sylfaen"/>
          <w:noProof w:val="0"/>
          <w:color w:val="000000" w:themeColor="text1"/>
          <w:lang w:val="ka-GE"/>
        </w:rPr>
        <w:t xml:space="preserve">, </w:t>
      </w:r>
      <w:r w:rsidR="00043164" w:rsidRPr="004B29FB">
        <w:rPr>
          <w:rFonts w:ascii="Sylfaen" w:hAnsi="Sylfaen"/>
          <w:noProof w:val="0"/>
          <w:color w:val="000000" w:themeColor="text1"/>
          <w:lang w:val="ka-GE"/>
        </w:rPr>
        <w:t>პასუხისმგებელი აუდიტორები (მთავარი სპეციალისტები) დაყო</w:t>
      </w:r>
      <w:r w:rsidR="00F8205D" w:rsidRPr="004B29FB">
        <w:rPr>
          <w:rFonts w:ascii="Sylfaen" w:hAnsi="Sylfaen"/>
          <w:noProof w:val="0"/>
          <w:color w:val="000000" w:themeColor="text1"/>
          <w:lang w:val="ka-GE"/>
        </w:rPr>
        <w:t>ფილი იყო</w:t>
      </w:r>
      <w:r w:rsidR="00043164" w:rsidRPr="004B29FB">
        <w:rPr>
          <w:rFonts w:ascii="Sylfaen" w:hAnsi="Sylfaen"/>
          <w:noProof w:val="0"/>
          <w:color w:val="000000" w:themeColor="text1"/>
          <w:lang w:val="ka-GE"/>
        </w:rPr>
        <w:t xml:space="preserve"> ორ ჯგუფად. </w:t>
      </w:r>
      <w:r w:rsidR="00F8205D" w:rsidRPr="004B29FB">
        <w:rPr>
          <w:rFonts w:ascii="Sylfaen" w:hAnsi="Sylfaen"/>
          <w:noProof w:val="0"/>
          <w:color w:val="000000" w:themeColor="text1"/>
          <w:lang w:val="ka-GE"/>
        </w:rPr>
        <w:t>კერძოდ:</w:t>
      </w:r>
    </w:p>
    <w:p w14:paraId="53EBC47D" w14:textId="77777777" w:rsidR="00C31196" w:rsidRPr="004B29FB" w:rsidRDefault="00043164" w:rsidP="004157A3">
      <w:pPr>
        <w:spacing w:line="360" w:lineRule="auto"/>
        <w:ind w:left="-432" w:right="-144" w:firstLine="432"/>
        <w:contextualSpacing/>
        <w:jc w:val="both"/>
        <w:rPr>
          <w:rFonts w:ascii="Sylfaen" w:hAnsi="Sylfaen"/>
          <w:noProof w:val="0"/>
          <w:color w:val="000000" w:themeColor="text1"/>
          <w:lang w:val="ka-GE"/>
        </w:rPr>
      </w:pPr>
      <w:r w:rsidRPr="004B29FB">
        <w:rPr>
          <w:rFonts w:ascii="Sylfaen" w:hAnsi="Sylfaen"/>
          <w:noProof w:val="0"/>
          <w:color w:val="000000" w:themeColor="text1"/>
          <w:lang w:val="ka-GE"/>
        </w:rPr>
        <w:t>ჯგუფი</w:t>
      </w:r>
      <w:r w:rsidR="00CF4CAF">
        <w:rPr>
          <w:rFonts w:ascii="Sylfaen" w:hAnsi="Sylfaen"/>
          <w:noProof w:val="0"/>
          <w:color w:val="000000" w:themeColor="text1"/>
          <w:lang w:val="ka-GE"/>
        </w:rPr>
        <w:t xml:space="preserve"> №</w:t>
      </w:r>
      <w:r w:rsidRPr="004B29FB">
        <w:rPr>
          <w:rFonts w:ascii="Sylfaen" w:hAnsi="Sylfaen"/>
          <w:noProof w:val="0"/>
          <w:color w:val="000000" w:themeColor="text1"/>
          <w:lang w:val="ka-GE"/>
        </w:rPr>
        <w:t>1: ბადრი გძელიძე (დღის ცენტრების ქვეპროგრამა)</w:t>
      </w:r>
      <w:r w:rsidR="00DB44C9" w:rsidRPr="004B29FB">
        <w:rPr>
          <w:rFonts w:ascii="Sylfaen" w:hAnsi="Sylfaen"/>
          <w:noProof w:val="0"/>
          <w:color w:val="000000" w:themeColor="text1"/>
          <w:lang w:val="ka-GE"/>
        </w:rPr>
        <w:t xml:space="preserve"> - ჯგუფის ხელმძღვანელი</w:t>
      </w:r>
      <w:r w:rsidRPr="004B29FB">
        <w:rPr>
          <w:rFonts w:ascii="Sylfaen" w:hAnsi="Sylfaen"/>
          <w:noProof w:val="0"/>
          <w:color w:val="000000" w:themeColor="text1"/>
          <w:lang w:val="ka-GE"/>
        </w:rPr>
        <w:t xml:space="preserve">; ირაკლი კახიშვილი (კრიზისულ მდგომარეობაში მყოფი ბავშვიანი ოჯახების დახმარების ქვეპროგრამა); ზამილი გოგვაძე (მცირე საოჯახო </w:t>
      </w:r>
      <w:r w:rsidR="00CB1785" w:rsidRPr="004B29FB">
        <w:rPr>
          <w:rFonts w:ascii="Sylfaen" w:hAnsi="Sylfaen"/>
          <w:noProof w:val="0"/>
          <w:color w:val="000000" w:themeColor="text1"/>
          <w:lang w:val="ka-GE"/>
        </w:rPr>
        <w:t xml:space="preserve">ტიპის </w:t>
      </w:r>
      <w:r w:rsidRPr="004B29FB">
        <w:rPr>
          <w:rFonts w:ascii="Sylfaen" w:hAnsi="Sylfaen"/>
          <w:noProof w:val="0"/>
          <w:color w:val="000000" w:themeColor="text1"/>
          <w:lang w:val="ka-GE"/>
        </w:rPr>
        <w:t xml:space="preserve">სახლების </w:t>
      </w:r>
      <w:r w:rsidR="00CB1785" w:rsidRPr="004B29FB">
        <w:rPr>
          <w:rFonts w:ascii="Sylfaen" w:hAnsi="Sylfaen"/>
          <w:noProof w:val="0"/>
          <w:color w:val="000000" w:themeColor="text1"/>
          <w:lang w:val="ka-GE"/>
        </w:rPr>
        <w:t xml:space="preserve">ქვეპროგრამა); </w:t>
      </w:r>
      <w:r w:rsidR="002F5102" w:rsidRPr="004B29FB">
        <w:rPr>
          <w:rFonts w:ascii="Sylfaen" w:hAnsi="Sylfaen"/>
          <w:noProof w:val="0"/>
          <w:color w:val="000000" w:themeColor="text1"/>
          <w:lang w:val="ka-GE"/>
        </w:rPr>
        <w:t>ზურაბ იმერლიშვილი (მიუსაფარ ბავშვთა თავშესაფრით უზრუნველყოფის ქვეპროგრამა</w:t>
      </w:r>
      <w:r w:rsidR="00CF4CAF">
        <w:rPr>
          <w:rFonts w:ascii="Sylfaen" w:hAnsi="Sylfaen"/>
          <w:noProof w:val="0"/>
          <w:color w:val="000000" w:themeColor="text1"/>
          <w:lang w:val="ka-GE"/>
        </w:rPr>
        <w:t>);</w:t>
      </w:r>
    </w:p>
    <w:p w14:paraId="16DDCDBF" w14:textId="77777777" w:rsidR="002F5102" w:rsidRPr="004B29FB" w:rsidRDefault="002F5102" w:rsidP="004157A3">
      <w:pPr>
        <w:spacing w:line="360" w:lineRule="auto"/>
        <w:ind w:left="-432" w:right="-144" w:firstLine="432"/>
        <w:contextualSpacing/>
        <w:jc w:val="both"/>
        <w:rPr>
          <w:rFonts w:ascii="Sylfaen" w:hAnsi="Sylfaen"/>
          <w:noProof w:val="0"/>
          <w:color w:val="000000" w:themeColor="text1"/>
          <w:lang w:val="ka-GE"/>
        </w:rPr>
      </w:pPr>
      <w:r w:rsidRPr="004B29FB">
        <w:rPr>
          <w:rFonts w:ascii="Sylfaen" w:hAnsi="Sylfaen"/>
          <w:noProof w:val="0"/>
          <w:color w:val="000000" w:themeColor="text1"/>
          <w:lang w:val="ka-GE"/>
        </w:rPr>
        <w:t xml:space="preserve">ჯგუფი </w:t>
      </w:r>
      <w:r w:rsidR="00CF4CAF">
        <w:rPr>
          <w:rFonts w:ascii="Sylfaen" w:hAnsi="Sylfaen"/>
          <w:noProof w:val="0"/>
          <w:color w:val="000000" w:themeColor="text1"/>
          <w:lang w:val="ka-GE"/>
        </w:rPr>
        <w:t>№</w:t>
      </w:r>
      <w:r w:rsidRPr="004B29FB">
        <w:rPr>
          <w:rFonts w:ascii="Sylfaen" w:hAnsi="Sylfaen"/>
          <w:noProof w:val="0"/>
          <w:color w:val="000000" w:themeColor="text1"/>
          <w:lang w:val="ka-GE"/>
        </w:rPr>
        <w:t>2: მზია ჩაგელიშვილი (სათემო ორგანიზაციების ქვეპროგრამა)</w:t>
      </w:r>
      <w:r w:rsidR="00DB44C9" w:rsidRPr="004B29FB">
        <w:rPr>
          <w:rFonts w:ascii="Sylfaen" w:hAnsi="Sylfaen"/>
          <w:noProof w:val="0"/>
          <w:color w:val="000000" w:themeColor="text1"/>
          <w:lang w:val="ka-GE"/>
        </w:rPr>
        <w:t xml:space="preserve"> - ჯგუფის ხელმძღვანელი</w:t>
      </w:r>
      <w:r w:rsidRPr="004B29FB">
        <w:rPr>
          <w:rFonts w:ascii="Sylfaen" w:hAnsi="Sylfaen"/>
          <w:noProof w:val="0"/>
          <w:color w:val="000000" w:themeColor="text1"/>
          <w:lang w:val="ka-GE"/>
        </w:rPr>
        <w:t>; თამარ გიგოლაშვილი (ბავშვთა რეაბილიტაცია/აბილიტაციის ქვეპროგრამა</w:t>
      </w:r>
      <w:r w:rsidR="00E30EAE">
        <w:rPr>
          <w:rFonts w:ascii="Sylfaen" w:hAnsi="Sylfaen"/>
          <w:noProof w:val="0"/>
          <w:color w:val="000000" w:themeColor="text1"/>
          <w:lang w:val="ka-GE"/>
        </w:rPr>
        <w:t>).</w:t>
      </w:r>
    </w:p>
    <w:p w14:paraId="562AE629" w14:textId="77777777" w:rsidR="00BF4042" w:rsidRPr="004B29FB" w:rsidRDefault="00C31196" w:rsidP="00301228">
      <w:pPr>
        <w:spacing w:line="360" w:lineRule="auto"/>
        <w:ind w:left="-432" w:right="-144" w:firstLine="432"/>
        <w:contextualSpacing/>
        <w:jc w:val="both"/>
        <w:rPr>
          <w:rFonts w:ascii="Sylfaen" w:hAnsi="Sylfaen"/>
          <w:noProof w:val="0"/>
          <w:color w:val="000000" w:themeColor="text1"/>
          <w:lang w:val="ka-GE"/>
        </w:rPr>
      </w:pPr>
      <w:r w:rsidRPr="004B29FB">
        <w:rPr>
          <w:rFonts w:ascii="Sylfaen" w:hAnsi="Sylfaen"/>
          <w:noProof w:val="0"/>
          <w:color w:val="000000" w:themeColor="text1"/>
          <w:lang w:val="ka-GE"/>
        </w:rPr>
        <w:t xml:space="preserve">აუდიტის კოორდინაციას, მონიტორინგსა და საერთო ხელმძღვანელობას ახორციელებდნენ: შიდა </w:t>
      </w:r>
      <w:r w:rsidR="002F5102" w:rsidRPr="004B29FB">
        <w:rPr>
          <w:rFonts w:ascii="Sylfaen" w:hAnsi="Sylfaen"/>
          <w:noProof w:val="0"/>
          <w:color w:val="000000" w:themeColor="text1"/>
          <w:lang w:val="ka-GE"/>
        </w:rPr>
        <w:t>აუდიტის სამსახურის უფროსი</w:t>
      </w:r>
      <w:r w:rsidR="00451B16">
        <w:rPr>
          <w:rFonts w:ascii="Sylfaen" w:hAnsi="Sylfaen"/>
          <w:noProof w:val="0"/>
          <w:color w:val="000000" w:themeColor="text1"/>
          <w:lang w:val="ka-GE"/>
        </w:rPr>
        <w:t xml:space="preserve"> - </w:t>
      </w:r>
      <w:r w:rsidR="002F5102" w:rsidRPr="004B29FB">
        <w:rPr>
          <w:rFonts w:ascii="Sylfaen" w:hAnsi="Sylfaen"/>
          <w:noProof w:val="0"/>
          <w:color w:val="000000" w:themeColor="text1"/>
          <w:lang w:val="ka-GE"/>
        </w:rPr>
        <w:t>გიორგი გელაშვილი</w:t>
      </w:r>
      <w:r w:rsidRPr="004B29FB">
        <w:rPr>
          <w:rFonts w:ascii="Sylfaen" w:hAnsi="Sylfaen"/>
          <w:noProof w:val="0"/>
          <w:color w:val="000000" w:themeColor="text1"/>
          <w:lang w:val="ka-GE"/>
        </w:rPr>
        <w:t xml:space="preserve"> და </w:t>
      </w:r>
      <w:r w:rsidR="002F5102" w:rsidRPr="004B29FB">
        <w:rPr>
          <w:rFonts w:ascii="Sylfaen" w:hAnsi="Sylfaen"/>
          <w:noProof w:val="0"/>
          <w:color w:val="000000" w:themeColor="text1"/>
          <w:lang w:val="ka-GE"/>
        </w:rPr>
        <w:t>ამავე სამსახურის</w:t>
      </w:r>
      <w:r w:rsidRPr="004B29FB">
        <w:rPr>
          <w:rFonts w:ascii="Sylfaen" w:hAnsi="Sylfaen"/>
          <w:noProof w:val="0"/>
          <w:color w:val="000000" w:themeColor="text1"/>
          <w:lang w:val="ka-GE"/>
        </w:rPr>
        <w:t xml:space="preserve"> უფროსის მოადგილე - კახაბერ უშიკიშვილი</w:t>
      </w:r>
      <w:r w:rsidR="002F5102" w:rsidRPr="004B29FB">
        <w:rPr>
          <w:rFonts w:ascii="Sylfaen" w:hAnsi="Sylfaen"/>
          <w:noProof w:val="0"/>
          <w:color w:val="000000" w:themeColor="text1"/>
          <w:lang w:val="ka-GE"/>
        </w:rPr>
        <w:t>.</w:t>
      </w:r>
    </w:p>
    <w:p w14:paraId="46CCA190" w14:textId="77777777" w:rsidR="00077235" w:rsidRPr="00077235" w:rsidRDefault="00077235" w:rsidP="007A6561">
      <w:pPr>
        <w:pStyle w:val="ListParagraph"/>
        <w:keepNext/>
        <w:keepLines/>
        <w:numPr>
          <w:ilvl w:val="0"/>
          <w:numId w:val="16"/>
        </w:numPr>
        <w:spacing w:before="200" w:after="0" w:line="360" w:lineRule="auto"/>
        <w:ind w:right="-170"/>
        <w:contextualSpacing w:val="0"/>
        <w:outlineLvl w:val="1"/>
        <w:rPr>
          <w:rFonts w:ascii="Sylfaen" w:eastAsia="Sylfaen" w:hAnsi="Sylfaen" w:cs="Sylfaen"/>
          <w:b/>
          <w:bCs/>
          <w:vanish/>
          <w:color w:val="4F81BD" w:themeColor="accent1"/>
          <w:sz w:val="26"/>
          <w:szCs w:val="26"/>
          <w:lang w:val="ka-GE"/>
        </w:rPr>
      </w:pPr>
      <w:bookmarkStart w:id="12" w:name="_Toc535771740"/>
      <w:bookmarkStart w:id="13" w:name="_Toc535773265"/>
      <w:bookmarkStart w:id="14" w:name="_Toc535773294"/>
      <w:bookmarkStart w:id="15" w:name="_Toc535773506"/>
      <w:bookmarkStart w:id="16" w:name="_Toc535841685"/>
      <w:bookmarkStart w:id="17" w:name="_Toc535926263"/>
      <w:bookmarkStart w:id="18" w:name="_Toc535926437"/>
      <w:bookmarkStart w:id="19" w:name="_Toc535926624"/>
      <w:bookmarkStart w:id="20" w:name="_Toc861212"/>
      <w:bookmarkStart w:id="21" w:name="_Toc861288"/>
      <w:bookmarkStart w:id="22" w:name="_Toc862327"/>
      <w:bookmarkStart w:id="23" w:name="_Toc862354"/>
      <w:bookmarkStart w:id="24" w:name="_Toc862399"/>
      <w:bookmarkStart w:id="25" w:name="_Toc862498"/>
      <w:bookmarkStart w:id="26" w:name="_Toc862633"/>
      <w:bookmarkStart w:id="27" w:name="_Toc1444364"/>
      <w:bookmarkStart w:id="28" w:name="_Toc1470371"/>
      <w:bookmarkStart w:id="29" w:name="_Toc1470392"/>
      <w:bookmarkStart w:id="30" w:name="_Toc1470419"/>
      <w:bookmarkStart w:id="31" w:name="_Toc1470440"/>
      <w:bookmarkStart w:id="32" w:name="_Toc1470461"/>
      <w:bookmarkStart w:id="33" w:name="_Toc1470515"/>
      <w:bookmarkStart w:id="34" w:name="_Toc1470588"/>
      <w:bookmarkStart w:id="35" w:name="_Toc1577172"/>
      <w:bookmarkStart w:id="36" w:name="_Toc1577306"/>
      <w:bookmarkStart w:id="37" w:name="_Toc1577370"/>
      <w:bookmarkStart w:id="38" w:name="_Toc1577654"/>
      <w:bookmarkStart w:id="39" w:name="_Toc1734752"/>
      <w:bookmarkStart w:id="40" w:name="_Toc174571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35EF604" w14:textId="77777777" w:rsidR="00077235" w:rsidRPr="00077235" w:rsidRDefault="00077235" w:rsidP="007A6561">
      <w:pPr>
        <w:pStyle w:val="ListParagraph"/>
        <w:keepNext/>
        <w:keepLines/>
        <w:numPr>
          <w:ilvl w:val="0"/>
          <w:numId w:val="16"/>
        </w:numPr>
        <w:spacing w:before="200" w:after="0" w:line="360" w:lineRule="auto"/>
        <w:ind w:right="-170"/>
        <w:contextualSpacing w:val="0"/>
        <w:outlineLvl w:val="1"/>
        <w:rPr>
          <w:rFonts w:ascii="Sylfaen" w:eastAsia="Sylfaen" w:hAnsi="Sylfaen" w:cs="Sylfaen"/>
          <w:b/>
          <w:bCs/>
          <w:vanish/>
          <w:color w:val="4F81BD" w:themeColor="accent1"/>
          <w:sz w:val="26"/>
          <w:szCs w:val="26"/>
          <w:lang w:val="ka-GE"/>
        </w:rPr>
      </w:pPr>
      <w:bookmarkStart w:id="41" w:name="_Toc535771741"/>
      <w:bookmarkStart w:id="42" w:name="_Toc535773266"/>
      <w:bookmarkStart w:id="43" w:name="_Toc535773295"/>
      <w:bookmarkStart w:id="44" w:name="_Toc535773507"/>
      <w:bookmarkStart w:id="45" w:name="_Toc535841686"/>
      <w:bookmarkStart w:id="46" w:name="_Toc535926264"/>
      <w:bookmarkStart w:id="47" w:name="_Toc535926438"/>
      <w:bookmarkStart w:id="48" w:name="_Toc535926625"/>
      <w:bookmarkStart w:id="49" w:name="_Toc861213"/>
      <w:bookmarkStart w:id="50" w:name="_Toc861289"/>
      <w:bookmarkStart w:id="51" w:name="_Toc862328"/>
      <w:bookmarkStart w:id="52" w:name="_Toc862355"/>
      <w:bookmarkStart w:id="53" w:name="_Toc862400"/>
      <w:bookmarkStart w:id="54" w:name="_Toc862499"/>
      <w:bookmarkStart w:id="55" w:name="_Toc862634"/>
      <w:bookmarkStart w:id="56" w:name="_Toc1444365"/>
      <w:bookmarkStart w:id="57" w:name="_Toc1470372"/>
      <w:bookmarkStart w:id="58" w:name="_Toc1470393"/>
      <w:bookmarkStart w:id="59" w:name="_Toc1470420"/>
      <w:bookmarkStart w:id="60" w:name="_Toc1470441"/>
      <w:bookmarkStart w:id="61" w:name="_Toc1470462"/>
      <w:bookmarkStart w:id="62" w:name="_Toc1470516"/>
      <w:bookmarkStart w:id="63" w:name="_Toc1470589"/>
      <w:bookmarkStart w:id="64" w:name="_Toc1577173"/>
      <w:bookmarkStart w:id="65" w:name="_Toc1577307"/>
      <w:bookmarkStart w:id="66" w:name="_Toc1577371"/>
      <w:bookmarkStart w:id="67" w:name="_Toc1577655"/>
      <w:bookmarkStart w:id="68" w:name="_Toc1734753"/>
      <w:bookmarkStart w:id="69" w:name="_Toc174571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D10D616" w14:textId="77777777" w:rsidR="00B84489" w:rsidRDefault="00B1445B" w:rsidP="00923328">
      <w:pPr>
        <w:pStyle w:val="Heading1"/>
        <w:spacing w:line="360" w:lineRule="auto"/>
        <w:ind w:left="-432" w:right="-144"/>
        <w:rPr>
          <w:rFonts w:ascii="Sylfaen" w:hAnsi="Sylfaen" w:cs="Sylfaen"/>
          <w:lang w:val="ka-GE"/>
        </w:rPr>
      </w:pPr>
      <w:bookmarkStart w:id="70" w:name="_Toc1745717"/>
      <w:r>
        <w:rPr>
          <w:rFonts w:ascii="Sylfaen" w:hAnsi="Sylfaen" w:cs="Sylfaen"/>
          <w:lang w:val="ka-GE"/>
        </w:rPr>
        <w:t>აუდიტის ობიექტის</w:t>
      </w:r>
      <w:r w:rsidR="00451B16">
        <w:rPr>
          <w:rFonts w:ascii="Sylfaen" w:hAnsi="Sylfaen" w:cs="Sylfaen"/>
          <w:lang w:val="ka-GE"/>
        </w:rPr>
        <w:t xml:space="preserve">ა და </w:t>
      </w:r>
      <w:r w:rsidR="00066A1B" w:rsidRPr="009F07DC">
        <w:rPr>
          <w:rFonts w:ascii="Sylfaen" w:hAnsi="Sylfaen" w:cs="Sylfaen"/>
          <w:lang w:val="ka-GE"/>
        </w:rPr>
        <w:t>პროგრამის მოკლე მიმოხილვა</w:t>
      </w:r>
      <w:bookmarkEnd w:id="70"/>
    </w:p>
    <w:p w14:paraId="69F1F3A4" w14:textId="77777777" w:rsidR="00451B16" w:rsidRPr="00451B16" w:rsidRDefault="002F58B0" w:rsidP="00923328">
      <w:pPr>
        <w:ind w:left="-432" w:right="-144"/>
        <w:rPr>
          <w:rFonts w:ascii="Sylfaen" w:hAnsi="Sylfaen"/>
          <w:b/>
          <w:lang w:val="ka-GE"/>
        </w:rPr>
      </w:pPr>
      <w:r>
        <w:rPr>
          <w:rFonts w:ascii="Sylfaen" w:hAnsi="Sylfaen"/>
          <w:b/>
          <w:noProof w:val="0"/>
          <w:color w:val="000000" w:themeColor="text1"/>
          <w:lang w:val="ka-GE"/>
        </w:rPr>
        <w:t>აუდიტის ობიექტის</w:t>
      </w:r>
      <w:r w:rsidR="00451B16">
        <w:rPr>
          <w:rFonts w:ascii="Sylfaen" w:hAnsi="Sylfaen"/>
          <w:b/>
          <w:noProof w:val="0"/>
          <w:color w:val="000000" w:themeColor="text1"/>
          <w:lang w:val="ka-GE"/>
        </w:rPr>
        <w:t xml:space="preserve"> მიზნები და ამოცანები</w:t>
      </w:r>
    </w:p>
    <w:p w14:paraId="021CB8C4" w14:textId="77777777" w:rsidR="00E97841" w:rsidRPr="004B29FB" w:rsidRDefault="004237E9" w:rsidP="004157A3">
      <w:pPr>
        <w:spacing w:after="0" w:line="360" w:lineRule="auto"/>
        <w:ind w:left="-432" w:right="-144" w:firstLine="432"/>
        <w:jc w:val="both"/>
        <w:rPr>
          <w:rFonts w:ascii="Sylfaen" w:hAnsi="Sylfaen"/>
          <w:noProof w:val="0"/>
          <w:color w:val="000000" w:themeColor="text1"/>
          <w:lang w:val="ka-GE"/>
        </w:rPr>
      </w:pPr>
      <w:r w:rsidRPr="004237E9">
        <w:rPr>
          <w:rFonts w:ascii="Sylfaen" w:hAnsi="Sylfaen"/>
          <w:noProof w:val="0"/>
          <w:color w:val="000000" w:themeColor="text1"/>
          <w:lang w:val="ka-GE"/>
        </w:rPr>
        <w:t>,,სსიპ - სოციალური მომსახურების სააგენტოს“ დირექტორის 2009 წლის 31 დეკემბრის №01/474-ო  ბრძანებით დამტკიცებული ,,სსიპ - სოციალური მომსახურების სააგენტოს ცენტრალური აპარატის სტრუქტურული და ტერიტორიული ერთეულების დებულებები</w:t>
      </w:r>
      <w:r>
        <w:rPr>
          <w:rFonts w:ascii="Sylfaen" w:hAnsi="Sylfaen"/>
          <w:noProof w:val="0"/>
          <w:color w:val="000000" w:themeColor="text1"/>
          <w:lang w:val="ka-GE"/>
        </w:rPr>
        <w:t xml:space="preserve">ს“ (დანართი №1)  </w:t>
      </w:r>
      <w:r w:rsidR="006F59A1" w:rsidRPr="004B29FB">
        <w:rPr>
          <w:rFonts w:ascii="Sylfaen" w:hAnsi="Sylfaen"/>
          <w:noProof w:val="0"/>
          <w:color w:val="000000" w:themeColor="text1"/>
          <w:lang w:val="ka-GE"/>
        </w:rPr>
        <w:t xml:space="preserve">თანახმად, </w:t>
      </w:r>
      <w:r w:rsidR="007A273A" w:rsidRPr="004B29FB">
        <w:rPr>
          <w:rFonts w:ascii="Sylfaen" w:hAnsi="Sylfaen"/>
          <w:noProof w:val="0"/>
          <w:color w:val="000000" w:themeColor="text1"/>
          <w:lang w:val="ka-GE"/>
        </w:rPr>
        <w:t>მეურვეობა</w:t>
      </w:r>
      <w:r w:rsidR="006F59A1" w:rsidRPr="004B29FB">
        <w:rPr>
          <w:rFonts w:ascii="Sylfaen" w:hAnsi="Sylfaen"/>
          <w:noProof w:val="0"/>
          <w:color w:val="000000" w:themeColor="text1"/>
          <w:lang w:val="ka-GE"/>
        </w:rPr>
        <w:t>-</w:t>
      </w:r>
      <w:r w:rsidR="007A273A" w:rsidRPr="004B29FB">
        <w:rPr>
          <w:rFonts w:ascii="Sylfaen" w:hAnsi="Sylfaen"/>
          <w:noProof w:val="0"/>
          <w:color w:val="000000" w:themeColor="text1"/>
          <w:lang w:val="ka-GE"/>
        </w:rPr>
        <w:t>მზრუნველობისა</w:t>
      </w:r>
      <w:r w:rsidR="006F59A1" w:rsidRPr="004B29FB">
        <w:rPr>
          <w:rFonts w:ascii="Sylfaen" w:hAnsi="Sylfaen"/>
          <w:noProof w:val="0"/>
          <w:color w:val="000000" w:themeColor="text1"/>
          <w:lang w:val="ka-GE"/>
        </w:rPr>
        <w:t xml:space="preserve"> </w:t>
      </w:r>
      <w:r w:rsidR="007A273A" w:rsidRPr="004B29FB">
        <w:rPr>
          <w:rFonts w:ascii="Sylfaen" w:hAnsi="Sylfaen"/>
          <w:noProof w:val="0"/>
          <w:color w:val="000000" w:themeColor="text1"/>
          <w:lang w:val="ka-GE"/>
        </w:rPr>
        <w:t xml:space="preserve">და სოციალური პროგრამების დეპარტამენტის საქმიანობის </w:t>
      </w:r>
      <w:r w:rsidR="006F59A1" w:rsidRPr="004B29FB">
        <w:rPr>
          <w:rFonts w:ascii="Sylfaen" w:hAnsi="Sylfaen"/>
          <w:noProof w:val="0"/>
          <w:color w:val="000000" w:themeColor="text1"/>
          <w:lang w:val="ka-GE"/>
        </w:rPr>
        <w:t>მიზნები</w:t>
      </w:r>
      <w:r w:rsidR="007A273A" w:rsidRPr="004B29FB">
        <w:rPr>
          <w:rFonts w:ascii="Sylfaen" w:hAnsi="Sylfaen"/>
          <w:noProof w:val="0"/>
          <w:color w:val="000000" w:themeColor="text1"/>
          <w:lang w:val="ka-GE"/>
        </w:rPr>
        <w:t xml:space="preserve"> და </w:t>
      </w:r>
      <w:r w:rsidR="006F59A1" w:rsidRPr="004B29FB">
        <w:rPr>
          <w:rFonts w:ascii="Sylfaen" w:hAnsi="Sylfaen"/>
          <w:noProof w:val="0"/>
          <w:color w:val="000000" w:themeColor="text1"/>
          <w:lang w:val="ka-GE"/>
        </w:rPr>
        <w:t>ამოცანებია,</w:t>
      </w:r>
      <w:r w:rsidR="007A273A" w:rsidRPr="004B29FB">
        <w:rPr>
          <w:rFonts w:ascii="Sylfaen" w:hAnsi="Sylfaen"/>
          <w:noProof w:val="0"/>
          <w:color w:val="000000" w:themeColor="text1"/>
        </w:rPr>
        <w:t xml:space="preserve"> </w:t>
      </w:r>
      <w:r w:rsidR="007A273A" w:rsidRPr="004B29FB">
        <w:rPr>
          <w:rFonts w:ascii="Sylfaen" w:hAnsi="Sylfaen"/>
          <w:noProof w:val="0"/>
          <w:color w:val="000000" w:themeColor="text1"/>
          <w:lang w:val="ka-GE"/>
        </w:rPr>
        <w:t>საქართველოს მოქმედი კანონმდებლობის</w:t>
      </w:r>
      <w:r w:rsidR="006F59A1" w:rsidRPr="004B29FB">
        <w:rPr>
          <w:rFonts w:ascii="Sylfaen" w:hAnsi="Sylfaen"/>
          <w:noProof w:val="0"/>
          <w:color w:val="000000" w:themeColor="text1"/>
          <w:lang w:val="ka-GE"/>
        </w:rPr>
        <w:t>ა და კომპეტენციის</w:t>
      </w:r>
      <w:r w:rsidR="007A273A" w:rsidRPr="004B29FB">
        <w:rPr>
          <w:rFonts w:ascii="Sylfaen" w:hAnsi="Sylfaen"/>
          <w:noProof w:val="0"/>
          <w:color w:val="000000" w:themeColor="text1"/>
          <w:lang w:val="ka-GE"/>
        </w:rPr>
        <w:t xml:space="preserve"> ფარგლებში</w:t>
      </w:r>
      <w:r w:rsidR="006F59A1" w:rsidRPr="004B29FB">
        <w:rPr>
          <w:rFonts w:ascii="Sylfaen" w:hAnsi="Sylfaen"/>
          <w:noProof w:val="0"/>
          <w:color w:val="000000" w:themeColor="text1"/>
          <w:lang w:val="ka-GE"/>
        </w:rPr>
        <w:t xml:space="preserve">, მეურვეობისა და მზრუნველობის ცენტრალური ორგანოს ფუნქციების განხორციელება, სოციალური რეაბილიტაციისა და ბავშვზე ზრუნვის სახელმწიფო პროგრამის </w:t>
      </w:r>
      <w:r w:rsidR="007A273A" w:rsidRPr="004B29FB">
        <w:rPr>
          <w:rFonts w:ascii="Sylfaen" w:hAnsi="Sylfaen"/>
          <w:noProof w:val="0"/>
          <w:color w:val="000000" w:themeColor="text1"/>
          <w:lang w:val="ka-GE"/>
        </w:rPr>
        <w:t>რეალიზაცია</w:t>
      </w:r>
      <w:r w:rsidR="006F59A1" w:rsidRPr="004B29FB">
        <w:rPr>
          <w:rFonts w:ascii="Sylfaen" w:hAnsi="Sylfaen"/>
          <w:noProof w:val="0"/>
          <w:color w:val="000000" w:themeColor="text1"/>
          <w:lang w:val="ka-GE"/>
        </w:rPr>
        <w:t xml:space="preserve">, </w:t>
      </w:r>
      <w:r w:rsidR="007A273A" w:rsidRPr="004B29FB">
        <w:rPr>
          <w:rFonts w:ascii="Sylfaen" w:hAnsi="Sylfaen"/>
          <w:noProof w:val="0"/>
          <w:color w:val="000000" w:themeColor="text1"/>
          <w:lang w:val="ka-GE"/>
        </w:rPr>
        <w:t xml:space="preserve">სააგენტოს ტერიტორიული ერთეულების </w:t>
      </w:r>
      <w:r w:rsidR="007A273A" w:rsidRPr="004B29FB">
        <w:rPr>
          <w:rFonts w:ascii="Sylfaen" w:hAnsi="Sylfaen"/>
          <w:noProof w:val="0"/>
          <w:color w:val="000000" w:themeColor="text1"/>
          <w:lang w:val="ka-GE"/>
        </w:rPr>
        <w:lastRenderedPageBreak/>
        <w:t>საქმიანობის კოორდინაცია</w:t>
      </w:r>
      <w:r w:rsidR="00613EA9" w:rsidRPr="004B29FB">
        <w:rPr>
          <w:rFonts w:ascii="Sylfaen" w:hAnsi="Sylfaen"/>
          <w:noProof w:val="0"/>
          <w:color w:val="000000" w:themeColor="text1"/>
          <w:lang w:val="ka-GE"/>
        </w:rPr>
        <w:t>,</w:t>
      </w:r>
      <w:r w:rsidR="006F59A1" w:rsidRPr="004B29FB">
        <w:rPr>
          <w:rFonts w:ascii="Sylfaen" w:hAnsi="Sylfaen"/>
          <w:noProof w:val="0"/>
          <w:color w:val="000000" w:themeColor="text1"/>
          <w:lang w:val="ka-GE"/>
        </w:rPr>
        <w:t xml:space="preserve"> </w:t>
      </w:r>
      <w:r w:rsidR="007A273A" w:rsidRPr="004B29FB">
        <w:rPr>
          <w:rFonts w:ascii="Sylfaen" w:hAnsi="Sylfaen"/>
          <w:noProof w:val="0"/>
          <w:color w:val="000000" w:themeColor="text1"/>
          <w:lang w:val="ka-GE"/>
        </w:rPr>
        <w:t>ბავშვზე ან</w:t>
      </w:r>
      <w:r w:rsidR="00613EA9" w:rsidRPr="004B29FB">
        <w:rPr>
          <w:rFonts w:ascii="Sylfaen" w:hAnsi="Sylfaen"/>
          <w:noProof w:val="0"/>
          <w:color w:val="000000" w:themeColor="text1"/>
          <w:lang w:val="ka-GE"/>
        </w:rPr>
        <w:t>/და</w:t>
      </w:r>
      <w:r w:rsidR="007A273A" w:rsidRPr="004B29FB">
        <w:rPr>
          <w:rFonts w:ascii="Sylfaen" w:hAnsi="Sylfaen"/>
          <w:noProof w:val="0"/>
          <w:color w:val="000000" w:themeColor="text1"/>
          <w:lang w:val="ka-GE"/>
        </w:rPr>
        <w:t xml:space="preserve"> ოჯახებში მომხდარი ძალადობის და მიუსაფარ ბავშვთა შემთხვევების რეაგ</w:t>
      </w:r>
      <w:r w:rsidR="00613EA9" w:rsidRPr="004B29FB">
        <w:rPr>
          <w:rFonts w:ascii="Sylfaen" w:hAnsi="Sylfaen"/>
          <w:noProof w:val="0"/>
          <w:color w:val="000000" w:themeColor="text1"/>
          <w:lang w:val="ka-GE"/>
        </w:rPr>
        <w:t>ირებების</w:t>
      </w:r>
      <w:r w:rsidR="007A273A" w:rsidRPr="004B29FB">
        <w:rPr>
          <w:rFonts w:ascii="Sylfaen" w:hAnsi="Sylfaen"/>
          <w:noProof w:val="0"/>
          <w:color w:val="000000" w:themeColor="text1"/>
          <w:lang w:val="ka-GE"/>
        </w:rPr>
        <w:t xml:space="preserve"> კოორდინაცია.</w:t>
      </w:r>
    </w:p>
    <w:p w14:paraId="22E8F70B" w14:textId="77777777" w:rsidR="007A273A" w:rsidRDefault="00E97841" w:rsidP="004157A3">
      <w:pPr>
        <w:spacing w:after="0" w:line="360" w:lineRule="auto"/>
        <w:ind w:left="-432" w:right="-144" w:firstLine="432"/>
        <w:jc w:val="both"/>
        <w:rPr>
          <w:rFonts w:ascii="Sylfaen" w:hAnsi="Sylfaen"/>
          <w:noProof w:val="0"/>
          <w:color w:val="000000" w:themeColor="text1"/>
          <w:lang w:val="ka-GE"/>
        </w:rPr>
      </w:pPr>
      <w:r w:rsidRPr="004B29FB">
        <w:rPr>
          <w:rFonts w:ascii="Sylfaen" w:hAnsi="Sylfaen"/>
          <w:noProof w:val="0"/>
          <w:color w:val="000000" w:themeColor="text1"/>
          <w:lang w:val="ka-GE"/>
        </w:rPr>
        <w:t>დაკისრებული მიზნების განსახორციელებლად დეპარტამენტი უფლებამოსილია მოითხოვოს და მიიღოს სააგენტოს სხვადასხვა სტრუქტურული და ტერიტორიული ერთეულებიდან თავისი ფუნქციების შესრულებისათვის აუცილებელი ინფორმაცია, ახსნა-განმარტებითი მასალები და სხვა დოკუმენტები</w:t>
      </w:r>
      <w:r w:rsidR="00D47680">
        <w:rPr>
          <w:rFonts w:ascii="Sylfaen" w:hAnsi="Sylfaen"/>
          <w:noProof w:val="0"/>
          <w:color w:val="000000" w:themeColor="text1"/>
          <w:lang w:val="ka-GE"/>
        </w:rPr>
        <w:t>,</w:t>
      </w:r>
      <w:r w:rsidRPr="004B29FB">
        <w:rPr>
          <w:rFonts w:ascii="Sylfaen" w:hAnsi="Sylfaen"/>
          <w:noProof w:val="0"/>
          <w:color w:val="000000" w:themeColor="text1"/>
          <w:lang w:val="ka-GE"/>
        </w:rPr>
        <w:t xml:space="preserve"> სააგენტოს </w:t>
      </w:r>
      <w:r w:rsidR="00D47680">
        <w:rPr>
          <w:rFonts w:ascii="Sylfaen" w:hAnsi="Sylfaen"/>
          <w:noProof w:val="0"/>
          <w:color w:val="000000" w:themeColor="text1"/>
          <w:lang w:val="ka-GE"/>
        </w:rPr>
        <w:t>ხელმძღვანელობას</w:t>
      </w:r>
      <w:r w:rsidRPr="004B29FB">
        <w:rPr>
          <w:rFonts w:ascii="Sylfaen" w:hAnsi="Sylfaen"/>
          <w:noProof w:val="0"/>
          <w:color w:val="000000" w:themeColor="text1"/>
          <w:lang w:val="ka-GE"/>
        </w:rPr>
        <w:t xml:space="preserve"> განსახილველად </w:t>
      </w:r>
      <w:r w:rsidR="00D47680">
        <w:rPr>
          <w:rFonts w:ascii="Sylfaen" w:hAnsi="Sylfaen"/>
          <w:noProof w:val="0"/>
          <w:color w:val="000000" w:themeColor="text1"/>
          <w:lang w:val="ka-GE"/>
        </w:rPr>
        <w:t>წარუ</w:t>
      </w:r>
      <w:r w:rsidRPr="004B29FB">
        <w:rPr>
          <w:rFonts w:ascii="Sylfaen" w:hAnsi="Sylfaen"/>
          <w:noProof w:val="0"/>
          <w:color w:val="000000" w:themeColor="text1"/>
          <w:lang w:val="ka-GE"/>
        </w:rPr>
        <w:t>დგინოს დეპარტამენტის საქმიანობასთან დაკავშირებული სხვადასხვა პრობლემური საკითხები</w:t>
      </w:r>
      <w:r w:rsidR="00D47680">
        <w:rPr>
          <w:rFonts w:ascii="Sylfaen" w:hAnsi="Sylfaen"/>
          <w:noProof w:val="0"/>
          <w:color w:val="000000" w:themeColor="text1"/>
          <w:lang w:val="ka-GE"/>
        </w:rPr>
        <w:t>,</w:t>
      </w:r>
      <w:r w:rsidRPr="004B29FB">
        <w:rPr>
          <w:rFonts w:ascii="Sylfaen" w:hAnsi="Sylfaen"/>
          <w:noProof w:val="0"/>
          <w:color w:val="000000" w:themeColor="text1"/>
          <w:lang w:val="ka-GE"/>
        </w:rPr>
        <w:t xml:space="preserve">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14:paraId="5E5A318B" w14:textId="77777777" w:rsidR="00D266B6" w:rsidRPr="002C1014" w:rsidRDefault="002C1014" w:rsidP="004157A3">
      <w:pPr>
        <w:spacing w:after="0" w:line="360" w:lineRule="auto"/>
        <w:ind w:left="-432" w:right="-144" w:firstLine="432"/>
        <w:jc w:val="both"/>
        <w:rPr>
          <w:rFonts w:ascii="Sylfaen" w:hAnsi="Sylfaen"/>
          <w:noProof w:val="0"/>
          <w:color w:val="000000" w:themeColor="text1"/>
          <w:lang w:val="ka-GE"/>
        </w:rPr>
      </w:pPr>
      <w:r w:rsidRPr="002C1014">
        <w:rPr>
          <w:rFonts w:ascii="Sylfaen" w:hAnsi="Sylfaen"/>
          <w:noProof w:val="0"/>
          <w:color w:val="000000" w:themeColor="text1"/>
          <w:lang w:val="ka-GE"/>
        </w:rPr>
        <w:t>დეპარტამენტ</w:t>
      </w:r>
      <w:r w:rsidR="00D266B6" w:rsidRPr="002C1014">
        <w:rPr>
          <w:rFonts w:ascii="Sylfaen" w:hAnsi="Sylfaen"/>
          <w:noProof w:val="0"/>
          <w:color w:val="000000" w:themeColor="text1"/>
          <w:lang w:val="ka-GE"/>
        </w:rPr>
        <w:t xml:space="preserve">ს </w:t>
      </w:r>
      <w:r w:rsidRPr="002C1014">
        <w:rPr>
          <w:rFonts w:ascii="Sylfaen" w:hAnsi="Sylfaen"/>
          <w:noProof w:val="0"/>
          <w:color w:val="000000" w:themeColor="text1"/>
          <w:lang w:val="ka-GE"/>
        </w:rPr>
        <w:t>ხელმძღვანელობს დეპარტამენტის უფროსი, რომელსაც ჰყავს მოადგილე.</w:t>
      </w:r>
    </w:p>
    <w:p w14:paraId="452B9C74" w14:textId="77777777" w:rsidR="002C1014" w:rsidRPr="002C1014" w:rsidRDefault="002C1014" w:rsidP="004157A3">
      <w:pPr>
        <w:spacing w:after="0" w:line="360" w:lineRule="auto"/>
        <w:ind w:left="-432" w:right="-144" w:firstLine="432"/>
        <w:jc w:val="both"/>
        <w:rPr>
          <w:rFonts w:ascii="Sylfaen" w:hAnsi="Sylfaen"/>
          <w:noProof w:val="0"/>
          <w:color w:val="000000" w:themeColor="text1"/>
          <w:lang w:val="ka-GE"/>
        </w:rPr>
      </w:pPr>
      <w:r w:rsidRPr="002C1014">
        <w:rPr>
          <w:rFonts w:ascii="Sylfaen" w:hAnsi="Sylfaen"/>
          <w:noProof w:val="0"/>
          <w:color w:val="000000" w:themeColor="text1"/>
          <w:lang w:val="ka-GE"/>
        </w:rPr>
        <w:t xml:space="preserve">დეპარტამენტი ორგანიზაციულ-სტრუქტურული მოწყობის თვალსაზრისით შედგება </w:t>
      </w:r>
      <w:r w:rsidR="003B49DF" w:rsidRPr="002C1014">
        <w:rPr>
          <w:rFonts w:ascii="Sylfaen" w:hAnsi="Sylfaen"/>
          <w:noProof w:val="0"/>
          <w:color w:val="000000" w:themeColor="text1"/>
          <w:lang w:val="ka-GE"/>
        </w:rPr>
        <w:t>სამი სამმართველო</w:t>
      </w:r>
      <w:r w:rsidRPr="002C1014">
        <w:rPr>
          <w:rFonts w:ascii="Sylfaen" w:hAnsi="Sylfaen"/>
          <w:noProof w:val="0"/>
          <w:color w:val="000000" w:themeColor="text1"/>
          <w:lang w:val="ka-GE"/>
        </w:rPr>
        <w:t xml:space="preserve">სგან, </w:t>
      </w:r>
      <w:r w:rsidR="003B49DF" w:rsidRPr="002C1014">
        <w:rPr>
          <w:rFonts w:ascii="Sylfaen" w:hAnsi="Sylfaen"/>
          <w:noProof w:val="0"/>
          <w:color w:val="000000" w:themeColor="text1"/>
          <w:lang w:val="ka-GE"/>
        </w:rPr>
        <w:t xml:space="preserve">კერძოდ: </w:t>
      </w:r>
    </w:p>
    <w:p w14:paraId="351DEAC1" w14:textId="77777777" w:rsidR="002C1014" w:rsidRPr="002C1014" w:rsidRDefault="007A273A" w:rsidP="00923328">
      <w:pPr>
        <w:pStyle w:val="ListParagraph"/>
        <w:numPr>
          <w:ilvl w:val="0"/>
          <w:numId w:val="28"/>
        </w:numPr>
        <w:spacing w:after="0" w:line="360" w:lineRule="auto"/>
        <w:ind w:left="360" w:right="-144"/>
        <w:jc w:val="both"/>
        <w:rPr>
          <w:rFonts w:ascii="Sylfaen" w:hAnsi="Sylfaen"/>
          <w:noProof w:val="0"/>
          <w:color w:val="000000" w:themeColor="text1"/>
          <w:lang w:val="ka-GE"/>
        </w:rPr>
      </w:pPr>
      <w:r w:rsidRPr="002C1014">
        <w:rPr>
          <w:rFonts w:ascii="Sylfaen" w:hAnsi="Sylfaen"/>
          <w:noProof w:val="0"/>
          <w:color w:val="000000" w:themeColor="text1"/>
          <w:lang w:val="ka-GE"/>
        </w:rPr>
        <w:t>სოციალური პროგრამების სამმართველო</w:t>
      </w:r>
      <w:r w:rsidR="002C1014" w:rsidRPr="002C1014">
        <w:rPr>
          <w:rFonts w:ascii="Sylfaen" w:hAnsi="Sylfaen"/>
          <w:noProof w:val="0"/>
          <w:color w:val="000000" w:themeColor="text1"/>
          <w:lang w:val="ka-GE"/>
        </w:rPr>
        <w:t>;</w:t>
      </w:r>
    </w:p>
    <w:p w14:paraId="57C3B512" w14:textId="77777777" w:rsidR="002C1014" w:rsidRPr="002C1014" w:rsidRDefault="007A273A" w:rsidP="00923328">
      <w:pPr>
        <w:pStyle w:val="ListParagraph"/>
        <w:numPr>
          <w:ilvl w:val="0"/>
          <w:numId w:val="28"/>
        </w:numPr>
        <w:spacing w:after="0" w:line="360" w:lineRule="auto"/>
        <w:ind w:left="360" w:right="-144"/>
        <w:jc w:val="both"/>
        <w:rPr>
          <w:rFonts w:ascii="Sylfaen" w:hAnsi="Sylfaen"/>
          <w:noProof w:val="0"/>
          <w:color w:val="000000" w:themeColor="text1"/>
          <w:lang w:val="ka-GE"/>
        </w:rPr>
      </w:pPr>
      <w:r w:rsidRPr="002C1014">
        <w:rPr>
          <w:rFonts w:ascii="Sylfaen" w:hAnsi="Sylfaen"/>
          <w:noProof w:val="0"/>
          <w:color w:val="000000" w:themeColor="text1"/>
          <w:lang w:val="ka-GE"/>
        </w:rPr>
        <w:t>მეურვეობისა და მზრუნველობის სამმართველო</w:t>
      </w:r>
      <w:r w:rsidR="002C1014" w:rsidRPr="002C1014">
        <w:rPr>
          <w:rFonts w:ascii="Sylfaen" w:hAnsi="Sylfaen"/>
          <w:noProof w:val="0"/>
          <w:color w:val="000000" w:themeColor="text1"/>
          <w:lang w:val="ka-GE"/>
        </w:rPr>
        <w:t>;</w:t>
      </w:r>
    </w:p>
    <w:p w14:paraId="0A064DE8" w14:textId="77777777" w:rsidR="002C1014" w:rsidRPr="002C1014" w:rsidRDefault="007A273A" w:rsidP="00923328">
      <w:pPr>
        <w:pStyle w:val="ListParagraph"/>
        <w:numPr>
          <w:ilvl w:val="0"/>
          <w:numId w:val="28"/>
        </w:numPr>
        <w:spacing w:after="0" w:line="360" w:lineRule="auto"/>
        <w:ind w:left="360" w:right="-144"/>
        <w:jc w:val="both"/>
        <w:rPr>
          <w:rFonts w:ascii="Sylfaen" w:hAnsi="Sylfaen"/>
          <w:noProof w:val="0"/>
          <w:color w:val="000000" w:themeColor="text1"/>
          <w:lang w:val="ka-GE"/>
        </w:rPr>
      </w:pPr>
      <w:r w:rsidRPr="002C1014">
        <w:rPr>
          <w:rFonts w:ascii="Sylfaen" w:hAnsi="Sylfaen"/>
          <w:noProof w:val="0"/>
          <w:color w:val="000000" w:themeColor="text1"/>
          <w:lang w:val="ka-GE"/>
        </w:rPr>
        <w:t>ბავშვთა და ოჯახში ძალადობის ადმინისტრირების სამმართველო.</w:t>
      </w:r>
      <w:r w:rsidR="00E97841" w:rsidRPr="00923328">
        <w:rPr>
          <w:rFonts w:ascii="Sylfaen" w:hAnsi="Sylfaen"/>
          <w:noProof w:val="0"/>
          <w:color w:val="000000" w:themeColor="text1"/>
          <w:lang w:val="ka-GE"/>
        </w:rPr>
        <w:t xml:space="preserve"> </w:t>
      </w:r>
    </w:p>
    <w:p w14:paraId="2EE77302" w14:textId="77777777" w:rsidR="007A273A" w:rsidRPr="002C1014" w:rsidRDefault="00E97841" w:rsidP="00923328">
      <w:pPr>
        <w:spacing w:after="0" w:line="360" w:lineRule="auto"/>
        <w:ind w:left="-432" w:right="-144" w:firstLine="432"/>
        <w:jc w:val="both"/>
        <w:rPr>
          <w:rFonts w:ascii="Sylfaen" w:hAnsi="Sylfaen"/>
          <w:noProof w:val="0"/>
          <w:color w:val="000000" w:themeColor="text1"/>
          <w:lang w:val="ka-GE"/>
        </w:rPr>
      </w:pPr>
      <w:r w:rsidRPr="002C1014">
        <w:rPr>
          <w:rFonts w:ascii="Sylfaen" w:hAnsi="Sylfaen"/>
          <w:noProof w:val="0"/>
          <w:color w:val="000000" w:themeColor="text1"/>
          <w:lang w:val="ka-GE"/>
        </w:rPr>
        <w:t xml:space="preserve">დეპარტამენტში დასაქმებულია 20 </w:t>
      </w:r>
      <w:r w:rsidR="002C1014" w:rsidRPr="002C1014">
        <w:rPr>
          <w:rFonts w:ascii="Sylfaen" w:hAnsi="Sylfaen"/>
          <w:noProof w:val="0"/>
          <w:color w:val="000000" w:themeColor="text1"/>
          <w:lang w:val="ka-GE"/>
        </w:rPr>
        <w:t>შტატით გათვალისწინებული</w:t>
      </w:r>
      <w:r w:rsidRPr="002C1014">
        <w:rPr>
          <w:rFonts w:ascii="Sylfaen" w:hAnsi="Sylfaen"/>
          <w:noProof w:val="0"/>
          <w:color w:val="000000" w:themeColor="text1"/>
          <w:lang w:val="ka-GE"/>
        </w:rPr>
        <w:t xml:space="preserve"> და 2 შტატგარეშე თანამშრომელი</w:t>
      </w:r>
      <w:r w:rsidR="007E478C" w:rsidRPr="002C1014">
        <w:rPr>
          <w:rFonts w:ascii="Sylfaen" w:hAnsi="Sylfaen"/>
          <w:noProof w:val="0"/>
          <w:color w:val="000000" w:themeColor="text1"/>
          <w:lang w:val="ka-GE"/>
        </w:rPr>
        <w:t>.</w:t>
      </w:r>
    </w:p>
    <w:p w14:paraId="0033D046" w14:textId="77777777" w:rsidR="002C1014" w:rsidRDefault="002C1014" w:rsidP="002C1014">
      <w:pPr>
        <w:spacing w:after="0" w:line="360" w:lineRule="auto"/>
        <w:ind w:right="-432"/>
        <w:jc w:val="both"/>
        <w:rPr>
          <w:rFonts w:ascii="Sylfaen" w:hAnsi="Sylfaen"/>
          <w:noProof w:val="0"/>
          <w:color w:val="000000" w:themeColor="text1"/>
          <w:lang w:val="ka-GE"/>
        </w:rPr>
      </w:pPr>
    </w:p>
    <w:p w14:paraId="5EC9B7EA" w14:textId="77777777" w:rsidR="002C1014" w:rsidRPr="002C1014" w:rsidRDefault="002C1014" w:rsidP="00923328">
      <w:pPr>
        <w:ind w:left="-432" w:right="-144"/>
        <w:rPr>
          <w:rFonts w:ascii="Sylfaen" w:hAnsi="Sylfaen"/>
          <w:b/>
          <w:noProof w:val="0"/>
          <w:color w:val="000000" w:themeColor="text1"/>
          <w:lang w:val="ka-GE"/>
        </w:rPr>
      </w:pPr>
      <w:r w:rsidRPr="002C1014">
        <w:rPr>
          <w:rFonts w:ascii="Sylfaen" w:hAnsi="Sylfaen"/>
          <w:b/>
          <w:noProof w:val="0"/>
          <w:color w:val="000000" w:themeColor="text1"/>
          <w:lang w:val="ka-GE"/>
        </w:rPr>
        <w:t>პროგრამის მოკლე მიმოხილვა</w:t>
      </w:r>
    </w:p>
    <w:p w14:paraId="7BA16578" w14:textId="77777777" w:rsidR="00B30BD8" w:rsidRDefault="0026013B" w:rsidP="004157A3">
      <w:pPr>
        <w:spacing w:after="0" w:line="360" w:lineRule="auto"/>
        <w:ind w:left="-432" w:right="-144" w:firstLine="432"/>
        <w:jc w:val="both"/>
        <w:rPr>
          <w:rFonts w:ascii="Sylfaen" w:hAnsi="Sylfaen"/>
          <w:noProof w:val="0"/>
          <w:color w:val="000000" w:themeColor="text1"/>
          <w:lang w:val="ka-GE"/>
        </w:rPr>
      </w:pPr>
      <w:r>
        <w:rPr>
          <w:rFonts w:ascii="Sylfaen" w:hAnsi="Sylfaen"/>
          <w:noProof w:val="0"/>
          <w:color w:val="000000" w:themeColor="text1"/>
          <w:lang w:val="ka-GE"/>
        </w:rPr>
        <w:t xml:space="preserve">2017-2018 </w:t>
      </w:r>
      <w:r w:rsidR="00D17E79">
        <w:rPr>
          <w:rFonts w:ascii="Sylfaen" w:hAnsi="Sylfaen"/>
          <w:noProof w:val="0"/>
          <w:color w:val="000000" w:themeColor="text1"/>
          <w:lang w:val="ka-GE"/>
        </w:rPr>
        <w:t>წლების</w:t>
      </w:r>
      <w:r w:rsidR="00D17E79">
        <w:rPr>
          <w:rFonts w:ascii="Sylfaen" w:hAnsi="Sylfaen"/>
          <w:noProof w:val="0"/>
          <w:color w:val="000000" w:themeColor="text1"/>
        </w:rPr>
        <w:t xml:space="preserve"> </w:t>
      </w:r>
      <w:r w:rsidR="00D17E79">
        <w:rPr>
          <w:rFonts w:ascii="Sylfaen" w:hAnsi="Sylfaen"/>
          <w:noProof w:val="0"/>
          <w:color w:val="000000" w:themeColor="text1"/>
          <w:lang w:val="ka-GE"/>
        </w:rPr>
        <w:t>პერიოდში</w:t>
      </w:r>
      <w:r w:rsidR="00B30BD8">
        <w:rPr>
          <w:rFonts w:ascii="Sylfaen" w:hAnsi="Sylfaen"/>
          <w:noProof w:val="0"/>
          <w:color w:val="000000" w:themeColor="text1"/>
          <w:lang w:val="ka-GE"/>
        </w:rPr>
        <w:t>:</w:t>
      </w:r>
    </w:p>
    <w:p w14:paraId="79BEB689" w14:textId="77777777" w:rsidR="00F81387" w:rsidRDefault="00F81387" w:rsidP="004157A3">
      <w:pPr>
        <w:pStyle w:val="ListParagraph"/>
        <w:numPr>
          <w:ilvl w:val="0"/>
          <w:numId w:val="29"/>
        </w:numPr>
        <w:spacing w:after="0" w:line="360" w:lineRule="auto"/>
        <w:ind w:left="-432" w:right="-144" w:firstLine="0"/>
        <w:jc w:val="both"/>
        <w:rPr>
          <w:rFonts w:ascii="Sylfaen" w:hAnsi="Sylfaen"/>
          <w:noProof w:val="0"/>
          <w:color w:val="000000" w:themeColor="text1"/>
          <w:lang w:val="ka-GE"/>
        </w:rPr>
      </w:pPr>
      <w:r w:rsidRPr="00B30BD8">
        <w:rPr>
          <w:rFonts w:ascii="Sylfaen" w:hAnsi="Sylfaen"/>
          <w:noProof w:val="0"/>
          <w:color w:val="000000" w:themeColor="text1"/>
          <w:lang w:val="ka-GE"/>
        </w:rPr>
        <w:t xml:space="preserve">„სოციალური რეაბილიტაციისა და ბავშვზე ზრუნვის“ სახელმწიფო პროგრამის </w:t>
      </w:r>
      <w:r w:rsidR="0026013B" w:rsidRPr="00B30BD8">
        <w:rPr>
          <w:rFonts w:ascii="Sylfaen" w:hAnsi="Sylfaen"/>
          <w:noProof w:val="0"/>
          <w:color w:val="000000" w:themeColor="text1"/>
          <w:lang w:val="ka-GE"/>
        </w:rPr>
        <w:t xml:space="preserve">მიზანს </w:t>
      </w:r>
      <w:r w:rsidR="004A2418">
        <w:rPr>
          <w:rFonts w:ascii="Sylfaen" w:hAnsi="Sylfaen"/>
          <w:noProof w:val="0"/>
          <w:color w:val="000000" w:themeColor="text1"/>
          <w:lang w:val="ka-GE"/>
        </w:rPr>
        <w:t>წარმოადგენს</w:t>
      </w:r>
      <w:r w:rsidRPr="00B30BD8">
        <w:rPr>
          <w:rFonts w:ascii="Sylfaen" w:hAnsi="Sylfaen"/>
          <w:noProof w:val="0"/>
          <w:color w:val="000000" w:themeColor="text1"/>
          <w:lang w:val="ka-GE"/>
        </w:rPr>
        <w:t xml:space="preserve">: </w:t>
      </w:r>
      <w:r w:rsidRPr="00B30BD8">
        <w:rPr>
          <w:rFonts w:ascii="Sylfaen" w:hAnsi="Sylfaen"/>
          <w:noProof w:val="0"/>
          <w:color w:val="000000" w:themeColor="text1"/>
        </w:rPr>
        <w:t>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r w:rsidRPr="00B30BD8">
        <w:rPr>
          <w:rFonts w:ascii="Sylfaen" w:hAnsi="Sylfaen"/>
          <w:noProof w:val="0"/>
          <w:color w:val="000000" w:themeColor="text1"/>
          <w:lang w:val="ka-GE"/>
        </w:rPr>
        <w:t>.</w:t>
      </w:r>
    </w:p>
    <w:p w14:paraId="246D8F0C" w14:textId="77777777" w:rsidR="00B30BD8" w:rsidRDefault="002F2CAA" w:rsidP="004157A3">
      <w:pPr>
        <w:pStyle w:val="ListParagraph"/>
        <w:numPr>
          <w:ilvl w:val="0"/>
          <w:numId w:val="29"/>
        </w:numPr>
        <w:spacing w:after="0" w:line="360" w:lineRule="auto"/>
        <w:ind w:left="-432" w:right="-144" w:firstLine="0"/>
        <w:jc w:val="both"/>
        <w:rPr>
          <w:rFonts w:ascii="Sylfaen" w:hAnsi="Sylfaen"/>
          <w:noProof w:val="0"/>
          <w:color w:val="000000" w:themeColor="text1"/>
          <w:lang w:val="ka-GE"/>
        </w:rPr>
      </w:pPr>
      <w:r>
        <w:rPr>
          <w:rFonts w:ascii="Sylfaen" w:hAnsi="Sylfaen"/>
          <w:noProof w:val="0"/>
          <w:color w:val="000000" w:themeColor="text1"/>
          <w:lang w:val="ka-GE"/>
        </w:rPr>
        <w:t xml:space="preserve">პროგრამის შესაბამისად: </w:t>
      </w:r>
      <w:r w:rsidR="00B30BD8">
        <w:rPr>
          <w:rFonts w:ascii="Sylfaen" w:hAnsi="Sylfaen"/>
          <w:noProof w:val="0"/>
          <w:color w:val="000000" w:themeColor="text1"/>
          <w:lang w:val="ka-GE"/>
        </w:rPr>
        <w:t xml:space="preserve">2017 </w:t>
      </w:r>
      <w:r>
        <w:rPr>
          <w:rFonts w:ascii="Sylfaen" w:hAnsi="Sylfaen"/>
          <w:noProof w:val="0"/>
          <w:color w:val="000000" w:themeColor="text1"/>
          <w:lang w:val="ka-GE"/>
        </w:rPr>
        <w:t>წელს -</w:t>
      </w:r>
      <w:r w:rsidR="00B30BD8">
        <w:rPr>
          <w:rFonts w:ascii="Sylfaen" w:hAnsi="Sylfaen"/>
          <w:noProof w:val="0"/>
          <w:color w:val="000000" w:themeColor="text1"/>
          <w:lang w:val="ka-GE"/>
        </w:rPr>
        <w:t xml:space="preserve"> </w:t>
      </w:r>
      <w:r>
        <w:rPr>
          <w:rFonts w:ascii="Sylfaen" w:hAnsi="Sylfaen"/>
          <w:noProof w:val="0"/>
          <w:color w:val="000000" w:themeColor="text1"/>
          <w:lang w:val="ka-GE"/>
        </w:rPr>
        <w:t>ქვეპროგრამების</w:t>
      </w:r>
      <w:r w:rsidR="00B30BD8">
        <w:rPr>
          <w:rFonts w:ascii="Sylfaen" w:hAnsi="Sylfaen"/>
          <w:noProof w:val="0"/>
          <w:color w:val="000000" w:themeColor="text1"/>
          <w:lang w:val="ka-GE"/>
        </w:rPr>
        <w:t xml:space="preserve"> </w:t>
      </w:r>
      <w:r>
        <w:rPr>
          <w:rFonts w:ascii="Sylfaen" w:hAnsi="Sylfaen"/>
          <w:noProof w:val="0"/>
          <w:color w:val="000000" w:themeColor="text1"/>
          <w:lang w:val="ka-GE"/>
        </w:rPr>
        <w:t>მოსარგებლეები არიან</w:t>
      </w:r>
      <w:r w:rsidR="00B30BD8">
        <w:rPr>
          <w:rFonts w:ascii="Sylfaen" w:hAnsi="Sylfaen"/>
          <w:noProof w:val="0"/>
          <w:color w:val="000000" w:themeColor="text1"/>
          <w:lang w:val="ka-GE"/>
        </w:rPr>
        <w:t xml:space="preserve"> </w:t>
      </w:r>
      <w:r w:rsidR="00B30BD8" w:rsidRPr="00B30BD8">
        <w:rPr>
          <w:rFonts w:ascii="Sylfaen" w:hAnsi="Sylfaen"/>
          <w:noProof w:val="0"/>
          <w:color w:val="000000" w:themeColor="text1"/>
        </w:rPr>
        <w:t xml:space="preserve">საქართველოს </w:t>
      </w:r>
      <w:r>
        <w:rPr>
          <w:rFonts w:ascii="Sylfaen" w:hAnsi="Sylfaen"/>
          <w:noProof w:val="0"/>
          <w:color w:val="000000" w:themeColor="text1"/>
        </w:rPr>
        <w:t>მოქალაქეე</w:t>
      </w:r>
      <w:r>
        <w:rPr>
          <w:rFonts w:ascii="Sylfaen" w:hAnsi="Sylfaen"/>
          <w:noProof w:val="0"/>
          <w:color w:val="000000" w:themeColor="text1"/>
          <w:lang w:val="ka-GE"/>
        </w:rPr>
        <w:t>ბი</w:t>
      </w:r>
      <w:r w:rsidR="00B30BD8">
        <w:rPr>
          <w:rFonts w:ascii="Sylfaen" w:hAnsi="Sylfaen"/>
          <w:noProof w:val="0"/>
          <w:color w:val="000000" w:themeColor="text1"/>
          <w:lang w:val="ka-GE"/>
        </w:rPr>
        <w:t>, ხოლო 2018 წელს</w:t>
      </w:r>
      <w:r>
        <w:rPr>
          <w:rFonts w:ascii="Sylfaen" w:hAnsi="Sylfaen"/>
          <w:noProof w:val="0"/>
          <w:color w:val="000000" w:themeColor="text1"/>
          <w:lang w:val="ka-GE"/>
        </w:rPr>
        <w:t xml:space="preserve"> -</w:t>
      </w:r>
      <w:r w:rsidR="00B30BD8">
        <w:rPr>
          <w:rFonts w:ascii="Sylfaen" w:hAnsi="Sylfaen"/>
          <w:noProof w:val="0"/>
          <w:color w:val="000000" w:themeColor="text1"/>
          <w:lang w:val="ka-GE"/>
        </w:rPr>
        <w:t xml:space="preserve"> </w:t>
      </w:r>
      <w:r w:rsidR="00B30BD8" w:rsidRPr="00B30BD8">
        <w:rPr>
          <w:rFonts w:ascii="Sylfaen" w:hAnsi="Sylfaen"/>
          <w:noProof w:val="0"/>
          <w:color w:val="000000" w:themeColor="text1"/>
        </w:rPr>
        <w:t xml:space="preserve">,,მინდობით აღზრდის </w:t>
      </w:r>
      <w:r w:rsidR="00B30BD8">
        <w:rPr>
          <w:rFonts w:ascii="Sylfaen" w:hAnsi="Sylfaen"/>
          <w:noProof w:val="0"/>
          <w:color w:val="000000" w:themeColor="text1"/>
        </w:rPr>
        <w:t>ქვეპროგრამი</w:t>
      </w:r>
      <w:r>
        <w:rPr>
          <w:rFonts w:ascii="Sylfaen" w:hAnsi="Sylfaen"/>
          <w:noProof w:val="0"/>
          <w:color w:val="000000" w:themeColor="text1"/>
          <w:lang w:val="ka-GE"/>
        </w:rPr>
        <w:t>ს</w:t>
      </w:r>
      <w:r w:rsidR="00B30BD8" w:rsidRPr="00B30BD8">
        <w:rPr>
          <w:rFonts w:ascii="Sylfaen" w:hAnsi="Sylfaen"/>
          <w:noProof w:val="0"/>
          <w:color w:val="000000" w:themeColor="text1"/>
        </w:rPr>
        <w:t xml:space="preserve">“, ,,მცირე საოჯახო ტიპის სახლების </w:t>
      </w:r>
      <w:r w:rsidR="00B30BD8">
        <w:rPr>
          <w:rFonts w:ascii="Sylfaen" w:hAnsi="Sylfaen"/>
          <w:noProof w:val="0"/>
          <w:color w:val="000000" w:themeColor="text1"/>
        </w:rPr>
        <w:t>ქვეპროგრამი</w:t>
      </w:r>
      <w:r>
        <w:rPr>
          <w:rFonts w:ascii="Sylfaen" w:hAnsi="Sylfaen"/>
          <w:noProof w:val="0"/>
          <w:color w:val="000000" w:themeColor="text1"/>
          <w:lang w:val="ka-GE"/>
        </w:rPr>
        <w:t>ს</w:t>
      </w:r>
      <w:r w:rsidR="00B30BD8" w:rsidRPr="00B30BD8">
        <w:rPr>
          <w:rFonts w:ascii="Sylfaen" w:hAnsi="Sylfaen"/>
          <w:noProof w:val="0"/>
          <w:color w:val="000000" w:themeColor="text1"/>
        </w:rPr>
        <w:t xml:space="preserve">“ და ,,მიუსაფარ ბავშვთა თავშესაფრით უზრუნველყოფის </w:t>
      </w:r>
      <w:r w:rsidR="00B30BD8">
        <w:rPr>
          <w:rFonts w:ascii="Sylfaen" w:hAnsi="Sylfaen"/>
          <w:noProof w:val="0"/>
          <w:color w:val="000000" w:themeColor="text1"/>
        </w:rPr>
        <w:t>ქვეპროგრამი</w:t>
      </w:r>
      <w:r>
        <w:rPr>
          <w:rFonts w:ascii="Sylfaen" w:hAnsi="Sylfaen"/>
          <w:noProof w:val="0"/>
          <w:color w:val="000000" w:themeColor="text1"/>
          <w:lang w:val="ka-GE"/>
        </w:rPr>
        <w:t>ს</w:t>
      </w:r>
      <w:r w:rsidR="00B30BD8" w:rsidRPr="00B30BD8">
        <w:rPr>
          <w:rFonts w:ascii="Sylfaen" w:hAnsi="Sylfaen"/>
          <w:noProof w:val="0"/>
          <w:color w:val="000000" w:themeColor="text1"/>
        </w:rPr>
        <w:t xml:space="preserve">“ </w:t>
      </w:r>
      <w:r w:rsidRPr="002F2CAA">
        <w:rPr>
          <w:rFonts w:ascii="Sylfaen" w:hAnsi="Sylfaen"/>
          <w:noProof w:val="0"/>
          <w:color w:val="000000" w:themeColor="text1"/>
        </w:rPr>
        <w:t>მოსარგებლეები ასევე არიან უცხო ქვეყნის მოქალაქეები</w:t>
      </w:r>
      <w:r>
        <w:rPr>
          <w:rFonts w:ascii="Sylfaen" w:hAnsi="Sylfaen"/>
          <w:noProof w:val="0"/>
          <w:color w:val="000000" w:themeColor="text1"/>
          <w:lang w:val="ka-GE"/>
        </w:rPr>
        <w:t>.</w:t>
      </w:r>
    </w:p>
    <w:p w14:paraId="1A157AC8" w14:textId="77777777" w:rsidR="00D73324" w:rsidRPr="00945B63" w:rsidRDefault="00D73324" w:rsidP="004157A3">
      <w:pPr>
        <w:pStyle w:val="ListParagraph"/>
        <w:numPr>
          <w:ilvl w:val="0"/>
          <w:numId w:val="29"/>
        </w:numPr>
        <w:spacing w:after="0" w:line="360" w:lineRule="auto"/>
        <w:ind w:left="-432" w:right="-144" w:firstLine="0"/>
        <w:jc w:val="both"/>
        <w:rPr>
          <w:rFonts w:ascii="Sylfaen" w:hAnsi="Sylfaen"/>
          <w:noProof w:val="0"/>
          <w:color w:val="000000" w:themeColor="text1"/>
          <w:lang w:val="ka-GE"/>
        </w:rPr>
      </w:pPr>
      <w:r w:rsidRPr="00945B63">
        <w:rPr>
          <w:rFonts w:ascii="Sylfaen" w:hAnsi="Sylfaen"/>
          <w:noProof w:val="0"/>
          <w:color w:val="000000" w:themeColor="text1"/>
          <w:lang w:val="ka-GE"/>
        </w:rPr>
        <w:t xml:space="preserve">პროგრამის დაფინანსების წყაროს წარმოადგენს შესაბამისი წლის „საქართველოს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35 02 03) განსაზღვრული ასიგნება. პროგრამით გათვალისწინებული ქვეპროგრამების (კომპონენტების) დაფინანსება ხორციელდება „სახელმწიფო </w:t>
      </w:r>
      <w:r w:rsidRPr="00945B63">
        <w:rPr>
          <w:rFonts w:ascii="Sylfaen" w:hAnsi="Sylfaen"/>
          <w:noProof w:val="0"/>
          <w:color w:val="000000" w:themeColor="text1"/>
          <w:lang w:val="ka-GE"/>
        </w:rPr>
        <w:lastRenderedPageBreak/>
        <w:t xml:space="preserve">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და არ წარმოადგენს მკაცრი აღრიცხვის დოკუმენტს. </w:t>
      </w:r>
    </w:p>
    <w:p w14:paraId="4513FFB5" w14:textId="77777777" w:rsidR="00D73324" w:rsidRPr="0092418F" w:rsidRDefault="00CB6FF7" w:rsidP="00B44C84">
      <w:pPr>
        <w:pStyle w:val="ListParagraph"/>
        <w:spacing w:after="0" w:line="360" w:lineRule="auto"/>
        <w:ind w:left="-432" w:right="-144" w:firstLine="432"/>
        <w:jc w:val="both"/>
        <w:rPr>
          <w:rFonts w:ascii="Sylfaen" w:hAnsi="Sylfaen"/>
          <w:noProof w:val="0"/>
          <w:color w:val="000000" w:themeColor="text1"/>
          <w:lang w:val="ka-GE"/>
        </w:rPr>
      </w:pPr>
      <w:r w:rsidRPr="00D73324">
        <w:rPr>
          <w:rFonts w:ascii="Sylfaen" w:hAnsi="Sylfaen"/>
          <w:noProof w:val="0"/>
          <w:color w:val="000000" w:themeColor="text1"/>
          <w:lang w:val="ka-GE"/>
        </w:rPr>
        <w:t>ვაუჩერების</w:t>
      </w:r>
      <w:r w:rsidRPr="00D73324">
        <w:rPr>
          <w:noProof w:val="0"/>
          <w:color w:val="000000" w:themeColor="text1"/>
          <w:lang w:val="ka-GE"/>
        </w:rPr>
        <w:t xml:space="preserve"> </w:t>
      </w:r>
      <w:r w:rsidRPr="00D73324">
        <w:rPr>
          <w:rFonts w:ascii="Sylfaen" w:hAnsi="Sylfaen"/>
          <w:noProof w:val="0"/>
          <w:color w:val="000000" w:themeColor="text1"/>
          <w:lang w:val="ka-GE"/>
        </w:rPr>
        <w:t>გამოყენებით</w:t>
      </w:r>
      <w:r w:rsidRPr="00D73324">
        <w:rPr>
          <w:noProof w:val="0"/>
          <w:color w:val="000000" w:themeColor="text1"/>
          <w:lang w:val="ka-GE"/>
        </w:rPr>
        <w:t xml:space="preserve"> </w:t>
      </w:r>
      <w:r w:rsidRPr="00D73324">
        <w:rPr>
          <w:rFonts w:ascii="Sylfaen" w:hAnsi="Sylfaen"/>
          <w:noProof w:val="0"/>
          <w:color w:val="000000" w:themeColor="text1"/>
          <w:lang w:val="ka-GE"/>
        </w:rPr>
        <w:t>დაფინანსებული</w:t>
      </w:r>
      <w:r w:rsidRPr="00D73324">
        <w:rPr>
          <w:noProof w:val="0"/>
          <w:color w:val="000000" w:themeColor="text1"/>
          <w:lang w:val="ka-GE"/>
        </w:rPr>
        <w:t xml:space="preserve"> </w:t>
      </w:r>
      <w:r w:rsidRPr="00D73324">
        <w:rPr>
          <w:rFonts w:ascii="Sylfaen" w:hAnsi="Sylfaen"/>
          <w:noProof w:val="0"/>
          <w:color w:val="000000" w:themeColor="text1"/>
          <w:lang w:val="ka-GE"/>
        </w:rPr>
        <w:t>ქვეპროგრამების</w:t>
      </w:r>
      <w:r w:rsidRPr="00D73324">
        <w:rPr>
          <w:noProof w:val="0"/>
          <w:color w:val="000000" w:themeColor="text1"/>
          <w:lang w:val="ka-GE"/>
        </w:rPr>
        <w:t xml:space="preserve"> </w:t>
      </w:r>
      <w:r w:rsidRPr="00D73324">
        <w:rPr>
          <w:rFonts w:ascii="Sylfaen" w:hAnsi="Sylfaen"/>
          <w:noProof w:val="0"/>
          <w:color w:val="000000" w:themeColor="text1"/>
          <w:lang w:val="ka-GE"/>
        </w:rPr>
        <w:t>შემთხვევაში</w:t>
      </w:r>
      <w:r w:rsidRPr="00D73324">
        <w:rPr>
          <w:noProof w:val="0"/>
          <w:color w:val="000000" w:themeColor="text1"/>
          <w:lang w:val="ka-GE"/>
        </w:rPr>
        <w:t xml:space="preserve">, </w:t>
      </w:r>
      <w:r w:rsidRPr="00D73324">
        <w:rPr>
          <w:rFonts w:ascii="Sylfaen" w:hAnsi="Sylfaen"/>
          <w:noProof w:val="0"/>
          <w:color w:val="000000" w:themeColor="text1"/>
          <w:lang w:val="ka-GE"/>
        </w:rPr>
        <w:t>მიმწოდებლად</w:t>
      </w:r>
      <w:r w:rsidRPr="00D73324">
        <w:rPr>
          <w:noProof w:val="0"/>
          <w:color w:val="000000" w:themeColor="text1"/>
          <w:lang w:val="ka-GE"/>
        </w:rPr>
        <w:t xml:space="preserve"> </w:t>
      </w:r>
      <w:r w:rsidRPr="00D73324">
        <w:rPr>
          <w:rFonts w:ascii="Sylfaen" w:hAnsi="Sylfaen"/>
          <w:noProof w:val="0"/>
          <w:color w:val="000000" w:themeColor="text1"/>
          <w:lang w:val="ka-GE"/>
        </w:rPr>
        <w:t>მსურველ</w:t>
      </w:r>
      <w:r w:rsidRPr="00D73324">
        <w:rPr>
          <w:noProof w:val="0"/>
          <w:color w:val="000000" w:themeColor="text1"/>
          <w:lang w:val="ka-GE"/>
        </w:rPr>
        <w:t xml:space="preserve"> </w:t>
      </w:r>
      <w:r w:rsidRPr="00D73324">
        <w:rPr>
          <w:rFonts w:ascii="Sylfaen" w:hAnsi="Sylfaen"/>
          <w:noProof w:val="0"/>
          <w:color w:val="000000" w:themeColor="text1"/>
          <w:lang w:val="ka-GE"/>
        </w:rPr>
        <w:t>პირს</w:t>
      </w:r>
      <w:r w:rsidRPr="00D73324">
        <w:rPr>
          <w:noProof w:val="0"/>
          <w:color w:val="000000" w:themeColor="text1"/>
          <w:lang w:val="ka-GE"/>
        </w:rPr>
        <w:t xml:space="preserve"> </w:t>
      </w:r>
      <w:r w:rsidRPr="00D73324">
        <w:rPr>
          <w:rFonts w:ascii="Sylfaen" w:hAnsi="Sylfaen"/>
          <w:noProof w:val="0"/>
          <w:color w:val="000000" w:themeColor="text1"/>
          <w:lang w:val="ka-GE"/>
        </w:rPr>
        <w:t>არეგისტრირებს</w:t>
      </w:r>
      <w:r w:rsidRPr="00D73324">
        <w:rPr>
          <w:noProof w:val="0"/>
          <w:color w:val="000000" w:themeColor="text1"/>
          <w:lang w:val="ka-GE"/>
        </w:rPr>
        <w:t xml:space="preserve"> </w:t>
      </w:r>
      <w:r w:rsidRPr="00D73324">
        <w:rPr>
          <w:rFonts w:ascii="Sylfaen" w:hAnsi="Sylfaen"/>
          <w:noProof w:val="0"/>
          <w:color w:val="000000" w:themeColor="text1"/>
          <w:lang w:val="ka-GE"/>
        </w:rPr>
        <w:t>სამინისტრო</w:t>
      </w:r>
      <w:r w:rsidRPr="00D73324">
        <w:rPr>
          <w:noProof w:val="0"/>
          <w:color w:val="000000" w:themeColor="text1"/>
          <w:lang w:val="ka-GE"/>
        </w:rPr>
        <w:t xml:space="preserve"> </w:t>
      </w:r>
      <w:r w:rsidRPr="00D73324">
        <w:rPr>
          <w:rFonts w:ascii="Sylfaen" w:hAnsi="Sylfaen"/>
          <w:noProof w:val="0"/>
          <w:color w:val="000000" w:themeColor="text1"/>
          <w:lang w:val="ka-GE"/>
        </w:rPr>
        <w:t>ან</w:t>
      </w:r>
      <w:r w:rsidRPr="00D73324">
        <w:rPr>
          <w:noProof w:val="0"/>
          <w:color w:val="000000" w:themeColor="text1"/>
          <w:lang w:val="ka-GE"/>
        </w:rPr>
        <w:t xml:space="preserve"> </w:t>
      </w:r>
      <w:r w:rsidRPr="00D73324">
        <w:rPr>
          <w:rFonts w:ascii="Sylfaen" w:hAnsi="Sylfaen"/>
          <w:noProof w:val="0"/>
          <w:color w:val="000000" w:themeColor="text1"/>
          <w:lang w:val="ka-GE"/>
        </w:rPr>
        <w:t>სააგენტო</w:t>
      </w:r>
      <w:r w:rsidRPr="00D73324">
        <w:rPr>
          <w:noProof w:val="0"/>
          <w:color w:val="000000" w:themeColor="text1"/>
          <w:lang w:val="ka-GE"/>
        </w:rPr>
        <w:t xml:space="preserve">. </w:t>
      </w:r>
      <w:r w:rsidRPr="00D73324">
        <w:rPr>
          <w:rFonts w:ascii="Sylfaen" w:hAnsi="Sylfaen"/>
          <w:noProof w:val="0"/>
          <w:color w:val="000000" w:themeColor="text1"/>
          <w:lang w:val="ka-GE"/>
        </w:rPr>
        <w:t>მარეგისტრირებელი</w:t>
      </w:r>
      <w:r w:rsidRPr="00D73324">
        <w:rPr>
          <w:noProof w:val="0"/>
          <w:color w:val="000000" w:themeColor="text1"/>
          <w:lang w:val="ka-GE"/>
        </w:rPr>
        <w:t xml:space="preserve"> </w:t>
      </w:r>
      <w:r w:rsidRPr="00D73324">
        <w:rPr>
          <w:rFonts w:ascii="Sylfaen" w:hAnsi="Sylfaen"/>
          <w:noProof w:val="0"/>
          <w:color w:val="000000" w:themeColor="text1"/>
          <w:lang w:val="ka-GE"/>
        </w:rPr>
        <w:t>ორგანოები</w:t>
      </w:r>
      <w:r w:rsidRPr="00D73324">
        <w:rPr>
          <w:noProof w:val="0"/>
          <w:color w:val="000000" w:themeColor="text1"/>
          <w:lang w:val="ka-GE"/>
        </w:rPr>
        <w:t xml:space="preserve"> </w:t>
      </w:r>
      <w:r w:rsidRPr="00D73324">
        <w:rPr>
          <w:rFonts w:ascii="Sylfaen" w:hAnsi="Sylfaen"/>
          <w:noProof w:val="0"/>
          <w:color w:val="000000" w:themeColor="text1"/>
          <w:lang w:val="ka-GE"/>
        </w:rPr>
        <w:t>გამოსცემენ</w:t>
      </w:r>
      <w:r w:rsidRPr="00D73324">
        <w:rPr>
          <w:noProof w:val="0"/>
          <w:color w:val="000000" w:themeColor="text1"/>
          <w:lang w:val="ka-GE"/>
        </w:rPr>
        <w:t xml:space="preserve"> </w:t>
      </w:r>
      <w:r w:rsidRPr="00D73324">
        <w:rPr>
          <w:rFonts w:ascii="Sylfaen" w:hAnsi="Sylfaen"/>
          <w:noProof w:val="0"/>
          <w:color w:val="000000" w:themeColor="text1"/>
          <w:lang w:val="ka-GE"/>
        </w:rPr>
        <w:t>ინდივიდუალურ</w:t>
      </w:r>
      <w:r w:rsidRPr="00D73324">
        <w:rPr>
          <w:noProof w:val="0"/>
          <w:color w:val="000000" w:themeColor="text1"/>
          <w:lang w:val="ka-GE"/>
        </w:rPr>
        <w:t xml:space="preserve"> </w:t>
      </w:r>
      <w:r w:rsidRPr="00D73324">
        <w:rPr>
          <w:rFonts w:ascii="Sylfaen" w:hAnsi="Sylfaen"/>
          <w:noProof w:val="0"/>
          <w:color w:val="000000" w:themeColor="text1"/>
          <w:lang w:val="ka-GE"/>
        </w:rPr>
        <w:t>ადმინისტრაციულ</w:t>
      </w:r>
      <w:r w:rsidRPr="00D73324">
        <w:rPr>
          <w:noProof w:val="0"/>
          <w:color w:val="000000" w:themeColor="text1"/>
          <w:lang w:val="ka-GE"/>
        </w:rPr>
        <w:t>-</w:t>
      </w:r>
      <w:r w:rsidRPr="00D73324">
        <w:rPr>
          <w:rFonts w:ascii="Sylfaen" w:hAnsi="Sylfaen"/>
          <w:noProof w:val="0"/>
          <w:color w:val="000000" w:themeColor="text1"/>
          <w:lang w:val="ka-GE"/>
        </w:rPr>
        <w:t>სამართლებრივ</w:t>
      </w:r>
      <w:r w:rsidRPr="00D73324">
        <w:rPr>
          <w:noProof w:val="0"/>
          <w:color w:val="000000" w:themeColor="text1"/>
          <w:lang w:val="ka-GE"/>
        </w:rPr>
        <w:t xml:space="preserve"> </w:t>
      </w:r>
      <w:r w:rsidRPr="00D73324">
        <w:rPr>
          <w:rFonts w:ascii="Sylfaen" w:hAnsi="Sylfaen"/>
          <w:noProof w:val="0"/>
          <w:color w:val="000000" w:themeColor="text1"/>
          <w:lang w:val="ka-GE"/>
        </w:rPr>
        <w:t>აქტებს</w:t>
      </w:r>
      <w:r w:rsidRPr="00D73324">
        <w:rPr>
          <w:noProof w:val="0"/>
          <w:color w:val="000000" w:themeColor="text1"/>
          <w:lang w:val="ka-GE"/>
        </w:rPr>
        <w:t xml:space="preserve">, </w:t>
      </w:r>
      <w:r w:rsidRPr="00D73324">
        <w:rPr>
          <w:rFonts w:ascii="Sylfaen" w:hAnsi="Sylfaen"/>
          <w:noProof w:val="0"/>
          <w:color w:val="000000" w:themeColor="text1"/>
          <w:lang w:val="ka-GE"/>
        </w:rPr>
        <w:t>რომელთა</w:t>
      </w:r>
      <w:r w:rsidRPr="00D73324">
        <w:rPr>
          <w:noProof w:val="0"/>
          <w:color w:val="000000" w:themeColor="text1"/>
          <w:lang w:val="ka-GE"/>
        </w:rPr>
        <w:t xml:space="preserve"> </w:t>
      </w:r>
      <w:r w:rsidRPr="00D73324">
        <w:rPr>
          <w:rFonts w:ascii="Sylfaen" w:hAnsi="Sylfaen"/>
          <w:noProof w:val="0"/>
          <w:color w:val="000000" w:themeColor="text1"/>
          <w:lang w:val="ka-GE"/>
        </w:rPr>
        <w:t>შესაბამისად</w:t>
      </w:r>
      <w:r w:rsidRPr="00D73324">
        <w:rPr>
          <w:noProof w:val="0"/>
          <w:color w:val="000000" w:themeColor="text1"/>
          <w:lang w:val="ka-GE"/>
        </w:rPr>
        <w:t xml:space="preserve"> </w:t>
      </w:r>
      <w:r w:rsidRPr="00D73324">
        <w:rPr>
          <w:rFonts w:ascii="Sylfaen" w:hAnsi="Sylfaen"/>
          <w:noProof w:val="0"/>
          <w:color w:val="000000" w:themeColor="text1"/>
          <w:lang w:val="ka-GE"/>
        </w:rPr>
        <w:t>ადგენენ</w:t>
      </w:r>
      <w:r w:rsidRPr="00D73324">
        <w:rPr>
          <w:noProof w:val="0"/>
          <w:color w:val="000000" w:themeColor="text1"/>
          <w:lang w:val="ka-GE"/>
        </w:rPr>
        <w:t xml:space="preserve"> </w:t>
      </w:r>
      <w:r w:rsidRPr="00D73324">
        <w:rPr>
          <w:rFonts w:ascii="Sylfaen" w:hAnsi="Sylfaen"/>
          <w:noProof w:val="0"/>
          <w:color w:val="000000" w:themeColor="text1"/>
          <w:lang w:val="ka-GE"/>
        </w:rPr>
        <w:t>სარეგისტრაციო</w:t>
      </w:r>
      <w:r w:rsidRPr="00D73324">
        <w:rPr>
          <w:noProof w:val="0"/>
          <w:color w:val="000000" w:themeColor="text1"/>
          <w:lang w:val="ka-GE"/>
        </w:rPr>
        <w:t xml:space="preserve"> </w:t>
      </w:r>
      <w:r w:rsidRPr="00D73324">
        <w:rPr>
          <w:rFonts w:ascii="Sylfaen" w:hAnsi="Sylfaen"/>
          <w:noProof w:val="0"/>
          <w:color w:val="000000" w:themeColor="text1"/>
          <w:lang w:val="ka-GE"/>
        </w:rPr>
        <w:t>მოთხოვნებს</w:t>
      </w:r>
      <w:r w:rsidR="00B335AD">
        <w:rPr>
          <w:rFonts w:ascii="Sylfaen" w:hAnsi="Sylfaen"/>
          <w:noProof w:val="0"/>
          <w:color w:val="000000" w:themeColor="text1"/>
          <w:lang w:val="ka-GE"/>
        </w:rPr>
        <w:t>,</w:t>
      </w:r>
      <w:r w:rsidRPr="00D73324">
        <w:rPr>
          <w:noProof w:val="0"/>
          <w:color w:val="000000" w:themeColor="text1"/>
          <w:lang w:val="ka-GE"/>
        </w:rPr>
        <w:t xml:space="preserve"> </w:t>
      </w:r>
      <w:r w:rsidRPr="00D73324">
        <w:rPr>
          <w:rFonts w:ascii="Sylfaen" w:hAnsi="Sylfaen"/>
          <w:noProof w:val="0"/>
          <w:color w:val="000000" w:themeColor="text1"/>
          <w:lang w:val="ka-GE"/>
        </w:rPr>
        <w:t>დადებითი</w:t>
      </w:r>
      <w:r w:rsidRPr="00D73324">
        <w:rPr>
          <w:noProof w:val="0"/>
          <w:color w:val="000000" w:themeColor="text1"/>
          <w:lang w:val="ka-GE"/>
        </w:rPr>
        <w:t xml:space="preserve"> </w:t>
      </w:r>
      <w:r w:rsidRPr="00D73324">
        <w:rPr>
          <w:rFonts w:ascii="Sylfaen" w:hAnsi="Sylfaen"/>
          <w:noProof w:val="0"/>
          <w:color w:val="000000" w:themeColor="text1"/>
          <w:lang w:val="ka-GE"/>
        </w:rPr>
        <w:t>გადაწყვეტილების</w:t>
      </w:r>
      <w:r w:rsidRPr="00D73324">
        <w:rPr>
          <w:noProof w:val="0"/>
          <w:color w:val="000000" w:themeColor="text1"/>
          <w:lang w:val="ka-GE"/>
        </w:rPr>
        <w:t xml:space="preserve"> </w:t>
      </w:r>
      <w:r w:rsidRPr="00D73324">
        <w:rPr>
          <w:rFonts w:ascii="Sylfaen" w:hAnsi="Sylfaen"/>
          <w:noProof w:val="0"/>
          <w:color w:val="000000" w:themeColor="text1"/>
          <w:lang w:val="ka-GE"/>
        </w:rPr>
        <w:t>შემთხვევაში</w:t>
      </w:r>
      <w:r w:rsidRPr="00D73324">
        <w:rPr>
          <w:noProof w:val="0"/>
          <w:color w:val="000000" w:themeColor="text1"/>
          <w:lang w:val="ka-GE"/>
        </w:rPr>
        <w:t xml:space="preserve"> </w:t>
      </w:r>
      <w:r w:rsidRPr="00D73324">
        <w:rPr>
          <w:rFonts w:ascii="Sylfaen" w:hAnsi="Sylfaen"/>
          <w:noProof w:val="0"/>
          <w:color w:val="000000" w:themeColor="text1"/>
          <w:lang w:val="ka-GE"/>
        </w:rPr>
        <w:t>კი</w:t>
      </w:r>
      <w:r w:rsidRPr="00D73324">
        <w:rPr>
          <w:noProof w:val="0"/>
          <w:color w:val="000000" w:themeColor="text1"/>
          <w:lang w:val="ka-GE"/>
        </w:rPr>
        <w:t xml:space="preserve"> </w:t>
      </w:r>
      <w:r w:rsidRPr="00D73324">
        <w:rPr>
          <w:rFonts w:ascii="Sylfaen" w:hAnsi="Sylfaen"/>
          <w:noProof w:val="0"/>
          <w:color w:val="000000" w:themeColor="text1"/>
          <w:lang w:val="ka-GE"/>
        </w:rPr>
        <w:t>დადგენილების</w:t>
      </w:r>
      <w:r w:rsidRPr="00D73324">
        <w:rPr>
          <w:noProof w:val="0"/>
          <w:color w:val="000000" w:themeColor="text1"/>
          <w:lang w:val="ka-GE"/>
        </w:rPr>
        <w:t xml:space="preserve"> </w:t>
      </w:r>
      <w:r w:rsidRPr="00D73324">
        <w:rPr>
          <w:rFonts w:ascii="Sylfaen" w:hAnsi="Sylfaen"/>
          <w:noProof w:val="0"/>
          <w:color w:val="000000" w:themeColor="text1"/>
          <w:lang w:val="ka-GE"/>
        </w:rPr>
        <w:t>შესაბამისად</w:t>
      </w:r>
      <w:r w:rsidR="00943A2D">
        <w:rPr>
          <w:rFonts w:ascii="Sylfaen" w:hAnsi="Sylfaen"/>
          <w:noProof w:val="0"/>
          <w:color w:val="000000" w:themeColor="text1"/>
          <w:lang w:val="ka-GE"/>
        </w:rPr>
        <w:t>,</w:t>
      </w:r>
      <w:r w:rsidRPr="00D73324">
        <w:rPr>
          <w:noProof w:val="0"/>
          <w:color w:val="000000" w:themeColor="text1"/>
          <w:lang w:val="ka-GE"/>
        </w:rPr>
        <w:t xml:space="preserve"> </w:t>
      </w:r>
      <w:r w:rsidR="00943A2D">
        <w:rPr>
          <w:rFonts w:ascii="Sylfaen" w:hAnsi="Sylfaen"/>
          <w:noProof w:val="0"/>
          <w:color w:val="000000" w:themeColor="text1"/>
          <w:lang w:val="ka-GE"/>
        </w:rPr>
        <w:t xml:space="preserve">მომსახურების </w:t>
      </w:r>
      <w:r w:rsidRPr="00D73324">
        <w:rPr>
          <w:rFonts w:ascii="Sylfaen" w:hAnsi="Sylfaen"/>
          <w:noProof w:val="0"/>
          <w:color w:val="000000" w:themeColor="text1"/>
          <w:lang w:val="ka-GE"/>
        </w:rPr>
        <w:t>მიმწოდებლის</w:t>
      </w:r>
      <w:r w:rsidRPr="00D73324">
        <w:rPr>
          <w:noProof w:val="0"/>
          <w:color w:val="000000" w:themeColor="text1"/>
          <w:lang w:val="ka-GE"/>
        </w:rPr>
        <w:t xml:space="preserve"> </w:t>
      </w:r>
      <w:r w:rsidRPr="00D73324">
        <w:rPr>
          <w:rFonts w:ascii="Sylfaen" w:hAnsi="Sylfaen"/>
          <w:noProof w:val="0"/>
          <w:color w:val="000000" w:themeColor="text1"/>
          <w:lang w:val="ka-GE"/>
        </w:rPr>
        <w:t>წერილობითი</w:t>
      </w:r>
      <w:r w:rsidRPr="00D73324">
        <w:rPr>
          <w:noProof w:val="0"/>
          <w:color w:val="000000" w:themeColor="text1"/>
          <w:lang w:val="ka-GE"/>
        </w:rPr>
        <w:t xml:space="preserve"> </w:t>
      </w:r>
      <w:r w:rsidRPr="00D73324">
        <w:rPr>
          <w:rFonts w:ascii="Sylfaen" w:hAnsi="Sylfaen"/>
          <w:noProof w:val="0"/>
          <w:color w:val="000000" w:themeColor="text1"/>
          <w:lang w:val="ka-GE"/>
        </w:rPr>
        <w:t>დასტური</w:t>
      </w:r>
      <w:r w:rsidRPr="00D73324">
        <w:rPr>
          <w:noProof w:val="0"/>
          <w:color w:val="000000" w:themeColor="text1"/>
          <w:lang w:val="ka-GE"/>
        </w:rPr>
        <w:t xml:space="preserve"> </w:t>
      </w:r>
      <w:r w:rsidRPr="00D73324">
        <w:rPr>
          <w:rFonts w:ascii="Sylfaen" w:hAnsi="Sylfaen"/>
          <w:noProof w:val="0"/>
          <w:color w:val="000000" w:themeColor="text1"/>
          <w:lang w:val="ka-GE"/>
        </w:rPr>
        <w:t>პროგრამაში</w:t>
      </w:r>
      <w:r w:rsidRPr="00D73324">
        <w:rPr>
          <w:noProof w:val="0"/>
          <w:color w:val="000000" w:themeColor="text1"/>
          <w:lang w:val="ka-GE"/>
        </w:rPr>
        <w:t xml:space="preserve"> </w:t>
      </w:r>
      <w:r w:rsidRPr="00D73324">
        <w:rPr>
          <w:rFonts w:ascii="Sylfaen" w:hAnsi="Sylfaen"/>
          <w:noProof w:val="0"/>
          <w:color w:val="000000" w:themeColor="text1"/>
          <w:lang w:val="ka-GE"/>
        </w:rPr>
        <w:t>მონაწილეობის</w:t>
      </w:r>
      <w:r w:rsidRPr="00D73324">
        <w:rPr>
          <w:noProof w:val="0"/>
          <w:color w:val="000000" w:themeColor="text1"/>
          <w:lang w:val="ka-GE"/>
        </w:rPr>
        <w:t xml:space="preserve"> </w:t>
      </w:r>
      <w:r w:rsidRPr="00D73324">
        <w:rPr>
          <w:rFonts w:ascii="Sylfaen" w:hAnsi="Sylfaen"/>
          <w:noProof w:val="0"/>
          <w:color w:val="000000" w:themeColor="text1"/>
          <w:lang w:val="ka-GE"/>
        </w:rPr>
        <w:t>თაობაზე</w:t>
      </w:r>
      <w:r w:rsidR="00943A2D">
        <w:rPr>
          <w:rFonts w:ascii="Sylfaen" w:hAnsi="Sylfaen"/>
          <w:noProof w:val="0"/>
          <w:color w:val="000000" w:themeColor="text1"/>
          <w:lang w:val="ka-GE"/>
        </w:rPr>
        <w:t>,</w:t>
      </w:r>
      <w:r w:rsidRPr="00D73324">
        <w:rPr>
          <w:noProof w:val="0"/>
          <w:color w:val="000000" w:themeColor="text1"/>
          <w:lang w:val="ka-GE"/>
        </w:rPr>
        <w:t xml:space="preserve"> </w:t>
      </w:r>
      <w:r w:rsidRPr="00D73324">
        <w:rPr>
          <w:rFonts w:ascii="Sylfaen" w:hAnsi="Sylfaen"/>
          <w:noProof w:val="0"/>
          <w:color w:val="000000" w:themeColor="text1"/>
          <w:lang w:val="ka-GE"/>
        </w:rPr>
        <w:t>წარმოადგენს</w:t>
      </w:r>
      <w:r w:rsidRPr="00D73324">
        <w:rPr>
          <w:noProof w:val="0"/>
          <w:color w:val="000000" w:themeColor="text1"/>
          <w:lang w:val="ka-GE"/>
        </w:rPr>
        <w:t xml:space="preserve"> </w:t>
      </w:r>
      <w:r w:rsidRPr="00D73324">
        <w:rPr>
          <w:rFonts w:ascii="Sylfaen" w:hAnsi="Sylfaen"/>
          <w:noProof w:val="0"/>
          <w:color w:val="000000" w:themeColor="text1"/>
          <w:lang w:val="ka-GE"/>
        </w:rPr>
        <w:t>შეთანხმებას</w:t>
      </w:r>
      <w:r w:rsidRPr="00D73324">
        <w:rPr>
          <w:noProof w:val="0"/>
          <w:color w:val="000000" w:themeColor="text1"/>
          <w:lang w:val="ka-GE"/>
        </w:rPr>
        <w:t xml:space="preserve"> </w:t>
      </w:r>
      <w:r w:rsidRPr="00D73324">
        <w:rPr>
          <w:rFonts w:ascii="Sylfaen" w:hAnsi="Sylfaen"/>
          <w:noProof w:val="0"/>
          <w:color w:val="000000" w:themeColor="text1"/>
          <w:lang w:val="ka-GE"/>
        </w:rPr>
        <w:t>და</w:t>
      </w:r>
      <w:r w:rsidRPr="00D73324">
        <w:rPr>
          <w:noProof w:val="0"/>
          <w:color w:val="000000" w:themeColor="text1"/>
          <w:lang w:val="ka-GE"/>
        </w:rPr>
        <w:t xml:space="preserve"> </w:t>
      </w:r>
      <w:r w:rsidRPr="00D73324">
        <w:rPr>
          <w:rFonts w:ascii="Sylfaen" w:hAnsi="Sylfaen"/>
          <w:noProof w:val="0"/>
          <w:color w:val="000000" w:themeColor="text1"/>
          <w:lang w:val="ka-GE"/>
        </w:rPr>
        <w:t>დამატებითი</w:t>
      </w:r>
      <w:r w:rsidRPr="00D73324">
        <w:rPr>
          <w:noProof w:val="0"/>
          <w:color w:val="000000" w:themeColor="text1"/>
          <w:lang w:val="ka-GE"/>
        </w:rPr>
        <w:t xml:space="preserve"> </w:t>
      </w:r>
      <w:r w:rsidRPr="00D73324">
        <w:rPr>
          <w:rFonts w:ascii="Sylfaen" w:hAnsi="Sylfaen"/>
          <w:noProof w:val="0"/>
          <w:color w:val="000000" w:themeColor="text1"/>
          <w:lang w:val="ka-GE"/>
        </w:rPr>
        <w:t>ხელშეკრულება</w:t>
      </w:r>
      <w:r w:rsidRPr="00D73324">
        <w:rPr>
          <w:noProof w:val="0"/>
          <w:color w:val="000000" w:themeColor="text1"/>
          <w:lang w:val="ka-GE"/>
        </w:rPr>
        <w:t xml:space="preserve"> </w:t>
      </w:r>
      <w:r w:rsidRPr="00D73324">
        <w:rPr>
          <w:rFonts w:ascii="Sylfaen" w:hAnsi="Sylfaen"/>
          <w:noProof w:val="0"/>
          <w:color w:val="000000" w:themeColor="text1"/>
          <w:lang w:val="ka-GE"/>
        </w:rPr>
        <w:t>მხარეებს</w:t>
      </w:r>
      <w:r w:rsidRPr="00D73324">
        <w:rPr>
          <w:noProof w:val="0"/>
          <w:color w:val="000000" w:themeColor="text1"/>
          <w:lang w:val="ka-GE"/>
        </w:rPr>
        <w:t xml:space="preserve"> </w:t>
      </w:r>
      <w:r w:rsidRPr="00D73324">
        <w:rPr>
          <w:rFonts w:ascii="Sylfaen" w:hAnsi="Sylfaen"/>
          <w:noProof w:val="0"/>
          <w:color w:val="000000" w:themeColor="text1"/>
          <w:lang w:val="ka-GE"/>
        </w:rPr>
        <w:t>შორის</w:t>
      </w:r>
      <w:r w:rsidRPr="00D73324">
        <w:rPr>
          <w:noProof w:val="0"/>
          <w:color w:val="000000" w:themeColor="text1"/>
          <w:lang w:val="ka-GE"/>
        </w:rPr>
        <w:t xml:space="preserve"> </w:t>
      </w:r>
      <w:r w:rsidRPr="00D73324">
        <w:rPr>
          <w:rFonts w:ascii="Sylfaen" w:hAnsi="Sylfaen"/>
          <w:noProof w:val="0"/>
          <w:color w:val="000000" w:themeColor="text1"/>
          <w:lang w:val="ka-GE"/>
        </w:rPr>
        <w:t>აღარ</w:t>
      </w:r>
      <w:r w:rsidRPr="00D73324">
        <w:rPr>
          <w:noProof w:val="0"/>
          <w:color w:val="000000" w:themeColor="text1"/>
          <w:lang w:val="ka-GE"/>
        </w:rPr>
        <w:t xml:space="preserve"> </w:t>
      </w:r>
      <w:r w:rsidRPr="00D73324">
        <w:rPr>
          <w:rFonts w:ascii="Sylfaen" w:hAnsi="Sylfaen"/>
          <w:noProof w:val="0"/>
          <w:color w:val="000000" w:themeColor="text1"/>
          <w:lang w:val="ka-GE"/>
        </w:rPr>
        <w:t>ფორმდება</w:t>
      </w:r>
      <w:r w:rsidRPr="00D73324">
        <w:rPr>
          <w:noProof w:val="0"/>
          <w:color w:val="000000" w:themeColor="text1"/>
          <w:lang w:val="ka-GE"/>
        </w:rPr>
        <w:t>.</w:t>
      </w:r>
    </w:p>
    <w:p w14:paraId="2B458D4F" w14:textId="77777777" w:rsidR="004451D7" w:rsidRDefault="00B43CF7" w:rsidP="00B44C84">
      <w:pPr>
        <w:spacing w:after="0" w:line="360" w:lineRule="auto"/>
        <w:ind w:left="-432" w:right="-144" w:firstLine="432"/>
        <w:jc w:val="both"/>
        <w:rPr>
          <w:rFonts w:ascii="Sylfaen" w:hAnsi="Sylfaen"/>
          <w:noProof w:val="0"/>
          <w:color w:val="000000" w:themeColor="text1"/>
          <w:lang w:val="ka-GE"/>
        </w:rPr>
      </w:pPr>
      <w:r>
        <w:rPr>
          <w:rFonts w:ascii="Sylfaen" w:hAnsi="Sylfaen"/>
          <w:noProof w:val="0"/>
          <w:color w:val="000000" w:themeColor="text1"/>
          <w:lang w:val="ka-GE"/>
        </w:rPr>
        <w:t xml:space="preserve">ქვემოთ </w:t>
      </w:r>
      <w:r w:rsidR="00D47680">
        <w:rPr>
          <w:rFonts w:ascii="Sylfaen" w:hAnsi="Sylfaen"/>
          <w:noProof w:val="0"/>
          <w:color w:val="000000" w:themeColor="text1"/>
          <w:lang w:val="ka-GE"/>
        </w:rPr>
        <w:t>წარმოდგენილ</w:t>
      </w:r>
      <w:r>
        <w:rPr>
          <w:rFonts w:ascii="Sylfaen" w:hAnsi="Sylfaen"/>
          <w:noProof w:val="0"/>
          <w:color w:val="000000" w:themeColor="text1"/>
          <w:lang w:val="ka-GE"/>
        </w:rPr>
        <w:t xml:space="preserve"> </w:t>
      </w:r>
      <w:r w:rsidR="002C05D7">
        <w:rPr>
          <w:rFonts w:ascii="Sylfaen" w:hAnsi="Sylfaen"/>
          <w:noProof w:val="0"/>
          <w:color w:val="000000" w:themeColor="text1"/>
          <w:lang w:val="ka-GE"/>
        </w:rPr>
        <w:t>ცხრილებში</w:t>
      </w:r>
      <w:r>
        <w:rPr>
          <w:rFonts w:ascii="Sylfaen" w:hAnsi="Sylfaen"/>
          <w:noProof w:val="0"/>
          <w:color w:val="000000" w:themeColor="text1"/>
          <w:lang w:val="ka-GE"/>
        </w:rPr>
        <w:t xml:space="preserve"> </w:t>
      </w:r>
      <w:r w:rsidR="00D47680">
        <w:rPr>
          <w:rFonts w:ascii="Sylfaen" w:hAnsi="Sylfaen"/>
          <w:noProof w:val="0"/>
          <w:color w:val="000000" w:themeColor="text1"/>
          <w:lang w:val="ka-GE"/>
        </w:rPr>
        <w:t>ნაჩვენებია</w:t>
      </w:r>
      <w:r w:rsidR="008E6E20">
        <w:rPr>
          <w:rFonts w:ascii="Sylfaen" w:hAnsi="Sylfaen"/>
          <w:noProof w:val="0"/>
          <w:color w:val="000000" w:themeColor="text1"/>
          <w:lang w:val="ka-GE"/>
        </w:rPr>
        <w:t xml:space="preserve"> </w:t>
      </w:r>
      <w:r w:rsidR="0092418F">
        <w:rPr>
          <w:rFonts w:ascii="Sylfaen" w:hAnsi="Sylfaen"/>
          <w:noProof w:val="0"/>
          <w:color w:val="000000" w:themeColor="text1"/>
          <w:lang w:val="ka-GE"/>
        </w:rPr>
        <w:t>აუდიტის პერიოდში „</w:t>
      </w:r>
      <w:r w:rsidR="008E6E20" w:rsidRPr="004B29FB">
        <w:rPr>
          <w:rFonts w:ascii="Sylfaen" w:hAnsi="Sylfaen"/>
          <w:noProof w:val="0"/>
          <w:color w:val="000000" w:themeColor="text1"/>
          <w:lang w:val="ka-GE"/>
        </w:rPr>
        <w:t>სოციალური რეაბილიტაციისა და ბავშვზე ზრუნვის</w:t>
      </w:r>
      <w:r w:rsidR="0092418F">
        <w:rPr>
          <w:rFonts w:ascii="Sylfaen" w:hAnsi="Sylfaen"/>
          <w:noProof w:val="0"/>
          <w:color w:val="000000" w:themeColor="text1"/>
          <w:lang w:val="ka-GE"/>
        </w:rPr>
        <w:t>“</w:t>
      </w:r>
      <w:r w:rsidR="008E6E20" w:rsidRPr="004B29FB">
        <w:rPr>
          <w:rFonts w:ascii="Sylfaen" w:hAnsi="Sylfaen"/>
          <w:noProof w:val="0"/>
          <w:color w:val="000000" w:themeColor="text1"/>
          <w:lang w:val="ka-GE"/>
        </w:rPr>
        <w:t xml:space="preserve"> სახელმწიფო</w:t>
      </w:r>
      <w:r>
        <w:rPr>
          <w:rFonts w:ascii="Sylfaen" w:hAnsi="Sylfaen"/>
          <w:noProof w:val="0"/>
          <w:color w:val="000000" w:themeColor="text1"/>
          <w:lang w:val="ka-GE"/>
        </w:rPr>
        <w:t xml:space="preserve"> პროგრამის </w:t>
      </w:r>
      <w:r w:rsidR="0092418F">
        <w:rPr>
          <w:rFonts w:ascii="Sylfaen" w:hAnsi="Sylfaen"/>
          <w:noProof w:val="0"/>
          <w:color w:val="000000" w:themeColor="text1"/>
          <w:lang w:val="ka-GE"/>
        </w:rPr>
        <w:t xml:space="preserve">ფარგლებში, </w:t>
      </w:r>
      <w:r w:rsidR="00576DF5">
        <w:rPr>
          <w:rFonts w:ascii="Sylfaen" w:hAnsi="Sylfaen"/>
          <w:noProof w:val="0"/>
          <w:color w:val="000000" w:themeColor="text1"/>
          <w:lang w:val="ka-GE"/>
        </w:rPr>
        <w:t xml:space="preserve">ბიუჯეტის და საკასო ხარჯების შედარების </w:t>
      </w:r>
      <w:r w:rsidR="002C05D7">
        <w:rPr>
          <w:rFonts w:ascii="Sylfaen" w:hAnsi="Sylfaen"/>
          <w:noProof w:val="0"/>
          <w:color w:val="000000" w:themeColor="text1"/>
          <w:lang w:val="ka-GE"/>
        </w:rPr>
        <w:t>ანგარიშები</w:t>
      </w:r>
      <w:r w:rsidR="001A169A">
        <w:rPr>
          <w:rFonts w:ascii="Sylfaen" w:hAnsi="Sylfaen"/>
          <w:noProof w:val="0"/>
          <w:color w:val="000000" w:themeColor="text1"/>
          <w:lang w:val="ka-GE"/>
        </w:rPr>
        <w:t>:</w:t>
      </w:r>
    </w:p>
    <w:p w14:paraId="264ADF46" w14:textId="77777777" w:rsidR="00576DF5" w:rsidRDefault="00E10848" w:rsidP="00483DE1">
      <w:pPr>
        <w:spacing w:after="0" w:line="360" w:lineRule="auto"/>
        <w:ind w:left="-432" w:right="-432" w:firstLine="432"/>
        <w:jc w:val="both"/>
        <w:rPr>
          <w:rFonts w:ascii="Sylfaen" w:hAnsi="Sylfaen"/>
          <w:noProof w:val="0"/>
          <w:color w:val="000000" w:themeColor="text1"/>
          <w:lang w:val="ka-GE"/>
        </w:rPr>
      </w:pPr>
      <w:r w:rsidRPr="002C1014">
        <w:rPr>
          <w:rFonts w:ascii="Sylfaen" w:hAnsi="Sylfaen"/>
          <w:noProof w:val="0"/>
          <w:color w:val="000000" w:themeColor="text1"/>
          <w:lang w:val="ka-GE"/>
        </w:rPr>
        <w:t xml:space="preserve"> </w:t>
      </w:r>
    </w:p>
    <w:tbl>
      <w:tblPr>
        <w:tblStyle w:val="MediumList1-Accent1"/>
        <w:tblW w:w="5357" w:type="pct"/>
        <w:jc w:val="center"/>
        <w:tblLayout w:type="fixed"/>
        <w:tblLook w:val="04A0" w:firstRow="1" w:lastRow="0" w:firstColumn="1" w:lastColumn="0" w:noHBand="0" w:noVBand="1"/>
      </w:tblPr>
      <w:tblGrid>
        <w:gridCol w:w="1059"/>
        <w:gridCol w:w="2285"/>
        <w:gridCol w:w="1145"/>
        <w:gridCol w:w="1145"/>
        <w:gridCol w:w="1408"/>
        <w:gridCol w:w="947"/>
        <w:gridCol w:w="1220"/>
        <w:gridCol w:w="1247"/>
      </w:tblGrid>
      <w:tr w:rsidR="00576DF5" w:rsidRPr="00576DF5" w14:paraId="21582135" w14:textId="77777777" w:rsidTr="00342EEA">
        <w:trPr>
          <w:cnfStyle w:val="100000000000" w:firstRow="1" w:lastRow="0" w:firstColumn="0" w:lastColumn="0" w:oddVBand="0" w:evenVBand="0" w:oddHBand="0"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0687" w:type="dxa"/>
            <w:gridSpan w:val="8"/>
            <w:noWrap/>
            <w:vAlign w:val="center"/>
            <w:hideMark/>
          </w:tcPr>
          <w:p w14:paraId="21645686" w14:textId="77777777" w:rsidR="00576DF5" w:rsidRPr="00483DE1" w:rsidRDefault="00576DF5" w:rsidP="00483DE1">
            <w:pPr>
              <w:rPr>
                <w:rFonts w:ascii="Sylfaen" w:eastAsia="Times New Roman" w:hAnsi="Sylfaen" w:cs="Calibri"/>
                <w:noProof w:val="0"/>
                <w:sz w:val="16"/>
                <w:szCs w:val="16"/>
                <w:lang w:val="ka-GE"/>
              </w:rPr>
            </w:pPr>
            <w:r w:rsidRPr="00576DF5">
              <w:rPr>
                <w:rFonts w:ascii="Sylfaen" w:eastAsia="Times New Roman" w:hAnsi="Sylfaen" w:cs="Calibri"/>
                <w:noProof w:val="0"/>
                <w:sz w:val="16"/>
                <w:szCs w:val="16"/>
              </w:rPr>
              <w:t xml:space="preserve">ბიუჯეტის და </w:t>
            </w:r>
            <w:r w:rsidR="00483DE1">
              <w:rPr>
                <w:rFonts w:ascii="Sylfaen" w:eastAsia="Times New Roman" w:hAnsi="Sylfaen" w:cs="Calibri"/>
                <w:noProof w:val="0"/>
                <w:sz w:val="16"/>
                <w:szCs w:val="16"/>
                <w:lang w:val="ka-GE"/>
              </w:rPr>
              <w:t>საკასო</w:t>
            </w:r>
            <w:r w:rsidRPr="00576DF5">
              <w:rPr>
                <w:rFonts w:ascii="Sylfaen" w:eastAsia="Times New Roman" w:hAnsi="Sylfaen" w:cs="Calibri"/>
                <w:noProof w:val="0"/>
                <w:sz w:val="16"/>
                <w:szCs w:val="16"/>
              </w:rPr>
              <w:t xml:space="preserve"> ხარჯების შედარების ანგარიში</w:t>
            </w:r>
            <w:r w:rsidR="00483DE1">
              <w:rPr>
                <w:rFonts w:ascii="Sylfaen" w:eastAsia="Times New Roman" w:hAnsi="Sylfaen" w:cs="Calibri"/>
                <w:noProof w:val="0"/>
                <w:sz w:val="16"/>
                <w:szCs w:val="16"/>
                <w:lang w:val="ka-GE"/>
              </w:rPr>
              <w:t xml:space="preserve"> 2017 წელი</w:t>
            </w:r>
          </w:p>
        </w:tc>
      </w:tr>
      <w:tr w:rsidR="00576DF5" w:rsidRPr="00576DF5" w14:paraId="146C6DD5" w14:textId="77777777" w:rsidTr="00342EEA">
        <w:trPr>
          <w:cnfStyle w:val="000000100000" w:firstRow="0" w:lastRow="0" w:firstColumn="0" w:lastColumn="0" w:oddVBand="0" w:evenVBand="0" w:oddHBand="1" w:evenHBand="0" w:firstRowFirstColumn="0" w:firstRowLastColumn="0" w:lastRowFirstColumn="0" w:lastRowLastColumn="0"/>
          <w:trHeight w:val="1753"/>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4CFEAF84"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საბიუჯეტო კოდი</w:t>
            </w:r>
          </w:p>
        </w:tc>
        <w:tc>
          <w:tcPr>
            <w:tcW w:w="2340" w:type="dxa"/>
            <w:noWrap/>
            <w:vAlign w:val="center"/>
            <w:hideMark/>
          </w:tcPr>
          <w:p w14:paraId="61A03CCF"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ქვეპროგრამის დასახელება</w:t>
            </w:r>
          </w:p>
        </w:tc>
        <w:tc>
          <w:tcPr>
            <w:tcW w:w="1170" w:type="dxa"/>
            <w:vAlign w:val="center"/>
            <w:hideMark/>
          </w:tcPr>
          <w:p w14:paraId="5B49B394"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ბიუჯეტით დამტკიცებული გეგმით</w:t>
            </w:r>
          </w:p>
        </w:tc>
        <w:tc>
          <w:tcPr>
            <w:tcW w:w="1170" w:type="dxa"/>
            <w:vAlign w:val="center"/>
            <w:hideMark/>
          </w:tcPr>
          <w:p w14:paraId="357B219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დაზუსტებული გეგმით</w:t>
            </w:r>
          </w:p>
        </w:tc>
        <w:tc>
          <w:tcPr>
            <w:tcW w:w="1440" w:type="dxa"/>
            <w:vAlign w:val="center"/>
            <w:hideMark/>
          </w:tcPr>
          <w:p w14:paraId="4FC36143"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გადახრა % დამტკიცებულ და დაზუსტებულ გეგმას შორის</w:t>
            </w:r>
          </w:p>
        </w:tc>
        <w:tc>
          <w:tcPr>
            <w:tcW w:w="966" w:type="dxa"/>
            <w:vAlign w:val="center"/>
            <w:hideMark/>
          </w:tcPr>
          <w:p w14:paraId="157719EA"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საკასო ხარჯი</w:t>
            </w:r>
          </w:p>
        </w:tc>
        <w:tc>
          <w:tcPr>
            <w:tcW w:w="1247" w:type="dxa"/>
            <w:vAlign w:val="center"/>
            <w:hideMark/>
          </w:tcPr>
          <w:p w14:paraId="1529DFEE"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გადახრა % დამტკიცებულ გეგმასა და საკასო ხარჯს შორის</w:t>
            </w:r>
          </w:p>
        </w:tc>
        <w:tc>
          <w:tcPr>
            <w:tcW w:w="1274" w:type="dxa"/>
            <w:vAlign w:val="center"/>
            <w:hideMark/>
          </w:tcPr>
          <w:p w14:paraId="0280709A"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576DF5">
              <w:rPr>
                <w:rFonts w:ascii="Sylfaen" w:eastAsia="Times New Roman" w:hAnsi="Sylfaen" w:cs="Calibri"/>
                <w:b/>
                <w:bCs/>
                <w:noProof w:val="0"/>
                <w:color w:val="000000"/>
                <w:sz w:val="16"/>
                <w:szCs w:val="16"/>
              </w:rPr>
              <w:t>გადახრა % დაზუსტებულ გეგმასა და საკასო ხარჯს შორის</w:t>
            </w:r>
          </w:p>
        </w:tc>
      </w:tr>
      <w:tr w:rsidR="00576DF5" w:rsidRPr="00576DF5" w14:paraId="6286E6F3" w14:textId="77777777" w:rsidTr="00342EEA">
        <w:trPr>
          <w:trHeight w:val="40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1EBE4C77" w14:textId="77777777" w:rsidR="00576DF5" w:rsidRPr="00576DF5" w:rsidRDefault="00576DF5" w:rsidP="00576DF5">
            <w:pPr>
              <w:jc w:val="center"/>
              <w:rPr>
                <w:rFonts w:ascii="Sylfaen" w:eastAsia="Times New Roman" w:hAnsi="Sylfaen" w:cs="Calibri"/>
                <w:i/>
                <w:iCs/>
                <w:noProof w:val="0"/>
                <w:color w:val="000000"/>
                <w:sz w:val="16"/>
                <w:szCs w:val="16"/>
              </w:rPr>
            </w:pPr>
            <w:r w:rsidRPr="00576DF5">
              <w:rPr>
                <w:rFonts w:ascii="Sylfaen" w:eastAsia="Times New Roman" w:hAnsi="Sylfaen" w:cs="Calibri"/>
                <w:i/>
                <w:iCs/>
                <w:noProof w:val="0"/>
                <w:color w:val="000000"/>
                <w:sz w:val="16"/>
                <w:szCs w:val="16"/>
              </w:rPr>
              <w:t>35 02 03</w:t>
            </w:r>
          </w:p>
        </w:tc>
        <w:tc>
          <w:tcPr>
            <w:tcW w:w="2340" w:type="dxa"/>
            <w:vAlign w:val="center"/>
            <w:hideMark/>
          </w:tcPr>
          <w:p w14:paraId="058831AC"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576DF5">
              <w:rPr>
                <w:rFonts w:ascii="Sylfaen" w:eastAsia="Times New Roman" w:hAnsi="Sylfaen" w:cs="Calibri"/>
                <w:b/>
                <w:bCs/>
                <w:i/>
                <w:iCs/>
                <w:noProof w:val="0"/>
                <w:color w:val="000000"/>
                <w:sz w:val="16"/>
                <w:szCs w:val="16"/>
              </w:rPr>
              <w:t>ჯამი</w:t>
            </w:r>
          </w:p>
        </w:tc>
        <w:tc>
          <w:tcPr>
            <w:tcW w:w="1170" w:type="dxa"/>
            <w:vAlign w:val="center"/>
            <w:hideMark/>
          </w:tcPr>
          <w:p w14:paraId="54E64F0D"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576DF5">
              <w:rPr>
                <w:rFonts w:ascii="Sylfaen" w:eastAsia="Times New Roman" w:hAnsi="Sylfaen" w:cs="Calibri"/>
                <w:b/>
                <w:bCs/>
                <w:i/>
                <w:iCs/>
                <w:noProof w:val="0"/>
                <w:color w:val="000000"/>
                <w:sz w:val="16"/>
                <w:szCs w:val="16"/>
              </w:rPr>
              <w:t>23,000,000</w:t>
            </w:r>
          </w:p>
        </w:tc>
        <w:tc>
          <w:tcPr>
            <w:tcW w:w="1170" w:type="dxa"/>
            <w:vAlign w:val="center"/>
            <w:hideMark/>
          </w:tcPr>
          <w:p w14:paraId="22738F1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576DF5">
              <w:rPr>
                <w:rFonts w:ascii="Sylfaen" w:eastAsia="Times New Roman" w:hAnsi="Sylfaen" w:cs="Calibri"/>
                <w:b/>
                <w:bCs/>
                <w:i/>
                <w:iCs/>
                <w:noProof w:val="0"/>
                <w:color w:val="000000"/>
                <w:sz w:val="16"/>
                <w:szCs w:val="16"/>
              </w:rPr>
              <w:t>23,929,840</w:t>
            </w:r>
          </w:p>
        </w:tc>
        <w:tc>
          <w:tcPr>
            <w:tcW w:w="1440" w:type="dxa"/>
            <w:vAlign w:val="center"/>
            <w:hideMark/>
          </w:tcPr>
          <w:p w14:paraId="46448E37"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576DF5">
              <w:rPr>
                <w:rFonts w:ascii="Sylfaen" w:eastAsia="Times New Roman" w:hAnsi="Sylfaen" w:cs="Calibri"/>
                <w:b/>
                <w:bCs/>
                <w:i/>
                <w:iCs/>
                <w:noProof w:val="0"/>
                <w:color w:val="000000"/>
                <w:sz w:val="16"/>
                <w:szCs w:val="16"/>
              </w:rPr>
              <w:t>104</w:t>
            </w:r>
            <w:r>
              <w:rPr>
                <w:rFonts w:ascii="Sylfaen" w:eastAsia="Times New Roman" w:hAnsi="Sylfaen" w:cs="Calibri"/>
                <w:b/>
                <w:bCs/>
                <w:i/>
                <w:iCs/>
                <w:noProof w:val="0"/>
                <w:color w:val="000000"/>
                <w:sz w:val="16"/>
                <w:szCs w:val="16"/>
                <w:lang w:val="ka-GE"/>
              </w:rPr>
              <w:t>%</w:t>
            </w:r>
          </w:p>
        </w:tc>
        <w:tc>
          <w:tcPr>
            <w:tcW w:w="966" w:type="dxa"/>
            <w:vAlign w:val="center"/>
            <w:hideMark/>
          </w:tcPr>
          <w:p w14:paraId="4F10A44E"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576DF5">
              <w:rPr>
                <w:rFonts w:ascii="Sylfaen" w:eastAsia="Times New Roman" w:hAnsi="Sylfaen" w:cs="Calibri"/>
                <w:b/>
                <w:bCs/>
                <w:i/>
                <w:iCs/>
                <w:noProof w:val="0"/>
                <w:color w:val="000000"/>
                <w:sz w:val="16"/>
                <w:szCs w:val="16"/>
              </w:rPr>
              <w:t>23,449,078</w:t>
            </w:r>
          </w:p>
        </w:tc>
        <w:tc>
          <w:tcPr>
            <w:tcW w:w="1247" w:type="dxa"/>
            <w:vAlign w:val="center"/>
            <w:hideMark/>
          </w:tcPr>
          <w:p w14:paraId="4C7C136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576DF5">
              <w:rPr>
                <w:rFonts w:ascii="Sylfaen" w:eastAsia="Times New Roman" w:hAnsi="Sylfaen" w:cs="Calibri"/>
                <w:b/>
                <w:bCs/>
                <w:i/>
                <w:iCs/>
                <w:noProof w:val="0"/>
                <w:color w:val="000000"/>
                <w:sz w:val="16"/>
                <w:szCs w:val="16"/>
              </w:rPr>
              <w:t>102</w:t>
            </w:r>
            <w:r>
              <w:rPr>
                <w:rFonts w:ascii="Sylfaen" w:eastAsia="Times New Roman" w:hAnsi="Sylfaen" w:cs="Calibri"/>
                <w:b/>
                <w:bCs/>
                <w:i/>
                <w:iCs/>
                <w:noProof w:val="0"/>
                <w:color w:val="000000"/>
                <w:sz w:val="16"/>
                <w:szCs w:val="16"/>
                <w:lang w:val="ka-GE"/>
              </w:rPr>
              <w:t>%</w:t>
            </w:r>
          </w:p>
        </w:tc>
        <w:tc>
          <w:tcPr>
            <w:tcW w:w="1274" w:type="dxa"/>
            <w:vAlign w:val="center"/>
            <w:hideMark/>
          </w:tcPr>
          <w:p w14:paraId="4F0088A4"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576DF5">
              <w:rPr>
                <w:rFonts w:ascii="Sylfaen" w:eastAsia="Times New Roman" w:hAnsi="Sylfaen" w:cs="Calibri"/>
                <w:b/>
                <w:bCs/>
                <w:i/>
                <w:iCs/>
                <w:noProof w:val="0"/>
                <w:color w:val="000000"/>
                <w:sz w:val="16"/>
                <w:szCs w:val="16"/>
              </w:rPr>
              <w:t>98</w:t>
            </w:r>
            <w:r>
              <w:rPr>
                <w:rFonts w:ascii="Sylfaen" w:eastAsia="Times New Roman" w:hAnsi="Sylfaen" w:cs="Calibri"/>
                <w:b/>
                <w:bCs/>
                <w:i/>
                <w:iCs/>
                <w:noProof w:val="0"/>
                <w:color w:val="000000"/>
                <w:sz w:val="16"/>
                <w:szCs w:val="16"/>
                <w:lang w:val="ka-GE"/>
              </w:rPr>
              <w:t>%</w:t>
            </w:r>
          </w:p>
        </w:tc>
      </w:tr>
      <w:tr w:rsidR="00576DF5" w:rsidRPr="00576DF5" w14:paraId="2982C4D2" w14:textId="77777777" w:rsidTr="00342EE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6C56DD47"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35 02 03 01</w:t>
            </w:r>
          </w:p>
        </w:tc>
        <w:tc>
          <w:tcPr>
            <w:tcW w:w="2340" w:type="dxa"/>
            <w:vAlign w:val="center"/>
            <w:hideMark/>
          </w:tcPr>
          <w:p w14:paraId="5B73E74D"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კრიზისულ მდგომარეობაში მყოფი ბავშვიანი ოჯახების გადაუდებელი დახმარება</w:t>
            </w:r>
          </w:p>
        </w:tc>
        <w:tc>
          <w:tcPr>
            <w:tcW w:w="1170" w:type="dxa"/>
            <w:vAlign w:val="center"/>
            <w:hideMark/>
          </w:tcPr>
          <w:p w14:paraId="087D4E37"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2,500,000</w:t>
            </w:r>
          </w:p>
        </w:tc>
        <w:tc>
          <w:tcPr>
            <w:tcW w:w="1170" w:type="dxa"/>
            <w:vAlign w:val="center"/>
            <w:hideMark/>
          </w:tcPr>
          <w:p w14:paraId="4A2E5445"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1,481,850</w:t>
            </w:r>
          </w:p>
        </w:tc>
        <w:tc>
          <w:tcPr>
            <w:tcW w:w="1440" w:type="dxa"/>
            <w:vAlign w:val="center"/>
            <w:hideMark/>
          </w:tcPr>
          <w:p w14:paraId="6E63AF0F"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59</w:t>
            </w:r>
            <w:r>
              <w:rPr>
                <w:rFonts w:ascii="Sylfaen" w:eastAsia="Times New Roman" w:hAnsi="Sylfaen" w:cs="Calibri"/>
                <w:i/>
                <w:iCs/>
                <w:noProof w:val="0"/>
                <w:color w:val="000000"/>
                <w:sz w:val="16"/>
                <w:szCs w:val="16"/>
                <w:lang w:val="ka-GE"/>
              </w:rPr>
              <w:t>%</w:t>
            </w:r>
          </w:p>
        </w:tc>
        <w:tc>
          <w:tcPr>
            <w:tcW w:w="966" w:type="dxa"/>
            <w:noWrap/>
            <w:vAlign w:val="center"/>
            <w:hideMark/>
          </w:tcPr>
          <w:p w14:paraId="013FC40B"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1,306,180</w:t>
            </w:r>
          </w:p>
        </w:tc>
        <w:tc>
          <w:tcPr>
            <w:tcW w:w="1247" w:type="dxa"/>
            <w:vAlign w:val="center"/>
            <w:hideMark/>
          </w:tcPr>
          <w:p w14:paraId="06509B9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52</w:t>
            </w:r>
            <w:r>
              <w:rPr>
                <w:rFonts w:ascii="Sylfaen" w:eastAsia="Times New Roman" w:hAnsi="Sylfaen" w:cs="Calibri"/>
                <w:i/>
                <w:iCs/>
                <w:noProof w:val="0"/>
                <w:color w:val="000000"/>
                <w:sz w:val="16"/>
                <w:szCs w:val="16"/>
                <w:lang w:val="ka-GE"/>
              </w:rPr>
              <w:t>%</w:t>
            </w:r>
          </w:p>
        </w:tc>
        <w:tc>
          <w:tcPr>
            <w:tcW w:w="1274" w:type="dxa"/>
            <w:vAlign w:val="center"/>
            <w:hideMark/>
          </w:tcPr>
          <w:p w14:paraId="5D6C945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88</w:t>
            </w:r>
            <w:r>
              <w:rPr>
                <w:rFonts w:ascii="Sylfaen" w:eastAsia="Times New Roman" w:hAnsi="Sylfaen" w:cs="Calibri"/>
                <w:i/>
                <w:iCs/>
                <w:noProof w:val="0"/>
                <w:color w:val="000000"/>
                <w:sz w:val="16"/>
                <w:szCs w:val="16"/>
                <w:lang w:val="ka-GE"/>
              </w:rPr>
              <w:t>%</w:t>
            </w:r>
          </w:p>
        </w:tc>
      </w:tr>
      <w:tr w:rsidR="00576DF5" w:rsidRPr="00576DF5" w14:paraId="6D913862" w14:textId="77777777" w:rsidTr="00342EEA">
        <w:trPr>
          <w:trHeight w:val="34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18C57B44"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35 02 03 02</w:t>
            </w:r>
          </w:p>
        </w:tc>
        <w:tc>
          <w:tcPr>
            <w:tcW w:w="2340" w:type="dxa"/>
            <w:vAlign w:val="center"/>
            <w:hideMark/>
          </w:tcPr>
          <w:p w14:paraId="6B16A469"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ბავშვთა ადრეული განვითარების ხელშეწყობა</w:t>
            </w:r>
          </w:p>
        </w:tc>
        <w:tc>
          <w:tcPr>
            <w:tcW w:w="1170" w:type="dxa"/>
            <w:vAlign w:val="center"/>
            <w:hideMark/>
          </w:tcPr>
          <w:p w14:paraId="5EAE3FA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1,000,000</w:t>
            </w:r>
          </w:p>
        </w:tc>
        <w:tc>
          <w:tcPr>
            <w:tcW w:w="1170" w:type="dxa"/>
            <w:vAlign w:val="center"/>
            <w:hideMark/>
          </w:tcPr>
          <w:p w14:paraId="5DCC34D8"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940,000</w:t>
            </w:r>
          </w:p>
        </w:tc>
        <w:tc>
          <w:tcPr>
            <w:tcW w:w="1440" w:type="dxa"/>
            <w:vAlign w:val="center"/>
            <w:hideMark/>
          </w:tcPr>
          <w:p w14:paraId="7E141A22"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94</w:t>
            </w:r>
            <w:r>
              <w:rPr>
                <w:rFonts w:ascii="Sylfaen" w:eastAsia="Times New Roman" w:hAnsi="Sylfaen" w:cs="Calibri"/>
                <w:i/>
                <w:iCs/>
                <w:noProof w:val="0"/>
                <w:color w:val="000000"/>
                <w:sz w:val="16"/>
                <w:szCs w:val="16"/>
                <w:lang w:val="ka-GE"/>
              </w:rPr>
              <w:t>%</w:t>
            </w:r>
          </w:p>
        </w:tc>
        <w:tc>
          <w:tcPr>
            <w:tcW w:w="966" w:type="dxa"/>
            <w:vAlign w:val="center"/>
            <w:hideMark/>
          </w:tcPr>
          <w:p w14:paraId="643B781F"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907,536</w:t>
            </w:r>
          </w:p>
        </w:tc>
        <w:tc>
          <w:tcPr>
            <w:tcW w:w="1247" w:type="dxa"/>
            <w:vAlign w:val="center"/>
            <w:hideMark/>
          </w:tcPr>
          <w:p w14:paraId="587C1B2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91</w:t>
            </w:r>
            <w:r>
              <w:rPr>
                <w:rFonts w:ascii="Sylfaen" w:eastAsia="Times New Roman" w:hAnsi="Sylfaen" w:cs="Calibri"/>
                <w:i/>
                <w:iCs/>
                <w:noProof w:val="0"/>
                <w:color w:val="000000"/>
                <w:sz w:val="16"/>
                <w:szCs w:val="16"/>
                <w:lang w:val="ka-GE"/>
              </w:rPr>
              <w:t>%</w:t>
            </w:r>
          </w:p>
        </w:tc>
        <w:tc>
          <w:tcPr>
            <w:tcW w:w="1274" w:type="dxa"/>
            <w:vAlign w:val="center"/>
            <w:hideMark/>
          </w:tcPr>
          <w:p w14:paraId="2C2A4B2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97</w:t>
            </w:r>
            <w:r>
              <w:rPr>
                <w:rFonts w:ascii="Sylfaen" w:eastAsia="Times New Roman" w:hAnsi="Sylfaen" w:cs="Calibri"/>
                <w:i/>
                <w:iCs/>
                <w:noProof w:val="0"/>
                <w:color w:val="000000"/>
                <w:sz w:val="16"/>
                <w:szCs w:val="16"/>
                <w:lang w:val="ka-GE"/>
              </w:rPr>
              <w:t>%</w:t>
            </w:r>
          </w:p>
        </w:tc>
      </w:tr>
      <w:tr w:rsidR="00576DF5" w:rsidRPr="00576DF5" w14:paraId="5EF5E7FA" w14:textId="77777777" w:rsidTr="00342EEA">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772CEA0E"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35 02 03 03</w:t>
            </w:r>
          </w:p>
        </w:tc>
        <w:tc>
          <w:tcPr>
            <w:tcW w:w="2340" w:type="dxa"/>
            <w:vAlign w:val="center"/>
            <w:hideMark/>
          </w:tcPr>
          <w:p w14:paraId="111C0F0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ბავშვთა რეაბილიტაცია/აბილიტაცია</w:t>
            </w:r>
          </w:p>
        </w:tc>
        <w:tc>
          <w:tcPr>
            <w:tcW w:w="1170" w:type="dxa"/>
            <w:vAlign w:val="center"/>
            <w:hideMark/>
          </w:tcPr>
          <w:p w14:paraId="7C784CD6"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1,700,000</w:t>
            </w:r>
          </w:p>
        </w:tc>
        <w:tc>
          <w:tcPr>
            <w:tcW w:w="1170" w:type="dxa"/>
            <w:vAlign w:val="center"/>
            <w:hideMark/>
          </w:tcPr>
          <w:p w14:paraId="2E28A5C7"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1,940,000</w:t>
            </w:r>
          </w:p>
        </w:tc>
        <w:tc>
          <w:tcPr>
            <w:tcW w:w="1440" w:type="dxa"/>
            <w:vAlign w:val="center"/>
            <w:hideMark/>
          </w:tcPr>
          <w:p w14:paraId="686C9CD5"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114</w:t>
            </w:r>
            <w:r>
              <w:rPr>
                <w:rFonts w:ascii="Sylfaen" w:eastAsia="Times New Roman" w:hAnsi="Sylfaen" w:cs="Calibri"/>
                <w:i/>
                <w:iCs/>
                <w:noProof w:val="0"/>
                <w:color w:val="000000"/>
                <w:sz w:val="16"/>
                <w:szCs w:val="16"/>
                <w:lang w:val="ka-GE"/>
              </w:rPr>
              <w:t>%</w:t>
            </w:r>
          </w:p>
        </w:tc>
        <w:tc>
          <w:tcPr>
            <w:tcW w:w="966" w:type="dxa"/>
            <w:vAlign w:val="center"/>
            <w:hideMark/>
          </w:tcPr>
          <w:p w14:paraId="29C9738B"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1,896,964</w:t>
            </w:r>
          </w:p>
        </w:tc>
        <w:tc>
          <w:tcPr>
            <w:tcW w:w="1247" w:type="dxa"/>
            <w:vAlign w:val="center"/>
            <w:hideMark/>
          </w:tcPr>
          <w:p w14:paraId="30625F02"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112</w:t>
            </w:r>
            <w:r>
              <w:rPr>
                <w:rFonts w:ascii="Sylfaen" w:eastAsia="Times New Roman" w:hAnsi="Sylfaen" w:cs="Calibri"/>
                <w:i/>
                <w:iCs/>
                <w:noProof w:val="0"/>
                <w:color w:val="000000"/>
                <w:sz w:val="16"/>
                <w:szCs w:val="16"/>
                <w:lang w:val="ka-GE"/>
              </w:rPr>
              <w:t>%</w:t>
            </w:r>
          </w:p>
        </w:tc>
        <w:tc>
          <w:tcPr>
            <w:tcW w:w="1274" w:type="dxa"/>
            <w:vAlign w:val="center"/>
            <w:hideMark/>
          </w:tcPr>
          <w:p w14:paraId="48E39C74"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98</w:t>
            </w:r>
            <w:r>
              <w:rPr>
                <w:rFonts w:ascii="Sylfaen" w:eastAsia="Times New Roman" w:hAnsi="Sylfaen" w:cs="Calibri"/>
                <w:i/>
                <w:iCs/>
                <w:noProof w:val="0"/>
                <w:color w:val="000000"/>
                <w:sz w:val="16"/>
                <w:szCs w:val="16"/>
                <w:lang w:val="ka-GE"/>
              </w:rPr>
              <w:t>%</w:t>
            </w:r>
          </w:p>
        </w:tc>
      </w:tr>
      <w:tr w:rsidR="00576DF5" w:rsidRPr="00576DF5" w14:paraId="64F6A23C" w14:textId="77777777" w:rsidTr="00342EEA">
        <w:trPr>
          <w:trHeight w:val="36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1AD159DC"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35 02 03 04</w:t>
            </w:r>
          </w:p>
        </w:tc>
        <w:tc>
          <w:tcPr>
            <w:tcW w:w="2340" w:type="dxa"/>
            <w:vAlign w:val="center"/>
            <w:hideMark/>
          </w:tcPr>
          <w:p w14:paraId="6C70FFF2"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ომის მონაწილეთა რეაბილიტაციის ხელშეწყობა</w:t>
            </w:r>
          </w:p>
        </w:tc>
        <w:tc>
          <w:tcPr>
            <w:tcW w:w="1170" w:type="dxa"/>
            <w:vAlign w:val="center"/>
            <w:hideMark/>
          </w:tcPr>
          <w:p w14:paraId="4617DB81"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40,000</w:t>
            </w:r>
          </w:p>
        </w:tc>
        <w:tc>
          <w:tcPr>
            <w:tcW w:w="1170" w:type="dxa"/>
            <w:vAlign w:val="center"/>
            <w:hideMark/>
          </w:tcPr>
          <w:p w14:paraId="1C4CAF9E"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40,000</w:t>
            </w:r>
          </w:p>
        </w:tc>
        <w:tc>
          <w:tcPr>
            <w:tcW w:w="1440" w:type="dxa"/>
            <w:vAlign w:val="center"/>
            <w:hideMark/>
          </w:tcPr>
          <w:p w14:paraId="44FA0C60"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100</w:t>
            </w:r>
            <w:r>
              <w:rPr>
                <w:rFonts w:ascii="Sylfaen" w:eastAsia="Times New Roman" w:hAnsi="Sylfaen" w:cs="Calibri"/>
                <w:i/>
                <w:iCs/>
                <w:noProof w:val="0"/>
                <w:color w:val="000000"/>
                <w:sz w:val="16"/>
                <w:szCs w:val="16"/>
                <w:lang w:val="ka-GE"/>
              </w:rPr>
              <w:t>%</w:t>
            </w:r>
          </w:p>
        </w:tc>
        <w:tc>
          <w:tcPr>
            <w:tcW w:w="966" w:type="dxa"/>
            <w:vAlign w:val="center"/>
            <w:hideMark/>
          </w:tcPr>
          <w:p w14:paraId="47B99FC2"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16,877</w:t>
            </w:r>
          </w:p>
        </w:tc>
        <w:tc>
          <w:tcPr>
            <w:tcW w:w="1247" w:type="dxa"/>
            <w:vAlign w:val="center"/>
            <w:hideMark/>
          </w:tcPr>
          <w:p w14:paraId="3732A9FF"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42</w:t>
            </w:r>
            <w:r>
              <w:rPr>
                <w:rFonts w:ascii="Sylfaen" w:eastAsia="Times New Roman" w:hAnsi="Sylfaen" w:cs="Calibri"/>
                <w:i/>
                <w:iCs/>
                <w:noProof w:val="0"/>
                <w:color w:val="000000"/>
                <w:sz w:val="16"/>
                <w:szCs w:val="16"/>
                <w:lang w:val="ka-GE"/>
              </w:rPr>
              <w:t>%</w:t>
            </w:r>
          </w:p>
        </w:tc>
        <w:tc>
          <w:tcPr>
            <w:tcW w:w="1274" w:type="dxa"/>
            <w:vAlign w:val="center"/>
            <w:hideMark/>
          </w:tcPr>
          <w:p w14:paraId="2DB07148"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42</w:t>
            </w:r>
            <w:r>
              <w:rPr>
                <w:rFonts w:ascii="Sylfaen" w:eastAsia="Times New Roman" w:hAnsi="Sylfaen" w:cs="Calibri"/>
                <w:i/>
                <w:iCs/>
                <w:noProof w:val="0"/>
                <w:color w:val="000000"/>
                <w:sz w:val="16"/>
                <w:szCs w:val="16"/>
                <w:lang w:val="ka-GE"/>
              </w:rPr>
              <w:t>%</w:t>
            </w:r>
          </w:p>
        </w:tc>
      </w:tr>
      <w:tr w:rsidR="00576DF5" w:rsidRPr="00576DF5" w14:paraId="7CBACF87" w14:textId="77777777" w:rsidTr="00342EE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64BAB1C9"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35 02 03 05</w:t>
            </w:r>
          </w:p>
        </w:tc>
        <w:tc>
          <w:tcPr>
            <w:tcW w:w="2340" w:type="dxa"/>
            <w:vAlign w:val="center"/>
            <w:hideMark/>
          </w:tcPr>
          <w:p w14:paraId="69434BA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დღის ცენტრებში მომსახურებით უზრუნველყოფა</w:t>
            </w:r>
          </w:p>
        </w:tc>
        <w:tc>
          <w:tcPr>
            <w:tcW w:w="1170" w:type="dxa"/>
            <w:vAlign w:val="center"/>
            <w:hideMark/>
          </w:tcPr>
          <w:p w14:paraId="55B930A2"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4,500,000</w:t>
            </w:r>
          </w:p>
        </w:tc>
        <w:tc>
          <w:tcPr>
            <w:tcW w:w="1170" w:type="dxa"/>
            <w:vAlign w:val="center"/>
            <w:hideMark/>
          </w:tcPr>
          <w:p w14:paraId="3C8BAC3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3,424,000</w:t>
            </w:r>
          </w:p>
        </w:tc>
        <w:tc>
          <w:tcPr>
            <w:tcW w:w="1440" w:type="dxa"/>
            <w:vAlign w:val="center"/>
            <w:hideMark/>
          </w:tcPr>
          <w:p w14:paraId="55599882"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76</w:t>
            </w:r>
            <w:r>
              <w:rPr>
                <w:rFonts w:ascii="Sylfaen" w:eastAsia="Times New Roman" w:hAnsi="Sylfaen" w:cs="Calibri"/>
                <w:i/>
                <w:iCs/>
                <w:noProof w:val="0"/>
                <w:color w:val="000000"/>
                <w:sz w:val="16"/>
                <w:szCs w:val="16"/>
                <w:lang w:val="ka-GE"/>
              </w:rPr>
              <w:t>%</w:t>
            </w:r>
          </w:p>
        </w:tc>
        <w:tc>
          <w:tcPr>
            <w:tcW w:w="966" w:type="dxa"/>
            <w:vAlign w:val="center"/>
            <w:hideMark/>
          </w:tcPr>
          <w:p w14:paraId="693CA2B8"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3,340,759</w:t>
            </w:r>
          </w:p>
        </w:tc>
        <w:tc>
          <w:tcPr>
            <w:tcW w:w="1247" w:type="dxa"/>
            <w:vAlign w:val="center"/>
            <w:hideMark/>
          </w:tcPr>
          <w:p w14:paraId="563B5179"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74</w:t>
            </w:r>
            <w:r>
              <w:rPr>
                <w:rFonts w:ascii="Sylfaen" w:eastAsia="Times New Roman" w:hAnsi="Sylfaen" w:cs="Calibri"/>
                <w:i/>
                <w:iCs/>
                <w:noProof w:val="0"/>
                <w:color w:val="000000"/>
                <w:sz w:val="16"/>
                <w:szCs w:val="16"/>
                <w:lang w:val="ka-GE"/>
              </w:rPr>
              <w:t>%</w:t>
            </w:r>
          </w:p>
        </w:tc>
        <w:tc>
          <w:tcPr>
            <w:tcW w:w="1274" w:type="dxa"/>
            <w:vAlign w:val="center"/>
            <w:hideMark/>
          </w:tcPr>
          <w:p w14:paraId="3CB166A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98</w:t>
            </w:r>
            <w:r>
              <w:rPr>
                <w:rFonts w:ascii="Sylfaen" w:eastAsia="Times New Roman" w:hAnsi="Sylfaen" w:cs="Calibri"/>
                <w:i/>
                <w:iCs/>
                <w:noProof w:val="0"/>
                <w:color w:val="000000"/>
                <w:sz w:val="16"/>
                <w:szCs w:val="16"/>
                <w:lang w:val="ka-GE"/>
              </w:rPr>
              <w:t>%</w:t>
            </w:r>
          </w:p>
        </w:tc>
      </w:tr>
      <w:tr w:rsidR="00576DF5" w:rsidRPr="00576DF5" w14:paraId="4AD0ACB3" w14:textId="77777777" w:rsidTr="00342EEA">
        <w:trPr>
          <w:trHeight w:val="43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25B87238"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35 02 03 06</w:t>
            </w:r>
          </w:p>
        </w:tc>
        <w:tc>
          <w:tcPr>
            <w:tcW w:w="2340" w:type="dxa"/>
            <w:vAlign w:val="center"/>
            <w:hideMark/>
          </w:tcPr>
          <w:p w14:paraId="300291B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დამხმარე საშუალებებით უზრუნველყოფა</w:t>
            </w:r>
          </w:p>
        </w:tc>
        <w:tc>
          <w:tcPr>
            <w:tcW w:w="1170" w:type="dxa"/>
            <w:vAlign w:val="center"/>
            <w:hideMark/>
          </w:tcPr>
          <w:p w14:paraId="6D9C8B8B"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2,250,000</w:t>
            </w:r>
          </w:p>
        </w:tc>
        <w:tc>
          <w:tcPr>
            <w:tcW w:w="1170" w:type="dxa"/>
            <w:vAlign w:val="center"/>
            <w:hideMark/>
          </w:tcPr>
          <w:p w14:paraId="29A23594"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3,915,490</w:t>
            </w:r>
          </w:p>
        </w:tc>
        <w:tc>
          <w:tcPr>
            <w:tcW w:w="1440" w:type="dxa"/>
            <w:vAlign w:val="center"/>
            <w:hideMark/>
          </w:tcPr>
          <w:p w14:paraId="4EEE3FC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174</w:t>
            </w:r>
            <w:r>
              <w:rPr>
                <w:rFonts w:ascii="Sylfaen" w:eastAsia="Times New Roman" w:hAnsi="Sylfaen" w:cs="Calibri"/>
                <w:i/>
                <w:iCs/>
                <w:noProof w:val="0"/>
                <w:color w:val="000000"/>
                <w:sz w:val="16"/>
                <w:szCs w:val="16"/>
                <w:lang w:val="ka-GE"/>
              </w:rPr>
              <w:t>%</w:t>
            </w:r>
          </w:p>
        </w:tc>
        <w:tc>
          <w:tcPr>
            <w:tcW w:w="966" w:type="dxa"/>
            <w:vAlign w:val="center"/>
            <w:hideMark/>
          </w:tcPr>
          <w:p w14:paraId="2511033E"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3,889,574</w:t>
            </w:r>
          </w:p>
        </w:tc>
        <w:tc>
          <w:tcPr>
            <w:tcW w:w="1247" w:type="dxa"/>
            <w:vAlign w:val="center"/>
            <w:hideMark/>
          </w:tcPr>
          <w:p w14:paraId="18B62E7A"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173</w:t>
            </w:r>
            <w:r>
              <w:rPr>
                <w:rFonts w:ascii="Sylfaen" w:eastAsia="Times New Roman" w:hAnsi="Sylfaen" w:cs="Calibri"/>
                <w:i/>
                <w:iCs/>
                <w:noProof w:val="0"/>
                <w:color w:val="000000"/>
                <w:sz w:val="16"/>
                <w:szCs w:val="16"/>
                <w:lang w:val="ka-GE"/>
              </w:rPr>
              <w:t>%</w:t>
            </w:r>
          </w:p>
        </w:tc>
        <w:tc>
          <w:tcPr>
            <w:tcW w:w="1274" w:type="dxa"/>
            <w:vAlign w:val="center"/>
            <w:hideMark/>
          </w:tcPr>
          <w:p w14:paraId="2021C6B4"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99</w:t>
            </w:r>
            <w:r>
              <w:rPr>
                <w:rFonts w:ascii="Sylfaen" w:eastAsia="Times New Roman" w:hAnsi="Sylfaen" w:cs="Calibri"/>
                <w:i/>
                <w:iCs/>
                <w:noProof w:val="0"/>
                <w:color w:val="000000"/>
                <w:sz w:val="16"/>
                <w:szCs w:val="16"/>
                <w:lang w:val="ka-GE"/>
              </w:rPr>
              <w:t>%</w:t>
            </w:r>
          </w:p>
        </w:tc>
      </w:tr>
      <w:tr w:rsidR="00576DF5" w:rsidRPr="00576DF5" w14:paraId="351C6209" w14:textId="77777777" w:rsidTr="00342EEA">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427E298A"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35 02 03 07</w:t>
            </w:r>
          </w:p>
        </w:tc>
        <w:tc>
          <w:tcPr>
            <w:tcW w:w="2340" w:type="dxa"/>
            <w:vAlign w:val="center"/>
            <w:hideMark/>
          </w:tcPr>
          <w:p w14:paraId="7D0C7D27"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ყრუთა კომუნიკაციის ხელშეწყობა</w:t>
            </w:r>
          </w:p>
        </w:tc>
        <w:tc>
          <w:tcPr>
            <w:tcW w:w="1170" w:type="dxa"/>
            <w:vAlign w:val="center"/>
            <w:hideMark/>
          </w:tcPr>
          <w:p w14:paraId="632A423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60,000</w:t>
            </w:r>
          </w:p>
        </w:tc>
        <w:tc>
          <w:tcPr>
            <w:tcW w:w="1170" w:type="dxa"/>
            <w:vAlign w:val="center"/>
            <w:hideMark/>
          </w:tcPr>
          <w:p w14:paraId="673A49E9"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48,000</w:t>
            </w:r>
          </w:p>
        </w:tc>
        <w:tc>
          <w:tcPr>
            <w:tcW w:w="1440" w:type="dxa"/>
            <w:vAlign w:val="center"/>
            <w:hideMark/>
          </w:tcPr>
          <w:p w14:paraId="4232500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80</w:t>
            </w:r>
            <w:r>
              <w:rPr>
                <w:rFonts w:ascii="Sylfaen" w:eastAsia="Times New Roman" w:hAnsi="Sylfaen" w:cs="Calibri"/>
                <w:i/>
                <w:iCs/>
                <w:noProof w:val="0"/>
                <w:color w:val="000000"/>
                <w:sz w:val="16"/>
                <w:szCs w:val="16"/>
                <w:lang w:val="ka-GE"/>
              </w:rPr>
              <w:t>%</w:t>
            </w:r>
          </w:p>
        </w:tc>
        <w:tc>
          <w:tcPr>
            <w:tcW w:w="966" w:type="dxa"/>
            <w:vAlign w:val="center"/>
            <w:hideMark/>
          </w:tcPr>
          <w:p w14:paraId="1F340078"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48,000</w:t>
            </w:r>
          </w:p>
        </w:tc>
        <w:tc>
          <w:tcPr>
            <w:tcW w:w="1247" w:type="dxa"/>
            <w:vAlign w:val="center"/>
            <w:hideMark/>
          </w:tcPr>
          <w:p w14:paraId="2902C7B9"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80</w:t>
            </w:r>
            <w:r>
              <w:rPr>
                <w:rFonts w:ascii="Sylfaen" w:eastAsia="Times New Roman" w:hAnsi="Sylfaen" w:cs="Calibri"/>
                <w:i/>
                <w:iCs/>
                <w:noProof w:val="0"/>
                <w:color w:val="000000"/>
                <w:sz w:val="16"/>
                <w:szCs w:val="16"/>
                <w:lang w:val="ka-GE"/>
              </w:rPr>
              <w:t>%</w:t>
            </w:r>
          </w:p>
        </w:tc>
        <w:tc>
          <w:tcPr>
            <w:tcW w:w="1274" w:type="dxa"/>
            <w:vAlign w:val="center"/>
            <w:hideMark/>
          </w:tcPr>
          <w:p w14:paraId="6AB4CCA9"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100</w:t>
            </w:r>
            <w:r>
              <w:rPr>
                <w:rFonts w:ascii="Sylfaen" w:eastAsia="Times New Roman" w:hAnsi="Sylfaen" w:cs="Calibri"/>
                <w:i/>
                <w:iCs/>
                <w:noProof w:val="0"/>
                <w:color w:val="000000"/>
                <w:sz w:val="16"/>
                <w:szCs w:val="16"/>
                <w:lang w:val="ka-GE"/>
              </w:rPr>
              <w:t>%</w:t>
            </w:r>
          </w:p>
        </w:tc>
      </w:tr>
      <w:tr w:rsidR="00576DF5" w:rsidRPr="00576DF5" w14:paraId="342F1856" w14:textId="77777777" w:rsidTr="00342EEA">
        <w:trPr>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1CE9C9AA"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35 02 03 08</w:t>
            </w:r>
          </w:p>
        </w:tc>
        <w:tc>
          <w:tcPr>
            <w:tcW w:w="2340" w:type="dxa"/>
            <w:vAlign w:val="center"/>
            <w:hideMark/>
          </w:tcPr>
          <w:p w14:paraId="4FEA42CB"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დედათა და ბავშვთა თავშესაფრით უზრუნველყოფა</w:t>
            </w:r>
          </w:p>
        </w:tc>
        <w:tc>
          <w:tcPr>
            <w:tcW w:w="1170" w:type="dxa"/>
            <w:vAlign w:val="center"/>
            <w:hideMark/>
          </w:tcPr>
          <w:p w14:paraId="69113CE3"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400,000</w:t>
            </w:r>
          </w:p>
        </w:tc>
        <w:tc>
          <w:tcPr>
            <w:tcW w:w="1170" w:type="dxa"/>
            <w:vAlign w:val="center"/>
            <w:hideMark/>
          </w:tcPr>
          <w:p w14:paraId="5559B3D2"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366,500</w:t>
            </w:r>
          </w:p>
        </w:tc>
        <w:tc>
          <w:tcPr>
            <w:tcW w:w="1440" w:type="dxa"/>
            <w:vAlign w:val="center"/>
            <w:hideMark/>
          </w:tcPr>
          <w:p w14:paraId="6D54539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92</w:t>
            </w:r>
            <w:r>
              <w:rPr>
                <w:rFonts w:ascii="Sylfaen" w:eastAsia="Times New Roman" w:hAnsi="Sylfaen" w:cs="Calibri"/>
                <w:i/>
                <w:iCs/>
                <w:noProof w:val="0"/>
                <w:color w:val="000000"/>
                <w:sz w:val="16"/>
                <w:szCs w:val="16"/>
                <w:lang w:val="ka-GE"/>
              </w:rPr>
              <w:t>%</w:t>
            </w:r>
          </w:p>
        </w:tc>
        <w:tc>
          <w:tcPr>
            <w:tcW w:w="966" w:type="dxa"/>
            <w:vAlign w:val="center"/>
            <w:hideMark/>
          </w:tcPr>
          <w:p w14:paraId="5717623B"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362,580</w:t>
            </w:r>
          </w:p>
        </w:tc>
        <w:tc>
          <w:tcPr>
            <w:tcW w:w="1247" w:type="dxa"/>
            <w:vAlign w:val="center"/>
            <w:hideMark/>
          </w:tcPr>
          <w:p w14:paraId="372048E0"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91</w:t>
            </w:r>
            <w:r>
              <w:rPr>
                <w:rFonts w:ascii="Sylfaen" w:eastAsia="Times New Roman" w:hAnsi="Sylfaen" w:cs="Calibri"/>
                <w:i/>
                <w:iCs/>
                <w:noProof w:val="0"/>
                <w:color w:val="000000"/>
                <w:sz w:val="16"/>
                <w:szCs w:val="16"/>
                <w:lang w:val="ka-GE"/>
              </w:rPr>
              <w:t>%</w:t>
            </w:r>
          </w:p>
        </w:tc>
        <w:tc>
          <w:tcPr>
            <w:tcW w:w="1274" w:type="dxa"/>
            <w:vAlign w:val="center"/>
            <w:hideMark/>
          </w:tcPr>
          <w:p w14:paraId="6C98923D"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99</w:t>
            </w:r>
            <w:r>
              <w:rPr>
                <w:rFonts w:ascii="Sylfaen" w:eastAsia="Times New Roman" w:hAnsi="Sylfaen" w:cs="Calibri"/>
                <w:i/>
                <w:iCs/>
                <w:noProof w:val="0"/>
                <w:color w:val="000000"/>
                <w:sz w:val="16"/>
                <w:szCs w:val="16"/>
                <w:lang w:val="ka-GE"/>
              </w:rPr>
              <w:t>%</w:t>
            </w:r>
          </w:p>
        </w:tc>
      </w:tr>
      <w:tr w:rsidR="00576DF5" w:rsidRPr="00576DF5" w14:paraId="1C9FF0DB" w14:textId="77777777" w:rsidTr="00342EEA">
        <w:trPr>
          <w:cnfStyle w:val="000000100000" w:firstRow="0" w:lastRow="0" w:firstColumn="0" w:lastColumn="0" w:oddVBand="0" w:evenVBand="0" w:oddHBand="1"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0DC55D8F"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35 02 03 09</w:t>
            </w:r>
          </w:p>
        </w:tc>
        <w:tc>
          <w:tcPr>
            <w:tcW w:w="2340" w:type="dxa"/>
            <w:vAlign w:val="center"/>
            <w:hideMark/>
          </w:tcPr>
          <w:p w14:paraId="67A2E0E8"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მინდობით აღზრდა</w:t>
            </w:r>
          </w:p>
        </w:tc>
        <w:tc>
          <w:tcPr>
            <w:tcW w:w="1170" w:type="dxa"/>
            <w:vAlign w:val="center"/>
            <w:hideMark/>
          </w:tcPr>
          <w:p w14:paraId="6E9B19B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5,500,000</w:t>
            </w:r>
          </w:p>
        </w:tc>
        <w:tc>
          <w:tcPr>
            <w:tcW w:w="1170" w:type="dxa"/>
            <w:vAlign w:val="center"/>
            <w:hideMark/>
          </w:tcPr>
          <w:p w14:paraId="4F358D57"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7,280,000</w:t>
            </w:r>
          </w:p>
        </w:tc>
        <w:tc>
          <w:tcPr>
            <w:tcW w:w="1440" w:type="dxa"/>
            <w:vAlign w:val="center"/>
            <w:hideMark/>
          </w:tcPr>
          <w:p w14:paraId="547C2E2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132</w:t>
            </w:r>
            <w:r>
              <w:rPr>
                <w:rFonts w:ascii="Sylfaen" w:eastAsia="Times New Roman" w:hAnsi="Sylfaen" w:cs="Calibri"/>
                <w:i/>
                <w:iCs/>
                <w:noProof w:val="0"/>
                <w:color w:val="000000"/>
                <w:sz w:val="16"/>
                <w:szCs w:val="16"/>
                <w:lang w:val="ka-GE"/>
              </w:rPr>
              <w:t>%</w:t>
            </w:r>
          </w:p>
        </w:tc>
        <w:tc>
          <w:tcPr>
            <w:tcW w:w="966" w:type="dxa"/>
            <w:vAlign w:val="center"/>
            <w:hideMark/>
          </w:tcPr>
          <w:p w14:paraId="3B02749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7,260,850</w:t>
            </w:r>
          </w:p>
        </w:tc>
        <w:tc>
          <w:tcPr>
            <w:tcW w:w="1247" w:type="dxa"/>
            <w:vAlign w:val="center"/>
            <w:hideMark/>
          </w:tcPr>
          <w:p w14:paraId="683EAA93"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132</w:t>
            </w:r>
            <w:r>
              <w:rPr>
                <w:rFonts w:ascii="Sylfaen" w:eastAsia="Times New Roman" w:hAnsi="Sylfaen" w:cs="Calibri"/>
                <w:i/>
                <w:iCs/>
                <w:noProof w:val="0"/>
                <w:color w:val="000000"/>
                <w:sz w:val="16"/>
                <w:szCs w:val="16"/>
                <w:lang w:val="ka-GE"/>
              </w:rPr>
              <w:t>%</w:t>
            </w:r>
          </w:p>
        </w:tc>
        <w:tc>
          <w:tcPr>
            <w:tcW w:w="1274" w:type="dxa"/>
            <w:vAlign w:val="center"/>
            <w:hideMark/>
          </w:tcPr>
          <w:p w14:paraId="4722C9AE"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100</w:t>
            </w:r>
            <w:r>
              <w:rPr>
                <w:rFonts w:ascii="Sylfaen" w:eastAsia="Times New Roman" w:hAnsi="Sylfaen" w:cs="Calibri"/>
                <w:i/>
                <w:iCs/>
                <w:noProof w:val="0"/>
                <w:color w:val="000000"/>
                <w:sz w:val="16"/>
                <w:szCs w:val="16"/>
                <w:lang w:val="ka-GE"/>
              </w:rPr>
              <w:t>%</w:t>
            </w:r>
          </w:p>
        </w:tc>
      </w:tr>
      <w:tr w:rsidR="00576DF5" w:rsidRPr="00576DF5" w14:paraId="3E1A15E6" w14:textId="77777777" w:rsidTr="00342EEA">
        <w:trPr>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3EE7B077"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lastRenderedPageBreak/>
              <w:t>35 02 03 10</w:t>
            </w:r>
          </w:p>
        </w:tc>
        <w:tc>
          <w:tcPr>
            <w:tcW w:w="2340" w:type="dxa"/>
            <w:vAlign w:val="center"/>
            <w:hideMark/>
          </w:tcPr>
          <w:p w14:paraId="596993D4"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მცირე საოჯახო ტიპის სახლებში მომსახურებით უზრუნველყოფა</w:t>
            </w:r>
          </w:p>
        </w:tc>
        <w:tc>
          <w:tcPr>
            <w:tcW w:w="1170" w:type="dxa"/>
            <w:vAlign w:val="center"/>
            <w:hideMark/>
          </w:tcPr>
          <w:p w14:paraId="42591A9C"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2,600,000</w:t>
            </w:r>
          </w:p>
        </w:tc>
        <w:tc>
          <w:tcPr>
            <w:tcW w:w="1170" w:type="dxa"/>
            <w:vAlign w:val="center"/>
            <w:hideMark/>
          </w:tcPr>
          <w:p w14:paraId="6F5EB068"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2,257,000</w:t>
            </w:r>
          </w:p>
        </w:tc>
        <w:tc>
          <w:tcPr>
            <w:tcW w:w="1440" w:type="dxa"/>
            <w:vAlign w:val="center"/>
            <w:hideMark/>
          </w:tcPr>
          <w:p w14:paraId="1EA2688A"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87</w:t>
            </w:r>
            <w:r>
              <w:rPr>
                <w:rFonts w:ascii="Sylfaen" w:eastAsia="Times New Roman" w:hAnsi="Sylfaen" w:cs="Calibri"/>
                <w:i/>
                <w:iCs/>
                <w:noProof w:val="0"/>
                <w:color w:val="000000"/>
                <w:sz w:val="16"/>
                <w:szCs w:val="16"/>
                <w:lang w:val="ka-GE"/>
              </w:rPr>
              <w:t>%</w:t>
            </w:r>
          </w:p>
        </w:tc>
        <w:tc>
          <w:tcPr>
            <w:tcW w:w="966" w:type="dxa"/>
            <w:vAlign w:val="center"/>
            <w:hideMark/>
          </w:tcPr>
          <w:p w14:paraId="57913931"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2,219,324</w:t>
            </w:r>
          </w:p>
        </w:tc>
        <w:tc>
          <w:tcPr>
            <w:tcW w:w="1247" w:type="dxa"/>
            <w:vAlign w:val="center"/>
            <w:hideMark/>
          </w:tcPr>
          <w:p w14:paraId="794BFC71"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85</w:t>
            </w:r>
            <w:r>
              <w:rPr>
                <w:rFonts w:ascii="Sylfaen" w:eastAsia="Times New Roman" w:hAnsi="Sylfaen" w:cs="Calibri"/>
                <w:i/>
                <w:iCs/>
                <w:noProof w:val="0"/>
                <w:color w:val="000000"/>
                <w:sz w:val="16"/>
                <w:szCs w:val="16"/>
                <w:lang w:val="ka-GE"/>
              </w:rPr>
              <w:t>%</w:t>
            </w:r>
          </w:p>
        </w:tc>
        <w:tc>
          <w:tcPr>
            <w:tcW w:w="1274" w:type="dxa"/>
            <w:vAlign w:val="center"/>
            <w:hideMark/>
          </w:tcPr>
          <w:p w14:paraId="73206D9D"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98</w:t>
            </w:r>
            <w:r>
              <w:rPr>
                <w:rFonts w:ascii="Sylfaen" w:eastAsia="Times New Roman" w:hAnsi="Sylfaen" w:cs="Calibri"/>
                <w:i/>
                <w:iCs/>
                <w:noProof w:val="0"/>
                <w:color w:val="000000"/>
                <w:sz w:val="16"/>
                <w:szCs w:val="16"/>
                <w:lang w:val="ka-GE"/>
              </w:rPr>
              <w:t>%</w:t>
            </w:r>
          </w:p>
        </w:tc>
      </w:tr>
      <w:tr w:rsidR="00576DF5" w:rsidRPr="00576DF5" w14:paraId="6D43F6A6" w14:textId="77777777" w:rsidTr="00342EEA">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09C6E7C2"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35 02 03 11</w:t>
            </w:r>
          </w:p>
        </w:tc>
        <w:tc>
          <w:tcPr>
            <w:tcW w:w="2340" w:type="dxa"/>
            <w:vAlign w:val="center"/>
            <w:hideMark/>
          </w:tcPr>
          <w:p w14:paraId="2EB5B0BB"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მიუსაფარ ბავშვთა თავშესაფრით უზრუნველყოფა</w:t>
            </w:r>
          </w:p>
        </w:tc>
        <w:tc>
          <w:tcPr>
            <w:tcW w:w="1170" w:type="dxa"/>
            <w:vAlign w:val="center"/>
            <w:hideMark/>
          </w:tcPr>
          <w:p w14:paraId="0B49B2B4"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760,000</w:t>
            </w:r>
          </w:p>
        </w:tc>
        <w:tc>
          <w:tcPr>
            <w:tcW w:w="1170" w:type="dxa"/>
            <w:vAlign w:val="center"/>
            <w:hideMark/>
          </w:tcPr>
          <w:p w14:paraId="255962C8"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668,000</w:t>
            </w:r>
          </w:p>
        </w:tc>
        <w:tc>
          <w:tcPr>
            <w:tcW w:w="1440" w:type="dxa"/>
            <w:vAlign w:val="center"/>
            <w:hideMark/>
          </w:tcPr>
          <w:p w14:paraId="712F5FC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88</w:t>
            </w:r>
            <w:r>
              <w:rPr>
                <w:rFonts w:ascii="Sylfaen" w:eastAsia="Times New Roman" w:hAnsi="Sylfaen" w:cs="Calibri"/>
                <w:i/>
                <w:iCs/>
                <w:noProof w:val="0"/>
                <w:color w:val="000000"/>
                <w:sz w:val="16"/>
                <w:szCs w:val="16"/>
                <w:lang w:val="ka-GE"/>
              </w:rPr>
              <w:t>%</w:t>
            </w:r>
          </w:p>
        </w:tc>
        <w:tc>
          <w:tcPr>
            <w:tcW w:w="966" w:type="dxa"/>
            <w:vAlign w:val="center"/>
            <w:hideMark/>
          </w:tcPr>
          <w:p w14:paraId="41796BCB"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647,167</w:t>
            </w:r>
          </w:p>
        </w:tc>
        <w:tc>
          <w:tcPr>
            <w:tcW w:w="1247" w:type="dxa"/>
            <w:vAlign w:val="center"/>
            <w:hideMark/>
          </w:tcPr>
          <w:p w14:paraId="6A292E2C"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85</w:t>
            </w:r>
            <w:r>
              <w:rPr>
                <w:rFonts w:ascii="Sylfaen" w:eastAsia="Times New Roman" w:hAnsi="Sylfaen" w:cs="Calibri"/>
                <w:i/>
                <w:iCs/>
                <w:noProof w:val="0"/>
                <w:color w:val="000000"/>
                <w:sz w:val="16"/>
                <w:szCs w:val="16"/>
                <w:lang w:val="ka-GE"/>
              </w:rPr>
              <w:t>%</w:t>
            </w:r>
          </w:p>
        </w:tc>
        <w:tc>
          <w:tcPr>
            <w:tcW w:w="1274" w:type="dxa"/>
            <w:vAlign w:val="center"/>
            <w:hideMark/>
          </w:tcPr>
          <w:p w14:paraId="48DD4F9C"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97</w:t>
            </w:r>
            <w:r>
              <w:rPr>
                <w:rFonts w:ascii="Sylfaen" w:eastAsia="Times New Roman" w:hAnsi="Sylfaen" w:cs="Calibri"/>
                <w:i/>
                <w:iCs/>
                <w:noProof w:val="0"/>
                <w:color w:val="000000"/>
                <w:sz w:val="16"/>
                <w:szCs w:val="16"/>
                <w:lang w:val="ka-GE"/>
              </w:rPr>
              <w:t>%</w:t>
            </w:r>
          </w:p>
        </w:tc>
      </w:tr>
      <w:tr w:rsidR="00576DF5" w:rsidRPr="00576DF5" w14:paraId="75F54761" w14:textId="77777777" w:rsidTr="00342EEA">
        <w:trPr>
          <w:trHeight w:val="60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635A3C7B"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35 02 03 12</w:t>
            </w:r>
          </w:p>
        </w:tc>
        <w:tc>
          <w:tcPr>
            <w:tcW w:w="2340" w:type="dxa"/>
            <w:vAlign w:val="center"/>
            <w:hideMark/>
          </w:tcPr>
          <w:p w14:paraId="17CF366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სათემო ორგანიზაციებში მომსახურებით უზრუნველყოფა</w:t>
            </w:r>
          </w:p>
        </w:tc>
        <w:tc>
          <w:tcPr>
            <w:tcW w:w="1170" w:type="dxa"/>
            <w:vAlign w:val="center"/>
            <w:hideMark/>
          </w:tcPr>
          <w:p w14:paraId="03666FE6"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1,500,000</w:t>
            </w:r>
          </w:p>
        </w:tc>
        <w:tc>
          <w:tcPr>
            <w:tcW w:w="1170" w:type="dxa"/>
            <w:vAlign w:val="center"/>
            <w:hideMark/>
          </w:tcPr>
          <w:p w14:paraId="0BDF8EAB"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1,303,000</w:t>
            </w:r>
          </w:p>
        </w:tc>
        <w:tc>
          <w:tcPr>
            <w:tcW w:w="1440" w:type="dxa"/>
            <w:vAlign w:val="center"/>
            <w:hideMark/>
          </w:tcPr>
          <w:p w14:paraId="1A70EDDF"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87</w:t>
            </w:r>
            <w:r>
              <w:rPr>
                <w:rFonts w:ascii="Sylfaen" w:eastAsia="Times New Roman" w:hAnsi="Sylfaen" w:cs="Calibri"/>
                <w:i/>
                <w:iCs/>
                <w:noProof w:val="0"/>
                <w:color w:val="000000"/>
                <w:sz w:val="16"/>
                <w:szCs w:val="16"/>
                <w:lang w:val="ka-GE"/>
              </w:rPr>
              <w:t>%</w:t>
            </w:r>
          </w:p>
        </w:tc>
        <w:tc>
          <w:tcPr>
            <w:tcW w:w="966" w:type="dxa"/>
            <w:vAlign w:val="center"/>
            <w:hideMark/>
          </w:tcPr>
          <w:p w14:paraId="79623CE1"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1,289,306</w:t>
            </w:r>
          </w:p>
        </w:tc>
        <w:tc>
          <w:tcPr>
            <w:tcW w:w="1247" w:type="dxa"/>
            <w:vAlign w:val="center"/>
            <w:hideMark/>
          </w:tcPr>
          <w:p w14:paraId="48C67EC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86</w:t>
            </w:r>
            <w:r>
              <w:rPr>
                <w:rFonts w:ascii="Sylfaen" w:eastAsia="Times New Roman" w:hAnsi="Sylfaen" w:cs="Calibri"/>
                <w:i/>
                <w:iCs/>
                <w:noProof w:val="0"/>
                <w:color w:val="000000"/>
                <w:sz w:val="16"/>
                <w:szCs w:val="16"/>
                <w:lang w:val="ka-GE"/>
              </w:rPr>
              <w:t>%</w:t>
            </w:r>
          </w:p>
        </w:tc>
        <w:tc>
          <w:tcPr>
            <w:tcW w:w="1274" w:type="dxa"/>
            <w:vAlign w:val="center"/>
            <w:hideMark/>
          </w:tcPr>
          <w:p w14:paraId="01FA2F4D"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99</w:t>
            </w:r>
            <w:r>
              <w:rPr>
                <w:rFonts w:ascii="Sylfaen" w:eastAsia="Times New Roman" w:hAnsi="Sylfaen" w:cs="Calibri"/>
                <w:i/>
                <w:iCs/>
                <w:noProof w:val="0"/>
                <w:color w:val="000000"/>
                <w:sz w:val="16"/>
                <w:szCs w:val="16"/>
                <w:lang w:val="ka-GE"/>
              </w:rPr>
              <w:t>%</w:t>
            </w:r>
          </w:p>
        </w:tc>
      </w:tr>
      <w:tr w:rsidR="00576DF5" w:rsidRPr="00576DF5" w14:paraId="6C657610" w14:textId="77777777" w:rsidTr="00342EEA">
        <w:trPr>
          <w:cnfStyle w:val="000000100000" w:firstRow="0" w:lastRow="0" w:firstColumn="0" w:lastColumn="0" w:oddVBand="0" w:evenVBand="0" w:oddHBand="1" w:evenHBand="0" w:firstRowFirstColumn="0" w:firstRowLastColumn="0" w:lastRowFirstColumn="0" w:lastRowLastColumn="0"/>
          <w:trHeight w:val="840"/>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5DC04D19"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35 02 03 13</w:t>
            </w:r>
          </w:p>
        </w:tc>
        <w:tc>
          <w:tcPr>
            <w:tcW w:w="2340" w:type="dxa"/>
            <w:vAlign w:val="center"/>
            <w:hideMark/>
          </w:tcPr>
          <w:p w14:paraId="355AA867"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მძიმე და ღრმა გონებრივი განვითარების შეფერხების მქონე ბავშვთა ბინაზე მოვლით უზრუნველყოფა</w:t>
            </w:r>
          </w:p>
        </w:tc>
        <w:tc>
          <w:tcPr>
            <w:tcW w:w="1170" w:type="dxa"/>
            <w:vAlign w:val="center"/>
            <w:hideMark/>
          </w:tcPr>
          <w:p w14:paraId="71FB359B"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144,000</w:t>
            </w:r>
          </w:p>
        </w:tc>
        <w:tc>
          <w:tcPr>
            <w:tcW w:w="1170" w:type="dxa"/>
            <w:vAlign w:val="center"/>
            <w:hideMark/>
          </w:tcPr>
          <w:p w14:paraId="4D44725F"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134,000</w:t>
            </w:r>
          </w:p>
        </w:tc>
        <w:tc>
          <w:tcPr>
            <w:tcW w:w="1440" w:type="dxa"/>
            <w:vAlign w:val="center"/>
            <w:hideMark/>
          </w:tcPr>
          <w:p w14:paraId="55E4721D"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93</w:t>
            </w:r>
            <w:r>
              <w:rPr>
                <w:rFonts w:ascii="Sylfaen" w:eastAsia="Times New Roman" w:hAnsi="Sylfaen" w:cs="Calibri"/>
                <w:i/>
                <w:iCs/>
                <w:noProof w:val="0"/>
                <w:color w:val="000000"/>
                <w:sz w:val="16"/>
                <w:szCs w:val="16"/>
                <w:lang w:val="ka-GE"/>
              </w:rPr>
              <w:t>%</w:t>
            </w:r>
          </w:p>
        </w:tc>
        <w:tc>
          <w:tcPr>
            <w:tcW w:w="966" w:type="dxa"/>
            <w:vAlign w:val="center"/>
            <w:hideMark/>
          </w:tcPr>
          <w:p w14:paraId="37FAA6F1"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133,061</w:t>
            </w:r>
          </w:p>
        </w:tc>
        <w:tc>
          <w:tcPr>
            <w:tcW w:w="1247" w:type="dxa"/>
            <w:vAlign w:val="center"/>
            <w:hideMark/>
          </w:tcPr>
          <w:p w14:paraId="25E32E50"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92</w:t>
            </w:r>
            <w:r>
              <w:rPr>
                <w:rFonts w:ascii="Sylfaen" w:eastAsia="Times New Roman" w:hAnsi="Sylfaen" w:cs="Calibri"/>
                <w:i/>
                <w:iCs/>
                <w:noProof w:val="0"/>
                <w:color w:val="000000"/>
                <w:sz w:val="16"/>
                <w:szCs w:val="16"/>
                <w:lang w:val="ka-GE"/>
              </w:rPr>
              <w:t>%</w:t>
            </w:r>
          </w:p>
        </w:tc>
        <w:tc>
          <w:tcPr>
            <w:tcW w:w="1274" w:type="dxa"/>
            <w:vAlign w:val="center"/>
            <w:hideMark/>
          </w:tcPr>
          <w:p w14:paraId="177486D6" w14:textId="77777777" w:rsidR="00576DF5" w:rsidRPr="00576DF5" w:rsidRDefault="00576DF5" w:rsidP="00576DF5">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99</w:t>
            </w:r>
            <w:r>
              <w:rPr>
                <w:rFonts w:ascii="Sylfaen" w:eastAsia="Times New Roman" w:hAnsi="Sylfaen" w:cs="Calibri"/>
                <w:i/>
                <w:iCs/>
                <w:noProof w:val="0"/>
                <w:color w:val="000000"/>
                <w:sz w:val="16"/>
                <w:szCs w:val="16"/>
                <w:lang w:val="ka-GE"/>
              </w:rPr>
              <w:t>%</w:t>
            </w:r>
          </w:p>
        </w:tc>
      </w:tr>
      <w:tr w:rsidR="00576DF5" w:rsidRPr="00576DF5" w14:paraId="6E627AD8" w14:textId="77777777" w:rsidTr="00342EEA">
        <w:trPr>
          <w:trHeight w:val="915"/>
          <w:jc w:val="center"/>
        </w:trPr>
        <w:tc>
          <w:tcPr>
            <w:cnfStyle w:val="001000000000" w:firstRow="0" w:lastRow="0" w:firstColumn="1" w:lastColumn="0" w:oddVBand="0" w:evenVBand="0" w:oddHBand="0" w:evenHBand="0" w:firstRowFirstColumn="0" w:firstRowLastColumn="0" w:lastRowFirstColumn="0" w:lastRowLastColumn="0"/>
            <w:tcW w:w="1080" w:type="dxa"/>
            <w:vAlign w:val="center"/>
            <w:hideMark/>
          </w:tcPr>
          <w:p w14:paraId="0B6F381B" w14:textId="77777777" w:rsidR="00576DF5" w:rsidRPr="00576DF5" w:rsidRDefault="00576DF5" w:rsidP="00576DF5">
            <w:pPr>
              <w:jc w:val="center"/>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35 02 03 14</w:t>
            </w:r>
          </w:p>
        </w:tc>
        <w:tc>
          <w:tcPr>
            <w:tcW w:w="2340" w:type="dxa"/>
            <w:vAlign w:val="center"/>
            <w:hideMark/>
          </w:tcPr>
          <w:p w14:paraId="44C813B0"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tc>
        <w:tc>
          <w:tcPr>
            <w:tcW w:w="1170" w:type="dxa"/>
            <w:vAlign w:val="center"/>
            <w:hideMark/>
          </w:tcPr>
          <w:p w14:paraId="4AA82366"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46,000</w:t>
            </w:r>
          </w:p>
        </w:tc>
        <w:tc>
          <w:tcPr>
            <w:tcW w:w="1170" w:type="dxa"/>
            <w:vAlign w:val="center"/>
            <w:hideMark/>
          </w:tcPr>
          <w:p w14:paraId="2F62DF71"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132,000</w:t>
            </w:r>
          </w:p>
        </w:tc>
        <w:tc>
          <w:tcPr>
            <w:tcW w:w="1440" w:type="dxa"/>
            <w:vAlign w:val="center"/>
            <w:hideMark/>
          </w:tcPr>
          <w:p w14:paraId="7F22AE4A"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287</w:t>
            </w:r>
            <w:r>
              <w:rPr>
                <w:rFonts w:ascii="Sylfaen" w:eastAsia="Times New Roman" w:hAnsi="Sylfaen" w:cs="Calibri"/>
                <w:i/>
                <w:iCs/>
                <w:noProof w:val="0"/>
                <w:color w:val="000000"/>
                <w:sz w:val="16"/>
                <w:szCs w:val="16"/>
                <w:lang w:val="ka-GE"/>
              </w:rPr>
              <w:t>%</w:t>
            </w:r>
          </w:p>
        </w:tc>
        <w:tc>
          <w:tcPr>
            <w:tcW w:w="966" w:type="dxa"/>
            <w:vAlign w:val="center"/>
            <w:hideMark/>
          </w:tcPr>
          <w:p w14:paraId="70854E95"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576DF5">
              <w:rPr>
                <w:rFonts w:ascii="Sylfaen" w:eastAsia="Times New Roman" w:hAnsi="Sylfaen" w:cs="Calibri"/>
                <w:noProof w:val="0"/>
                <w:color w:val="000000"/>
                <w:sz w:val="16"/>
                <w:szCs w:val="16"/>
              </w:rPr>
              <w:t>130,900</w:t>
            </w:r>
          </w:p>
        </w:tc>
        <w:tc>
          <w:tcPr>
            <w:tcW w:w="1247" w:type="dxa"/>
            <w:vAlign w:val="center"/>
            <w:hideMark/>
          </w:tcPr>
          <w:p w14:paraId="45249427"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285</w:t>
            </w:r>
            <w:r>
              <w:rPr>
                <w:rFonts w:ascii="Sylfaen" w:eastAsia="Times New Roman" w:hAnsi="Sylfaen" w:cs="Calibri"/>
                <w:i/>
                <w:iCs/>
                <w:noProof w:val="0"/>
                <w:color w:val="000000"/>
                <w:sz w:val="16"/>
                <w:szCs w:val="16"/>
                <w:lang w:val="ka-GE"/>
              </w:rPr>
              <w:t>%</w:t>
            </w:r>
          </w:p>
        </w:tc>
        <w:tc>
          <w:tcPr>
            <w:tcW w:w="1274" w:type="dxa"/>
            <w:vAlign w:val="center"/>
            <w:hideMark/>
          </w:tcPr>
          <w:p w14:paraId="275476E8" w14:textId="77777777" w:rsidR="00576DF5" w:rsidRPr="00576DF5" w:rsidRDefault="00576DF5" w:rsidP="00576DF5">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576DF5">
              <w:rPr>
                <w:rFonts w:ascii="Sylfaen" w:eastAsia="Times New Roman" w:hAnsi="Sylfaen" w:cs="Calibri"/>
                <w:i/>
                <w:iCs/>
                <w:noProof w:val="0"/>
                <w:color w:val="000000"/>
                <w:sz w:val="16"/>
                <w:szCs w:val="16"/>
              </w:rPr>
              <w:t>99</w:t>
            </w:r>
            <w:r>
              <w:rPr>
                <w:rFonts w:ascii="Sylfaen" w:eastAsia="Times New Roman" w:hAnsi="Sylfaen" w:cs="Calibri"/>
                <w:i/>
                <w:iCs/>
                <w:noProof w:val="0"/>
                <w:color w:val="000000"/>
                <w:sz w:val="16"/>
                <w:szCs w:val="16"/>
                <w:lang w:val="ka-GE"/>
              </w:rPr>
              <w:t>%</w:t>
            </w:r>
          </w:p>
        </w:tc>
      </w:tr>
    </w:tbl>
    <w:p w14:paraId="530FA522" w14:textId="77777777" w:rsidR="00576DF5" w:rsidRDefault="00576DF5" w:rsidP="00576DF5">
      <w:pPr>
        <w:spacing w:after="0" w:line="360" w:lineRule="auto"/>
        <w:ind w:left="-432" w:right="-144"/>
        <w:rPr>
          <w:rFonts w:ascii="Sylfaen" w:hAnsi="Sylfaen"/>
          <w:noProof w:val="0"/>
          <w:color w:val="000000" w:themeColor="text1"/>
          <w:lang w:val="ka-GE"/>
        </w:rPr>
      </w:pPr>
    </w:p>
    <w:p w14:paraId="1A3EDC26" w14:textId="77777777" w:rsidR="00483DE1" w:rsidRDefault="006126C0" w:rsidP="004157A3">
      <w:pPr>
        <w:spacing w:after="0" w:line="360" w:lineRule="auto"/>
        <w:ind w:left="-432" w:right="-144" w:firstLine="432"/>
        <w:jc w:val="both"/>
        <w:rPr>
          <w:rFonts w:ascii="Sylfaen" w:hAnsi="Sylfaen"/>
          <w:noProof w:val="0"/>
          <w:color w:val="000000" w:themeColor="text1"/>
          <w:lang w:val="ka-GE"/>
        </w:rPr>
      </w:pPr>
      <w:r>
        <w:rPr>
          <w:rFonts w:ascii="Sylfaen" w:hAnsi="Sylfaen"/>
          <w:noProof w:val="0"/>
          <w:color w:val="000000" w:themeColor="text1"/>
          <w:lang w:val="ka-GE"/>
        </w:rPr>
        <w:t xml:space="preserve">სახელმწიფო ბიუჯეტის კანონით დამტკიცებული </w:t>
      </w:r>
      <w:r w:rsidR="007E478C" w:rsidRPr="00395C1A">
        <w:rPr>
          <w:rFonts w:ascii="Sylfaen" w:hAnsi="Sylfaen"/>
          <w:noProof w:val="0"/>
          <w:color w:val="000000" w:themeColor="text1"/>
          <w:lang w:val="ka-GE"/>
        </w:rPr>
        <w:t>„სოციალური რეაბილიტაციისა და ბავშვზე ზრუნვის</w:t>
      </w:r>
      <w:r>
        <w:rPr>
          <w:rFonts w:ascii="Sylfaen" w:hAnsi="Sylfaen"/>
          <w:noProof w:val="0"/>
          <w:color w:val="000000" w:themeColor="text1"/>
          <w:lang w:val="ka-GE"/>
        </w:rPr>
        <w:t>“</w:t>
      </w:r>
      <w:r w:rsidR="007E478C" w:rsidRPr="00395C1A">
        <w:rPr>
          <w:rFonts w:ascii="Sylfaen" w:hAnsi="Sylfaen"/>
          <w:noProof w:val="0"/>
          <w:color w:val="000000" w:themeColor="text1"/>
          <w:lang w:val="ka-GE"/>
        </w:rPr>
        <w:t xml:space="preserve"> 2017 წლის სახელმწიფო პროგრამის </w:t>
      </w:r>
      <w:r>
        <w:rPr>
          <w:rFonts w:ascii="Sylfaen" w:hAnsi="Sylfaen"/>
          <w:noProof w:val="0"/>
          <w:color w:val="000000" w:themeColor="text1"/>
          <w:lang w:val="ka-GE"/>
        </w:rPr>
        <w:t xml:space="preserve">დაზუსტებული </w:t>
      </w:r>
      <w:r w:rsidR="007E478C" w:rsidRPr="00395C1A">
        <w:rPr>
          <w:rFonts w:ascii="Sylfaen" w:hAnsi="Sylfaen"/>
          <w:noProof w:val="0"/>
          <w:color w:val="000000" w:themeColor="text1"/>
          <w:lang w:val="ka-GE"/>
        </w:rPr>
        <w:t xml:space="preserve">ბიუჯეტი </w:t>
      </w:r>
      <w:r w:rsidR="000D10CA">
        <w:rPr>
          <w:rFonts w:ascii="Sylfaen" w:hAnsi="Sylfaen"/>
          <w:noProof w:val="0"/>
          <w:color w:val="000000" w:themeColor="text1"/>
          <w:lang w:val="ka-GE"/>
        </w:rPr>
        <w:t>გან</w:t>
      </w:r>
      <w:r>
        <w:rPr>
          <w:rFonts w:ascii="Sylfaen" w:hAnsi="Sylfaen"/>
          <w:noProof w:val="0"/>
          <w:color w:val="000000" w:themeColor="text1"/>
          <w:lang w:val="ka-GE"/>
        </w:rPr>
        <w:t>საზღვრული იყო 23,929,</w:t>
      </w:r>
      <w:r w:rsidR="001A169A">
        <w:rPr>
          <w:rFonts w:ascii="Sylfaen" w:hAnsi="Sylfaen"/>
          <w:noProof w:val="0"/>
          <w:color w:val="000000" w:themeColor="text1"/>
          <w:lang w:val="ka-GE"/>
        </w:rPr>
        <w:t>840</w:t>
      </w:r>
      <w:r w:rsidR="00943A2D">
        <w:rPr>
          <w:rFonts w:ascii="Sylfaen" w:hAnsi="Sylfaen"/>
          <w:noProof w:val="0"/>
          <w:color w:val="000000" w:themeColor="text1"/>
          <w:lang w:val="ka-GE"/>
        </w:rPr>
        <w:t>.00</w:t>
      </w:r>
      <w:r w:rsidR="007E478C" w:rsidRPr="00395C1A">
        <w:rPr>
          <w:rFonts w:ascii="Sylfaen" w:hAnsi="Sylfaen"/>
          <w:noProof w:val="0"/>
          <w:color w:val="000000" w:themeColor="text1"/>
          <w:lang w:val="ka-GE"/>
        </w:rPr>
        <w:t xml:space="preserve"> </w:t>
      </w:r>
      <w:r>
        <w:rPr>
          <w:rFonts w:ascii="Sylfaen" w:hAnsi="Sylfaen"/>
          <w:noProof w:val="0"/>
          <w:color w:val="000000" w:themeColor="text1"/>
          <w:lang w:val="ka-GE"/>
        </w:rPr>
        <w:t>ლარის ოდენობით</w:t>
      </w:r>
      <w:r w:rsidR="001A169A">
        <w:rPr>
          <w:rFonts w:ascii="Sylfaen" w:hAnsi="Sylfaen"/>
          <w:noProof w:val="0"/>
          <w:color w:val="000000" w:themeColor="text1"/>
          <w:lang w:val="ka-GE"/>
        </w:rPr>
        <w:t>,</w:t>
      </w:r>
      <w:r w:rsidR="007E478C" w:rsidRPr="00395C1A">
        <w:rPr>
          <w:rFonts w:ascii="Sylfaen" w:hAnsi="Sylfaen"/>
          <w:noProof w:val="0"/>
          <w:color w:val="000000" w:themeColor="text1"/>
          <w:lang w:val="ka-GE"/>
        </w:rPr>
        <w:t xml:space="preserve"> </w:t>
      </w:r>
      <w:r w:rsidR="001A169A">
        <w:rPr>
          <w:rFonts w:ascii="Sylfaen" w:hAnsi="Sylfaen"/>
          <w:noProof w:val="0"/>
          <w:color w:val="000000" w:themeColor="text1"/>
          <w:lang w:val="ka-GE"/>
        </w:rPr>
        <w:t>ხოლო საკასო ხარჯმა შეადგინა</w:t>
      </w:r>
      <w:r>
        <w:rPr>
          <w:rFonts w:ascii="Sylfaen" w:hAnsi="Sylfaen"/>
          <w:noProof w:val="0"/>
          <w:color w:val="000000" w:themeColor="text1"/>
          <w:lang w:val="ka-GE"/>
        </w:rPr>
        <w:t xml:space="preserve"> 23,449,078</w:t>
      </w:r>
      <w:r w:rsidR="00943A2D">
        <w:rPr>
          <w:rFonts w:ascii="Sylfaen" w:hAnsi="Sylfaen"/>
          <w:noProof w:val="0"/>
          <w:color w:val="000000" w:themeColor="text1"/>
          <w:lang w:val="ka-GE"/>
        </w:rPr>
        <w:t>.00</w:t>
      </w:r>
      <w:r>
        <w:rPr>
          <w:rFonts w:ascii="Sylfaen" w:hAnsi="Sylfaen"/>
          <w:noProof w:val="0"/>
          <w:color w:val="000000" w:themeColor="text1"/>
          <w:lang w:val="ka-GE"/>
        </w:rPr>
        <w:t xml:space="preserve"> ლარი</w:t>
      </w:r>
      <w:r w:rsidR="001A169A">
        <w:rPr>
          <w:rFonts w:ascii="Sylfaen" w:hAnsi="Sylfaen"/>
          <w:noProof w:val="0"/>
          <w:color w:val="000000" w:themeColor="text1"/>
          <w:lang w:val="ka-GE"/>
        </w:rPr>
        <w:t xml:space="preserve"> </w:t>
      </w:r>
      <w:r w:rsidR="00DA1E63">
        <w:rPr>
          <w:rFonts w:ascii="Sylfaen" w:hAnsi="Sylfaen"/>
          <w:noProof w:val="0"/>
          <w:color w:val="000000" w:themeColor="text1"/>
          <w:lang w:val="ka-GE"/>
        </w:rPr>
        <w:t>(</w:t>
      </w:r>
      <w:r>
        <w:rPr>
          <w:rFonts w:ascii="Sylfaen" w:hAnsi="Sylfaen"/>
          <w:noProof w:val="0"/>
          <w:color w:val="000000" w:themeColor="text1"/>
          <w:lang w:val="ka-GE"/>
        </w:rPr>
        <w:t xml:space="preserve">დაზუსტებული </w:t>
      </w:r>
      <w:r w:rsidR="001A169A">
        <w:rPr>
          <w:rFonts w:ascii="Sylfaen" w:hAnsi="Sylfaen"/>
          <w:noProof w:val="0"/>
          <w:color w:val="000000" w:themeColor="text1"/>
          <w:lang w:val="ka-GE"/>
        </w:rPr>
        <w:t>ბიუჯეტის 98%-</w:t>
      </w:r>
      <w:r w:rsidR="00DA1E63">
        <w:rPr>
          <w:rFonts w:ascii="Sylfaen" w:hAnsi="Sylfaen"/>
          <w:noProof w:val="0"/>
          <w:color w:val="000000" w:themeColor="text1"/>
          <w:lang w:val="ka-GE"/>
        </w:rPr>
        <w:t>ი)</w:t>
      </w:r>
      <w:r w:rsidR="001A169A">
        <w:rPr>
          <w:rFonts w:ascii="Sylfaen" w:hAnsi="Sylfaen"/>
          <w:noProof w:val="0"/>
          <w:color w:val="000000" w:themeColor="text1"/>
          <w:lang w:val="ka-GE"/>
        </w:rPr>
        <w:t>.</w:t>
      </w:r>
      <w:r>
        <w:rPr>
          <w:rFonts w:ascii="Sylfaen" w:hAnsi="Sylfaen"/>
          <w:noProof w:val="0"/>
          <w:color w:val="000000" w:themeColor="text1"/>
          <w:lang w:val="ka-GE"/>
        </w:rPr>
        <w:t xml:space="preserve"> </w:t>
      </w:r>
    </w:p>
    <w:p w14:paraId="78906CA0" w14:textId="77777777" w:rsidR="00483DE1" w:rsidRDefault="00483DE1" w:rsidP="00483DE1">
      <w:pPr>
        <w:spacing w:after="0" w:line="360" w:lineRule="auto"/>
        <w:ind w:left="-432" w:right="-144"/>
        <w:jc w:val="both"/>
        <w:rPr>
          <w:rFonts w:ascii="Sylfaen" w:hAnsi="Sylfaen"/>
          <w:noProof w:val="0"/>
          <w:color w:val="000000" w:themeColor="text1"/>
          <w:lang w:val="ka-GE"/>
        </w:rPr>
      </w:pPr>
    </w:p>
    <w:tbl>
      <w:tblPr>
        <w:tblStyle w:val="MediumList1-Accent1"/>
        <w:tblW w:w="5234" w:type="pct"/>
        <w:jc w:val="center"/>
        <w:tblLook w:val="04A0" w:firstRow="1" w:lastRow="0" w:firstColumn="1" w:lastColumn="0" w:noHBand="0" w:noVBand="1"/>
      </w:tblPr>
      <w:tblGrid>
        <w:gridCol w:w="1082"/>
        <w:gridCol w:w="2292"/>
        <w:gridCol w:w="1395"/>
        <w:gridCol w:w="1376"/>
        <w:gridCol w:w="1306"/>
        <w:gridCol w:w="937"/>
        <w:gridCol w:w="1306"/>
        <w:gridCol w:w="1287"/>
      </w:tblGrid>
      <w:tr w:rsidR="002C05D7" w:rsidRPr="002C05D7" w14:paraId="02A84BE4" w14:textId="77777777" w:rsidTr="00342EEA">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8"/>
            <w:noWrap/>
            <w:vAlign w:val="center"/>
            <w:hideMark/>
          </w:tcPr>
          <w:p w14:paraId="57A4399F" w14:textId="77777777" w:rsidR="002C05D7" w:rsidRPr="002C05D7" w:rsidRDefault="002C05D7" w:rsidP="002C05D7">
            <w:pPr>
              <w:rPr>
                <w:rFonts w:ascii="Sylfaen" w:eastAsia="Times New Roman" w:hAnsi="Sylfaen" w:cs="Calibri"/>
                <w:noProof w:val="0"/>
                <w:sz w:val="16"/>
                <w:szCs w:val="16"/>
                <w:lang w:val="ka-GE"/>
              </w:rPr>
            </w:pPr>
            <w:r w:rsidRPr="002C05D7">
              <w:rPr>
                <w:rFonts w:ascii="Sylfaen" w:eastAsia="Times New Roman" w:hAnsi="Sylfaen" w:cs="Calibri"/>
                <w:noProof w:val="0"/>
                <w:sz w:val="16"/>
                <w:szCs w:val="16"/>
              </w:rPr>
              <w:t>ბიუჯეტის და საკასო ხარჯების შედარების ანგარიში</w:t>
            </w:r>
            <w:r>
              <w:rPr>
                <w:rFonts w:ascii="Sylfaen" w:eastAsia="Times New Roman" w:hAnsi="Sylfaen" w:cs="Calibri"/>
                <w:noProof w:val="0"/>
                <w:sz w:val="16"/>
                <w:szCs w:val="16"/>
                <w:lang w:val="ka-GE"/>
              </w:rPr>
              <w:t xml:space="preserve"> 2018 წელი</w:t>
            </w:r>
          </w:p>
          <w:p w14:paraId="52438092" w14:textId="77777777" w:rsidR="002C05D7" w:rsidRPr="002C05D7" w:rsidRDefault="002C05D7" w:rsidP="002C05D7">
            <w:pPr>
              <w:rPr>
                <w:rFonts w:ascii="Sylfaen" w:eastAsia="Times New Roman" w:hAnsi="Sylfaen" w:cs="Calibri"/>
                <w:noProof w:val="0"/>
                <w:sz w:val="16"/>
                <w:szCs w:val="16"/>
                <w:lang w:val="ka-GE"/>
              </w:rPr>
            </w:pPr>
          </w:p>
        </w:tc>
      </w:tr>
      <w:tr w:rsidR="00342EEA" w:rsidRPr="002C05D7" w14:paraId="7AB2D5EA"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0D741E0E"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საბიუჯეტო კოდი</w:t>
            </w:r>
          </w:p>
        </w:tc>
        <w:tc>
          <w:tcPr>
            <w:tcW w:w="1097" w:type="pct"/>
            <w:noWrap/>
            <w:vAlign w:val="center"/>
            <w:hideMark/>
          </w:tcPr>
          <w:p w14:paraId="3AB1C9B8"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ქვეპროგრამის დასახელება</w:t>
            </w:r>
          </w:p>
        </w:tc>
        <w:tc>
          <w:tcPr>
            <w:tcW w:w="657" w:type="pct"/>
            <w:vAlign w:val="center"/>
            <w:hideMark/>
          </w:tcPr>
          <w:p w14:paraId="51945F06"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ბიუჯეტით დამტკიცებული გეგმით</w:t>
            </w:r>
          </w:p>
        </w:tc>
        <w:tc>
          <w:tcPr>
            <w:tcW w:w="648" w:type="pct"/>
            <w:vAlign w:val="center"/>
            <w:hideMark/>
          </w:tcPr>
          <w:p w14:paraId="440E5873"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დაზუსტებული გეგმით</w:t>
            </w:r>
          </w:p>
        </w:tc>
        <w:tc>
          <w:tcPr>
            <w:tcW w:w="615" w:type="pct"/>
            <w:vAlign w:val="center"/>
            <w:hideMark/>
          </w:tcPr>
          <w:p w14:paraId="75640380"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გადახრა % დამტკიცებულ და დაზუსტებულ გეგმას შორის</w:t>
            </w:r>
          </w:p>
        </w:tc>
        <w:tc>
          <w:tcPr>
            <w:tcW w:w="442" w:type="pct"/>
            <w:vAlign w:val="center"/>
            <w:hideMark/>
          </w:tcPr>
          <w:p w14:paraId="18E72988"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საკასო ხარჯი</w:t>
            </w:r>
          </w:p>
        </w:tc>
        <w:tc>
          <w:tcPr>
            <w:tcW w:w="615" w:type="pct"/>
            <w:vAlign w:val="center"/>
            <w:hideMark/>
          </w:tcPr>
          <w:p w14:paraId="77310CC3"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გადახრა % დამტკიცებულ გეგმასა და საკასო ხარჯს შორის</w:t>
            </w:r>
          </w:p>
        </w:tc>
        <w:tc>
          <w:tcPr>
            <w:tcW w:w="415" w:type="pct"/>
            <w:vAlign w:val="center"/>
            <w:hideMark/>
          </w:tcPr>
          <w:p w14:paraId="2FC3842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noProof w:val="0"/>
                <w:color w:val="000000"/>
                <w:sz w:val="16"/>
                <w:szCs w:val="16"/>
              </w:rPr>
            </w:pPr>
            <w:r w:rsidRPr="002C05D7">
              <w:rPr>
                <w:rFonts w:ascii="Sylfaen" w:eastAsia="Times New Roman" w:hAnsi="Sylfaen" w:cs="Calibri"/>
                <w:b/>
                <w:bCs/>
                <w:noProof w:val="0"/>
                <w:color w:val="000000"/>
                <w:sz w:val="16"/>
                <w:szCs w:val="16"/>
              </w:rPr>
              <w:t>გადახრა % დაზუსტებულ გეგმასა და საკასო ხარჯს შორის</w:t>
            </w:r>
          </w:p>
        </w:tc>
      </w:tr>
      <w:tr w:rsidR="00342EEA" w:rsidRPr="002C05D7" w14:paraId="5F985581"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39C55FDA" w14:textId="77777777" w:rsidR="002C05D7" w:rsidRPr="002C05D7" w:rsidRDefault="002C05D7" w:rsidP="002C05D7">
            <w:pPr>
              <w:jc w:val="center"/>
              <w:rPr>
                <w:rFonts w:ascii="Sylfaen" w:eastAsia="Times New Roman" w:hAnsi="Sylfaen" w:cs="Calibri"/>
                <w:i/>
                <w:iCs/>
                <w:noProof w:val="0"/>
                <w:color w:val="000000"/>
                <w:sz w:val="16"/>
                <w:szCs w:val="16"/>
              </w:rPr>
            </w:pPr>
            <w:r w:rsidRPr="002C05D7">
              <w:rPr>
                <w:rFonts w:ascii="Sylfaen" w:eastAsia="Times New Roman" w:hAnsi="Sylfaen" w:cs="Calibri"/>
                <w:i/>
                <w:iCs/>
                <w:noProof w:val="0"/>
                <w:color w:val="000000"/>
                <w:sz w:val="16"/>
                <w:szCs w:val="16"/>
              </w:rPr>
              <w:t>35 02 03</w:t>
            </w:r>
          </w:p>
        </w:tc>
        <w:tc>
          <w:tcPr>
            <w:tcW w:w="1097" w:type="pct"/>
            <w:vAlign w:val="center"/>
            <w:hideMark/>
          </w:tcPr>
          <w:p w14:paraId="63FB131F"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2C05D7">
              <w:rPr>
                <w:rFonts w:ascii="Sylfaen" w:eastAsia="Times New Roman" w:hAnsi="Sylfaen" w:cs="Calibri"/>
                <w:b/>
                <w:bCs/>
                <w:i/>
                <w:iCs/>
                <w:noProof w:val="0"/>
                <w:color w:val="000000"/>
                <w:sz w:val="16"/>
                <w:szCs w:val="16"/>
              </w:rPr>
              <w:t>ჯამი</w:t>
            </w:r>
          </w:p>
        </w:tc>
        <w:tc>
          <w:tcPr>
            <w:tcW w:w="657" w:type="pct"/>
            <w:vAlign w:val="center"/>
            <w:hideMark/>
          </w:tcPr>
          <w:p w14:paraId="32197FCD"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2C05D7">
              <w:rPr>
                <w:rFonts w:ascii="Sylfaen" w:eastAsia="Times New Roman" w:hAnsi="Sylfaen" w:cs="Calibri"/>
                <w:b/>
                <w:bCs/>
                <w:i/>
                <w:iCs/>
                <w:noProof w:val="0"/>
                <w:color w:val="000000"/>
                <w:sz w:val="16"/>
                <w:szCs w:val="16"/>
              </w:rPr>
              <w:t>28,200,000</w:t>
            </w:r>
          </w:p>
        </w:tc>
        <w:tc>
          <w:tcPr>
            <w:tcW w:w="648" w:type="pct"/>
            <w:vAlign w:val="center"/>
            <w:hideMark/>
          </w:tcPr>
          <w:p w14:paraId="1748B8C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2C05D7">
              <w:rPr>
                <w:rFonts w:ascii="Sylfaen" w:eastAsia="Times New Roman" w:hAnsi="Sylfaen" w:cs="Calibri"/>
                <w:b/>
                <w:bCs/>
                <w:i/>
                <w:iCs/>
                <w:noProof w:val="0"/>
                <w:color w:val="000000"/>
                <w:sz w:val="16"/>
                <w:szCs w:val="16"/>
              </w:rPr>
              <w:t>26,702,150</w:t>
            </w:r>
          </w:p>
        </w:tc>
        <w:tc>
          <w:tcPr>
            <w:tcW w:w="615" w:type="pct"/>
            <w:vAlign w:val="center"/>
            <w:hideMark/>
          </w:tcPr>
          <w:p w14:paraId="5BE4C9C9"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2C05D7">
              <w:rPr>
                <w:rFonts w:ascii="Sylfaen" w:eastAsia="Times New Roman" w:hAnsi="Sylfaen" w:cs="Calibri"/>
                <w:b/>
                <w:bCs/>
                <w:i/>
                <w:iCs/>
                <w:noProof w:val="0"/>
                <w:color w:val="000000"/>
                <w:sz w:val="16"/>
                <w:szCs w:val="16"/>
              </w:rPr>
              <w:t>95</w:t>
            </w:r>
            <w:r w:rsidR="00342EEA">
              <w:rPr>
                <w:rFonts w:ascii="Sylfaen" w:eastAsia="Times New Roman" w:hAnsi="Sylfaen" w:cs="Calibri"/>
                <w:b/>
                <w:bCs/>
                <w:i/>
                <w:iCs/>
                <w:noProof w:val="0"/>
                <w:color w:val="000000"/>
                <w:sz w:val="16"/>
                <w:szCs w:val="16"/>
                <w:lang w:val="ka-GE"/>
              </w:rPr>
              <w:t>%</w:t>
            </w:r>
          </w:p>
        </w:tc>
        <w:tc>
          <w:tcPr>
            <w:tcW w:w="442" w:type="pct"/>
            <w:vAlign w:val="center"/>
            <w:hideMark/>
          </w:tcPr>
          <w:p w14:paraId="731DFFA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rPr>
            </w:pPr>
            <w:r w:rsidRPr="002C05D7">
              <w:rPr>
                <w:rFonts w:ascii="Sylfaen" w:eastAsia="Times New Roman" w:hAnsi="Sylfaen" w:cs="Calibri"/>
                <w:b/>
                <w:bCs/>
                <w:i/>
                <w:iCs/>
                <w:noProof w:val="0"/>
                <w:color w:val="000000"/>
                <w:sz w:val="16"/>
                <w:szCs w:val="16"/>
              </w:rPr>
              <w:t>26,497,251</w:t>
            </w:r>
          </w:p>
        </w:tc>
        <w:tc>
          <w:tcPr>
            <w:tcW w:w="615" w:type="pct"/>
            <w:vAlign w:val="center"/>
            <w:hideMark/>
          </w:tcPr>
          <w:p w14:paraId="60E5AF7D"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2C05D7">
              <w:rPr>
                <w:rFonts w:ascii="Sylfaen" w:eastAsia="Times New Roman" w:hAnsi="Sylfaen" w:cs="Calibri"/>
                <w:b/>
                <w:bCs/>
                <w:i/>
                <w:iCs/>
                <w:noProof w:val="0"/>
                <w:color w:val="000000"/>
                <w:sz w:val="16"/>
                <w:szCs w:val="16"/>
              </w:rPr>
              <w:t>94</w:t>
            </w:r>
            <w:r w:rsidR="00342EEA">
              <w:rPr>
                <w:rFonts w:ascii="Sylfaen" w:eastAsia="Times New Roman" w:hAnsi="Sylfaen" w:cs="Calibri"/>
                <w:b/>
                <w:bCs/>
                <w:i/>
                <w:iCs/>
                <w:noProof w:val="0"/>
                <w:color w:val="000000"/>
                <w:sz w:val="16"/>
                <w:szCs w:val="16"/>
                <w:lang w:val="ka-GE"/>
              </w:rPr>
              <w:t>%</w:t>
            </w:r>
          </w:p>
        </w:tc>
        <w:tc>
          <w:tcPr>
            <w:tcW w:w="415" w:type="pct"/>
            <w:vAlign w:val="center"/>
            <w:hideMark/>
          </w:tcPr>
          <w:p w14:paraId="668A3822"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i/>
                <w:iCs/>
                <w:noProof w:val="0"/>
                <w:color w:val="000000"/>
                <w:sz w:val="16"/>
                <w:szCs w:val="16"/>
                <w:lang w:val="ka-GE"/>
              </w:rPr>
            </w:pPr>
            <w:r w:rsidRPr="002C05D7">
              <w:rPr>
                <w:rFonts w:ascii="Sylfaen" w:eastAsia="Times New Roman" w:hAnsi="Sylfaen" w:cs="Calibri"/>
                <w:b/>
                <w:bCs/>
                <w:i/>
                <w:iCs/>
                <w:noProof w:val="0"/>
                <w:color w:val="000000"/>
                <w:sz w:val="16"/>
                <w:szCs w:val="16"/>
              </w:rPr>
              <w:t>99</w:t>
            </w:r>
            <w:r w:rsidR="00342EEA">
              <w:rPr>
                <w:rFonts w:ascii="Sylfaen" w:eastAsia="Times New Roman" w:hAnsi="Sylfaen" w:cs="Calibri"/>
                <w:b/>
                <w:bCs/>
                <w:i/>
                <w:iCs/>
                <w:noProof w:val="0"/>
                <w:color w:val="000000"/>
                <w:sz w:val="16"/>
                <w:szCs w:val="16"/>
                <w:lang w:val="ka-GE"/>
              </w:rPr>
              <w:t>%</w:t>
            </w:r>
          </w:p>
        </w:tc>
      </w:tr>
      <w:tr w:rsidR="00342EEA" w:rsidRPr="002C05D7" w14:paraId="2C0B2243"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721517F1"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35 02 03 01</w:t>
            </w:r>
          </w:p>
        </w:tc>
        <w:tc>
          <w:tcPr>
            <w:tcW w:w="1097" w:type="pct"/>
            <w:vAlign w:val="center"/>
            <w:hideMark/>
          </w:tcPr>
          <w:p w14:paraId="2E446FD7"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კრიზისულ მდგომარეობაში მყოფი ბავშვიანი ოჯახების გადაუდებელი დახმარება</w:t>
            </w:r>
          </w:p>
        </w:tc>
        <w:tc>
          <w:tcPr>
            <w:tcW w:w="657" w:type="pct"/>
            <w:vAlign w:val="center"/>
            <w:hideMark/>
          </w:tcPr>
          <w:p w14:paraId="1283452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1,800,000</w:t>
            </w:r>
          </w:p>
        </w:tc>
        <w:tc>
          <w:tcPr>
            <w:tcW w:w="648" w:type="pct"/>
            <w:vAlign w:val="center"/>
            <w:hideMark/>
          </w:tcPr>
          <w:p w14:paraId="5101A06B"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1,773,230</w:t>
            </w:r>
          </w:p>
        </w:tc>
        <w:tc>
          <w:tcPr>
            <w:tcW w:w="615" w:type="pct"/>
            <w:vAlign w:val="center"/>
            <w:hideMark/>
          </w:tcPr>
          <w:p w14:paraId="4674173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99</w:t>
            </w:r>
            <w:r w:rsidR="00342EEA">
              <w:rPr>
                <w:rFonts w:ascii="Sylfaen" w:eastAsia="Times New Roman" w:hAnsi="Sylfaen" w:cs="Calibri"/>
                <w:i/>
                <w:iCs/>
                <w:noProof w:val="0"/>
                <w:color w:val="000000"/>
                <w:sz w:val="16"/>
                <w:szCs w:val="16"/>
                <w:lang w:val="ka-GE"/>
              </w:rPr>
              <w:t>%</w:t>
            </w:r>
          </w:p>
        </w:tc>
        <w:tc>
          <w:tcPr>
            <w:tcW w:w="442" w:type="pct"/>
            <w:vAlign w:val="center"/>
            <w:hideMark/>
          </w:tcPr>
          <w:p w14:paraId="6EAC6E5A"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1,699,180</w:t>
            </w:r>
          </w:p>
        </w:tc>
        <w:tc>
          <w:tcPr>
            <w:tcW w:w="615" w:type="pct"/>
            <w:vAlign w:val="center"/>
            <w:hideMark/>
          </w:tcPr>
          <w:p w14:paraId="681261D0"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94</w:t>
            </w:r>
            <w:r w:rsidR="00342EEA">
              <w:rPr>
                <w:rFonts w:ascii="Sylfaen" w:eastAsia="Times New Roman" w:hAnsi="Sylfaen" w:cs="Calibri"/>
                <w:i/>
                <w:iCs/>
                <w:noProof w:val="0"/>
                <w:color w:val="000000"/>
                <w:sz w:val="16"/>
                <w:szCs w:val="16"/>
                <w:lang w:val="ka-GE"/>
              </w:rPr>
              <w:t>%</w:t>
            </w:r>
          </w:p>
        </w:tc>
        <w:tc>
          <w:tcPr>
            <w:tcW w:w="415" w:type="pct"/>
            <w:vAlign w:val="center"/>
            <w:hideMark/>
          </w:tcPr>
          <w:p w14:paraId="243F50CA"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96</w:t>
            </w:r>
            <w:r w:rsidR="00342EEA">
              <w:rPr>
                <w:rFonts w:ascii="Sylfaen" w:eastAsia="Times New Roman" w:hAnsi="Sylfaen" w:cs="Calibri"/>
                <w:i/>
                <w:iCs/>
                <w:noProof w:val="0"/>
                <w:color w:val="000000"/>
                <w:sz w:val="16"/>
                <w:szCs w:val="16"/>
                <w:lang w:val="ka-GE"/>
              </w:rPr>
              <w:t>%</w:t>
            </w:r>
          </w:p>
        </w:tc>
      </w:tr>
      <w:tr w:rsidR="00342EEA" w:rsidRPr="002C05D7" w14:paraId="788D5A9C"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422E25C1"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35 02 03 02</w:t>
            </w:r>
          </w:p>
        </w:tc>
        <w:tc>
          <w:tcPr>
            <w:tcW w:w="1097" w:type="pct"/>
            <w:vAlign w:val="center"/>
            <w:hideMark/>
          </w:tcPr>
          <w:p w14:paraId="7F6B268A"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ბავშვთა ადრეული განვითარების ხელშეწყობა</w:t>
            </w:r>
          </w:p>
        </w:tc>
        <w:tc>
          <w:tcPr>
            <w:tcW w:w="657" w:type="pct"/>
            <w:vAlign w:val="center"/>
            <w:hideMark/>
          </w:tcPr>
          <w:p w14:paraId="4CB27CA2"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1,700,000</w:t>
            </w:r>
          </w:p>
        </w:tc>
        <w:tc>
          <w:tcPr>
            <w:tcW w:w="648" w:type="pct"/>
            <w:vAlign w:val="center"/>
            <w:hideMark/>
          </w:tcPr>
          <w:p w14:paraId="76644078"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1,610,190</w:t>
            </w:r>
          </w:p>
        </w:tc>
        <w:tc>
          <w:tcPr>
            <w:tcW w:w="615" w:type="pct"/>
            <w:vAlign w:val="center"/>
            <w:hideMark/>
          </w:tcPr>
          <w:p w14:paraId="7F0A31D4"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95</w:t>
            </w:r>
            <w:r w:rsidR="00342EEA">
              <w:rPr>
                <w:rFonts w:ascii="Sylfaen" w:eastAsia="Times New Roman" w:hAnsi="Sylfaen" w:cs="Calibri"/>
                <w:i/>
                <w:iCs/>
                <w:noProof w:val="0"/>
                <w:color w:val="000000"/>
                <w:sz w:val="16"/>
                <w:szCs w:val="16"/>
                <w:lang w:val="ka-GE"/>
              </w:rPr>
              <w:t>%</w:t>
            </w:r>
          </w:p>
        </w:tc>
        <w:tc>
          <w:tcPr>
            <w:tcW w:w="442" w:type="pct"/>
            <w:vAlign w:val="center"/>
            <w:hideMark/>
          </w:tcPr>
          <w:p w14:paraId="45268422"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1,605,707</w:t>
            </w:r>
          </w:p>
        </w:tc>
        <w:tc>
          <w:tcPr>
            <w:tcW w:w="615" w:type="pct"/>
            <w:vAlign w:val="center"/>
            <w:hideMark/>
          </w:tcPr>
          <w:p w14:paraId="71A7D86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94</w:t>
            </w:r>
            <w:r w:rsidR="00342EEA">
              <w:rPr>
                <w:rFonts w:ascii="Sylfaen" w:eastAsia="Times New Roman" w:hAnsi="Sylfaen" w:cs="Calibri"/>
                <w:i/>
                <w:iCs/>
                <w:noProof w:val="0"/>
                <w:color w:val="000000"/>
                <w:sz w:val="16"/>
                <w:szCs w:val="16"/>
                <w:lang w:val="ka-GE"/>
              </w:rPr>
              <w:t>%</w:t>
            </w:r>
          </w:p>
        </w:tc>
        <w:tc>
          <w:tcPr>
            <w:tcW w:w="415" w:type="pct"/>
            <w:vAlign w:val="center"/>
            <w:hideMark/>
          </w:tcPr>
          <w:p w14:paraId="4F25CF45"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171A2BDB"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61DA1CFD"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35 02 03 03</w:t>
            </w:r>
          </w:p>
        </w:tc>
        <w:tc>
          <w:tcPr>
            <w:tcW w:w="1097" w:type="pct"/>
            <w:vAlign w:val="center"/>
            <w:hideMark/>
          </w:tcPr>
          <w:p w14:paraId="0796FBB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ბავშვთა რეაბილიტაცია/აბილიტაცია</w:t>
            </w:r>
          </w:p>
        </w:tc>
        <w:tc>
          <w:tcPr>
            <w:tcW w:w="657" w:type="pct"/>
            <w:vAlign w:val="center"/>
            <w:hideMark/>
          </w:tcPr>
          <w:p w14:paraId="464455BB"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2,950,000</w:t>
            </w:r>
          </w:p>
        </w:tc>
        <w:tc>
          <w:tcPr>
            <w:tcW w:w="648" w:type="pct"/>
            <w:vAlign w:val="center"/>
            <w:hideMark/>
          </w:tcPr>
          <w:p w14:paraId="4699B921"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2,305,840</w:t>
            </w:r>
          </w:p>
        </w:tc>
        <w:tc>
          <w:tcPr>
            <w:tcW w:w="615" w:type="pct"/>
            <w:vAlign w:val="center"/>
            <w:hideMark/>
          </w:tcPr>
          <w:p w14:paraId="12600ACC"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78</w:t>
            </w:r>
            <w:r w:rsidR="00342EEA">
              <w:rPr>
                <w:rFonts w:ascii="Sylfaen" w:eastAsia="Times New Roman" w:hAnsi="Sylfaen" w:cs="Calibri"/>
                <w:i/>
                <w:iCs/>
                <w:noProof w:val="0"/>
                <w:color w:val="000000"/>
                <w:sz w:val="16"/>
                <w:szCs w:val="16"/>
                <w:lang w:val="ka-GE"/>
              </w:rPr>
              <w:t>%</w:t>
            </w:r>
          </w:p>
        </w:tc>
        <w:tc>
          <w:tcPr>
            <w:tcW w:w="442" w:type="pct"/>
            <w:vAlign w:val="center"/>
            <w:hideMark/>
          </w:tcPr>
          <w:p w14:paraId="098AE57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2,301,988</w:t>
            </w:r>
          </w:p>
        </w:tc>
        <w:tc>
          <w:tcPr>
            <w:tcW w:w="615" w:type="pct"/>
            <w:vAlign w:val="center"/>
            <w:hideMark/>
          </w:tcPr>
          <w:p w14:paraId="3092BAC9"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78</w:t>
            </w:r>
            <w:r w:rsidR="00342EEA">
              <w:rPr>
                <w:rFonts w:ascii="Sylfaen" w:eastAsia="Times New Roman" w:hAnsi="Sylfaen" w:cs="Calibri"/>
                <w:i/>
                <w:iCs/>
                <w:noProof w:val="0"/>
                <w:color w:val="000000"/>
                <w:sz w:val="16"/>
                <w:szCs w:val="16"/>
                <w:lang w:val="ka-GE"/>
              </w:rPr>
              <w:t>%</w:t>
            </w:r>
          </w:p>
        </w:tc>
        <w:tc>
          <w:tcPr>
            <w:tcW w:w="415" w:type="pct"/>
            <w:vAlign w:val="center"/>
            <w:hideMark/>
          </w:tcPr>
          <w:p w14:paraId="08148AB6"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151B40EF"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62112BD3"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35 02 03 04</w:t>
            </w:r>
          </w:p>
        </w:tc>
        <w:tc>
          <w:tcPr>
            <w:tcW w:w="1097" w:type="pct"/>
            <w:vAlign w:val="center"/>
            <w:hideMark/>
          </w:tcPr>
          <w:p w14:paraId="47CB317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ომის მონაწილეთა რეაბილიტაციის ხელშეწყობა</w:t>
            </w:r>
          </w:p>
        </w:tc>
        <w:tc>
          <w:tcPr>
            <w:tcW w:w="657" w:type="pct"/>
            <w:vAlign w:val="center"/>
            <w:hideMark/>
          </w:tcPr>
          <w:p w14:paraId="59368191"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40,000</w:t>
            </w:r>
          </w:p>
        </w:tc>
        <w:tc>
          <w:tcPr>
            <w:tcW w:w="648" w:type="pct"/>
            <w:vAlign w:val="center"/>
            <w:hideMark/>
          </w:tcPr>
          <w:p w14:paraId="1B158CD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15,000</w:t>
            </w:r>
          </w:p>
        </w:tc>
        <w:tc>
          <w:tcPr>
            <w:tcW w:w="615" w:type="pct"/>
            <w:vAlign w:val="center"/>
            <w:hideMark/>
          </w:tcPr>
          <w:p w14:paraId="24C9D76C"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38</w:t>
            </w:r>
            <w:r w:rsidR="00342EEA">
              <w:rPr>
                <w:rFonts w:ascii="Sylfaen" w:eastAsia="Times New Roman" w:hAnsi="Sylfaen" w:cs="Calibri"/>
                <w:i/>
                <w:iCs/>
                <w:noProof w:val="0"/>
                <w:color w:val="000000"/>
                <w:sz w:val="16"/>
                <w:szCs w:val="16"/>
                <w:lang w:val="ka-GE"/>
              </w:rPr>
              <w:t>%</w:t>
            </w:r>
          </w:p>
        </w:tc>
        <w:tc>
          <w:tcPr>
            <w:tcW w:w="442" w:type="pct"/>
            <w:vAlign w:val="center"/>
            <w:hideMark/>
          </w:tcPr>
          <w:p w14:paraId="6E5A1B9B"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14,744</w:t>
            </w:r>
          </w:p>
        </w:tc>
        <w:tc>
          <w:tcPr>
            <w:tcW w:w="615" w:type="pct"/>
            <w:vAlign w:val="center"/>
            <w:hideMark/>
          </w:tcPr>
          <w:p w14:paraId="11E1ED31"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37</w:t>
            </w:r>
            <w:r w:rsidR="00342EEA">
              <w:rPr>
                <w:rFonts w:ascii="Sylfaen" w:eastAsia="Times New Roman" w:hAnsi="Sylfaen" w:cs="Calibri"/>
                <w:i/>
                <w:iCs/>
                <w:noProof w:val="0"/>
                <w:color w:val="000000"/>
                <w:sz w:val="16"/>
                <w:szCs w:val="16"/>
                <w:lang w:val="ka-GE"/>
              </w:rPr>
              <w:t>%</w:t>
            </w:r>
          </w:p>
        </w:tc>
        <w:tc>
          <w:tcPr>
            <w:tcW w:w="415" w:type="pct"/>
            <w:vAlign w:val="center"/>
            <w:hideMark/>
          </w:tcPr>
          <w:p w14:paraId="23552939"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98</w:t>
            </w:r>
            <w:r w:rsidR="00342EEA">
              <w:rPr>
                <w:rFonts w:ascii="Sylfaen" w:eastAsia="Times New Roman" w:hAnsi="Sylfaen" w:cs="Calibri"/>
                <w:i/>
                <w:iCs/>
                <w:noProof w:val="0"/>
                <w:color w:val="000000"/>
                <w:sz w:val="16"/>
                <w:szCs w:val="16"/>
                <w:lang w:val="ka-GE"/>
              </w:rPr>
              <w:t>%</w:t>
            </w:r>
          </w:p>
        </w:tc>
      </w:tr>
      <w:tr w:rsidR="00342EEA" w:rsidRPr="002C05D7" w14:paraId="03F63D9C"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5196C067"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35 02 03 05</w:t>
            </w:r>
          </w:p>
        </w:tc>
        <w:tc>
          <w:tcPr>
            <w:tcW w:w="1097" w:type="pct"/>
            <w:vAlign w:val="center"/>
            <w:hideMark/>
          </w:tcPr>
          <w:p w14:paraId="1F60165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დღის ცენტრებში მომსახურებით უზრუნველყოფა</w:t>
            </w:r>
          </w:p>
        </w:tc>
        <w:tc>
          <w:tcPr>
            <w:tcW w:w="657" w:type="pct"/>
            <w:vAlign w:val="center"/>
            <w:hideMark/>
          </w:tcPr>
          <w:p w14:paraId="44470404"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4,000,000</w:t>
            </w:r>
          </w:p>
        </w:tc>
        <w:tc>
          <w:tcPr>
            <w:tcW w:w="648" w:type="pct"/>
            <w:vAlign w:val="center"/>
            <w:hideMark/>
          </w:tcPr>
          <w:p w14:paraId="7371EE8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3,583,000</w:t>
            </w:r>
          </w:p>
        </w:tc>
        <w:tc>
          <w:tcPr>
            <w:tcW w:w="615" w:type="pct"/>
            <w:vAlign w:val="center"/>
            <w:hideMark/>
          </w:tcPr>
          <w:p w14:paraId="74D9CD5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90</w:t>
            </w:r>
            <w:r w:rsidR="00342EEA">
              <w:rPr>
                <w:rFonts w:ascii="Sylfaen" w:eastAsia="Times New Roman" w:hAnsi="Sylfaen" w:cs="Calibri"/>
                <w:i/>
                <w:iCs/>
                <w:noProof w:val="0"/>
                <w:color w:val="000000"/>
                <w:sz w:val="16"/>
                <w:szCs w:val="16"/>
                <w:lang w:val="ka-GE"/>
              </w:rPr>
              <w:t>%</w:t>
            </w:r>
          </w:p>
        </w:tc>
        <w:tc>
          <w:tcPr>
            <w:tcW w:w="442" w:type="pct"/>
            <w:vAlign w:val="center"/>
            <w:hideMark/>
          </w:tcPr>
          <w:p w14:paraId="62A8A53A"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3,545,046</w:t>
            </w:r>
          </w:p>
        </w:tc>
        <w:tc>
          <w:tcPr>
            <w:tcW w:w="615" w:type="pct"/>
            <w:vAlign w:val="center"/>
            <w:hideMark/>
          </w:tcPr>
          <w:p w14:paraId="7AD79BAD"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89</w:t>
            </w:r>
            <w:r w:rsidR="00342EEA">
              <w:rPr>
                <w:rFonts w:ascii="Sylfaen" w:eastAsia="Times New Roman" w:hAnsi="Sylfaen" w:cs="Calibri"/>
                <w:i/>
                <w:iCs/>
                <w:noProof w:val="0"/>
                <w:color w:val="000000"/>
                <w:sz w:val="16"/>
                <w:szCs w:val="16"/>
                <w:lang w:val="ka-GE"/>
              </w:rPr>
              <w:t>%</w:t>
            </w:r>
          </w:p>
        </w:tc>
        <w:tc>
          <w:tcPr>
            <w:tcW w:w="415" w:type="pct"/>
            <w:vAlign w:val="center"/>
            <w:hideMark/>
          </w:tcPr>
          <w:p w14:paraId="3C7C347C"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99</w:t>
            </w:r>
            <w:r w:rsidR="00342EEA">
              <w:rPr>
                <w:rFonts w:ascii="Sylfaen" w:eastAsia="Times New Roman" w:hAnsi="Sylfaen" w:cs="Calibri"/>
                <w:i/>
                <w:iCs/>
                <w:noProof w:val="0"/>
                <w:color w:val="000000"/>
                <w:sz w:val="16"/>
                <w:szCs w:val="16"/>
                <w:lang w:val="ka-GE"/>
              </w:rPr>
              <w:t>%</w:t>
            </w:r>
          </w:p>
        </w:tc>
      </w:tr>
      <w:tr w:rsidR="00342EEA" w:rsidRPr="002C05D7" w14:paraId="5BC5BE7F"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18A644DE"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35 02 03 06</w:t>
            </w:r>
          </w:p>
        </w:tc>
        <w:tc>
          <w:tcPr>
            <w:tcW w:w="1097" w:type="pct"/>
            <w:vAlign w:val="center"/>
            <w:hideMark/>
          </w:tcPr>
          <w:p w14:paraId="3DACBF28"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დამხმარე საშუალებებით უზრუნველყოფა</w:t>
            </w:r>
          </w:p>
        </w:tc>
        <w:tc>
          <w:tcPr>
            <w:tcW w:w="657" w:type="pct"/>
            <w:vAlign w:val="center"/>
            <w:hideMark/>
          </w:tcPr>
          <w:p w14:paraId="272E387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4,100,000</w:t>
            </w:r>
          </w:p>
        </w:tc>
        <w:tc>
          <w:tcPr>
            <w:tcW w:w="648" w:type="pct"/>
            <w:vAlign w:val="center"/>
            <w:hideMark/>
          </w:tcPr>
          <w:p w14:paraId="3338623A"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4,548,800</w:t>
            </w:r>
          </w:p>
        </w:tc>
        <w:tc>
          <w:tcPr>
            <w:tcW w:w="615" w:type="pct"/>
            <w:vAlign w:val="center"/>
            <w:hideMark/>
          </w:tcPr>
          <w:p w14:paraId="151D2BBB"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111</w:t>
            </w:r>
            <w:r w:rsidR="00342EEA">
              <w:rPr>
                <w:rFonts w:ascii="Sylfaen" w:eastAsia="Times New Roman" w:hAnsi="Sylfaen" w:cs="Calibri"/>
                <w:i/>
                <w:iCs/>
                <w:noProof w:val="0"/>
                <w:color w:val="000000"/>
                <w:sz w:val="16"/>
                <w:szCs w:val="16"/>
                <w:lang w:val="ka-GE"/>
              </w:rPr>
              <w:t>%</w:t>
            </w:r>
          </w:p>
        </w:tc>
        <w:tc>
          <w:tcPr>
            <w:tcW w:w="442" w:type="pct"/>
            <w:vAlign w:val="center"/>
            <w:hideMark/>
          </w:tcPr>
          <w:p w14:paraId="1B23648D"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4,479,616</w:t>
            </w:r>
          </w:p>
        </w:tc>
        <w:tc>
          <w:tcPr>
            <w:tcW w:w="615" w:type="pct"/>
            <w:vAlign w:val="center"/>
            <w:hideMark/>
          </w:tcPr>
          <w:p w14:paraId="37D530D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109</w:t>
            </w:r>
            <w:r w:rsidR="00342EEA">
              <w:rPr>
                <w:rFonts w:ascii="Sylfaen" w:eastAsia="Times New Roman" w:hAnsi="Sylfaen" w:cs="Calibri"/>
                <w:i/>
                <w:iCs/>
                <w:noProof w:val="0"/>
                <w:color w:val="000000"/>
                <w:sz w:val="16"/>
                <w:szCs w:val="16"/>
                <w:lang w:val="ka-GE"/>
              </w:rPr>
              <w:t>%</w:t>
            </w:r>
          </w:p>
        </w:tc>
        <w:tc>
          <w:tcPr>
            <w:tcW w:w="415" w:type="pct"/>
            <w:vAlign w:val="center"/>
            <w:hideMark/>
          </w:tcPr>
          <w:p w14:paraId="08C07E9B"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98</w:t>
            </w:r>
            <w:r w:rsidR="00342EEA">
              <w:rPr>
                <w:rFonts w:ascii="Sylfaen" w:eastAsia="Times New Roman" w:hAnsi="Sylfaen" w:cs="Calibri"/>
                <w:i/>
                <w:iCs/>
                <w:noProof w:val="0"/>
                <w:color w:val="000000"/>
                <w:sz w:val="16"/>
                <w:szCs w:val="16"/>
                <w:lang w:val="ka-GE"/>
              </w:rPr>
              <w:t>%</w:t>
            </w:r>
          </w:p>
        </w:tc>
      </w:tr>
      <w:tr w:rsidR="00342EEA" w:rsidRPr="002C05D7" w14:paraId="78A0249D"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4C2A0533"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35 02 03 07</w:t>
            </w:r>
          </w:p>
        </w:tc>
        <w:tc>
          <w:tcPr>
            <w:tcW w:w="1097" w:type="pct"/>
            <w:vAlign w:val="center"/>
            <w:hideMark/>
          </w:tcPr>
          <w:p w14:paraId="0316410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ყრუთა კომუნიკაციის ხელშეწყობა</w:t>
            </w:r>
          </w:p>
        </w:tc>
        <w:tc>
          <w:tcPr>
            <w:tcW w:w="657" w:type="pct"/>
            <w:vAlign w:val="center"/>
            <w:hideMark/>
          </w:tcPr>
          <w:p w14:paraId="07CA9386"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48,000</w:t>
            </w:r>
          </w:p>
        </w:tc>
        <w:tc>
          <w:tcPr>
            <w:tcW w:w="648" w:type="pct"/>
            <w:vAlign w:val="center"/>
            <w:hideMark/>
          </w:tcPr>
          <w:p w14:paraId="018A4291"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48,000</w:t>
            </w:r>
          </w:p>
        </w:tc>
        <w:tc>
          <w:tcPr>
            <w:tcW w:w="615" w:type="pct"/>
            <w:vAlign w:val="center"/>
            <w:hideMark/>
          </w:tcPr>
          <w:p w14:paraId="302878B4"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c>
          <w:tcPr>
            <w:tcW w:w="442" w:type="pct"/>
            <w:vAlign w:val="center"/>
            <w:hideMark/>
          </w:tcPr>
          <w:p w14:paraId="1BAB5947"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48,000</w:t>
            </w:r>
          </w:p>
        </w:tc>
        <w:tc>
          <w:tcPr>
            <w:tcW w:w="615" w:type="pct"/>
            <w:vAlign w:val="center"/>
            <w:hideMark/>
          </w:tcPr>
          <w:p w14:paraId="178CC69C"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c>
          <w:tcPr>
            <w:tcW w:w="415" w:type="pct"/>
            <w:vAlign w:val="center"/>
            <w:hideMark/>
          </w:tcPr>
          <w:p w14:paraId="0EAC0749"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72C2F744"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32A9A039"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35 02 03 08</w:t>
            </w:r>
          </w:p>
        </w:tc>
        <w:tc>
          <w:tcPr>
            <w:tcW w:w="1097" w:type="pct"/>
            <w:vAlign w:val="center"/>
            <w:hideMark/>
          </w:tcPr>
          <w:p w14:paraId="30746C45"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დედათა და ბავშვთა თავშესაფრით უზრუნველყოფა</w:t>
            </w:r>
          </w:p>
        </w:tc>
        <w:tc>
          <w:tcPr>
            <w:tcW w:w="657" w:type="pct"/>
            <w:vAlign w:val="center"/>
            <w:hideMark/>
          </w:tcPr>
          <w:p w14:paraId="7D6A6A6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370,000</w:t>
            </w:r>
          </w:p>
        </w:tc>
        <w:tc>
          <w:tcPr>
            <w:tcW w:w="648" w:type="pct"/>
            <w:vAlign w:val="center"/>
            <w:hideMark/>
          </w:tcPr>
          <w:p w14:paraId="7681F638"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400,000</w:t>
            </w:r>
          </w:p>
        </w:tc>
        <w:tc>
          <w:tcPr>
            <w:tcW w:w="615" w:type="pct"/>
            <w:vAlign w:val="center"/>
            <w:hideMark/>
          </w:tcPr>
          <w:p w14:paraId="72CFB0B6"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108</w:t>
            </w:r>
            <w:r w:rsidR="00342EEA">
              <w:rPr>
                <w:rFonts w:ascii="Sylfaen" w:eastAsia="Times New Roman" w:hAnsi="Sylfaen" w:cs="Calibri"/>
                <w:i/>
                <w:iCs/>
                <w:noProof w:val="0"/>
                <w:color w:val="000000"/>
                <w:sz w:val="16"/>
                <w:szCs w:val="16"/>
                <w:lang w:val="ka-GE"/>
              </w:rPr>
              <w:t>%</w:t>
            </w:r>
          </w:p>
        </w:tc>
        <w:tc>
          <w:tcPr>
            <w:tcW w:w="442" w:type="pct"/>
            <w:vAlign w:val="center"/>
            <w:hideMark/>
          </w:tcPr>
          <w:p w14:paraId="24BB256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390,975</w:t>
            </w:r>
          </w:p>
        </w:tc>
        <w:tc>
          <w:tcPr>
            <w:tcW w:w="615" w:type="pct"/>
            <w:vAlign w:val="center"/>
            <w:hideMark/>
          </w:tcPr>
          <w:p w14:paraId="3A9616C4"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106</w:t>
            </w:r>
            <w:r w:rsidR="00342EEA">
              <w:rPr>
                <w:rFonts w:ascii="Sylfaen" w:eastAsia="Times New Roman" w:hAnsi="Sylfaen" w:cs="Calibri"/>
                <w:i/>
                <w:iCs/>
                <w:noProof w:val="0"/>
                <w:color w:val="000000"/>
                <w:sz w:val="16"/>
                <w:szCs w:val="16"/>
                <w:lang w:val="ka-GE"/>
              </w:rPr>
              <w:t>%</w:t>
            </w:r>
          </w:p>
        </w:tc>
        <w:tc>
          <w:tcPr>
            <w:tcW w:w="415" w:type="pct"/>
            <w:vAlign w:val="center"/>
            <w:hideMark/>
          </w:tcPr>
          <w:p w14:paraId="2AF421D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98</w:t>
            </w:r>
            <w:r w:rsidR="00342EEA">
              <w:rPr>
                <w:rFonts w:ascii="Sylfaen" w:eastAsia="Times New Roman" w:hAnsi="Sylfaen" w:cs="Calibri"/>
                <w:i/>
                <w:iCs/>
                <w:noProof w:val="0"/>
                <w:color w:val="000000"/>
                <w:sz w:val="16"/>
                <w:szCs w:val="16"/>
                <w:lang w:val="ka-GE"/>
              </w:rPr>
              <w:t>%</w:t>
            </w:r>
          </w:p>
        </w:tc>
      </w:tr>
      <w:tr w:rsidR="00342EEA" w:rsidRPr="002C05D7" w14:paraId="556240E4"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3C94D474"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35 02 03 09</w:t>
            </w:r>
          </w:p>
        </w:tc>
        <w:tc>
          <w:tcPr>
            <w:tcW w:w="1097" w:type="pct"/>
            <w:vAlign w:val="center"/>
            <w:hideMark/>
          </w:tcPr>
          <w:p w14:paraId="34A73D95"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მინდობით აღზრდა</w:t>
            </w:r>
          </w:p>
        </w:tc>
        <w:tc>
          <w:tcPr>
            <w:tcW w:w="657" w:type="pct"/>
            <w:vAlign w:val="center"/>
            <w:hideMark/>
          </w:tcPr>
          <w:p w14:paraId="0EF255F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8,180,000</w:t>
            </w:r>
          </w:p>
        </w:tc>
        <w:tc>
          <w:tcPr>
            <w:tcW w:w="648" w:type="pct"/>
            <w:vAlign w:val="center"/>
            <w:hideMark/>
          </w:tcPr>
          <w:p w14:paraId="01D9DB73"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7,735,425</w:t>
            </w:r>
          </w:p>
        </w:tc>
        <w:tc>
          <w:tcPr>
            <w:tcW w:w="615" w:type="pct"/>
            <w:vAlign w:val="center"/>
            <w:hideMark/>
          </w:tcPr>
          <w:p w14:paraId="1DC48D04"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95</w:t>
            </w:r>
            <w:r w:rsidR="00342EEA">
              <w:rPr>
                <w:rFonts w:ascii="Sylfaen" w:eastAsia="Times New Roman" w:hAnsi="Sylfaen" w:cs="Calibri"/>
                <w:i/>
                <w:iCs/>
                <w:noProof w:val="0"/>
                <w:color w:val="000000"/>
                <w:sz w:val="16"/>
                <w:szCs w:val="16"/>
                <w:lang w:val="ka-GE"/>
              </w:rPr>
              <w:t>%</w:t>
            </w:r>
          </w:p>
        </w:tc>
        <w:tc>
          <w:tcPr>
            <w:tcW w:w="442" w:type="pct"/>
            <w:vAlign w:val="center"/>
            <w:hideMark/>
          </w:tcPr>
          <w:p w14:paraId="18629BD0"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7,735,425</w:t>
            </w:r>
          </w:p>
        </w:tc>
        <w:tc>
          <w:tcPr>
            <w:tcW w:w="615" w:type="pct"/>
            <w:vAlign w:val="center"/>
            <w:hideMark/>
          </w:tcPr>
          <w:p w14:paraId="1A003E60"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95</w:t>
            </w:r>
            <w:r w:rsidR="00342EEA">
              <w:rPr>
                <w:rFonts w:ascii="Sylfaen" w:eastAsia="Times New Roman" w:hAnsi="Sylfaen" w:cs="Calibri"/>
                <w:i/>
                <w:iCs/>
                <w:noProof w:val="0"/>
                <w:color w:val="000000"/>
                <w:sz w:val="16"/>
                <w:szCs w:val="16"/>
                <w:lang w:val="ka-GE"/>
              </w:rPr>
              <w:t>%</w:t>
            </w:r>
          </w:p>
        </w:tc>
        <w:tc>
          <w:tcPr>
            <w:tcW w:w="415" w:type="pct"/>
            <w:vAlign w:val="center"/>
            <w:hideMark/>
          </w:tcPr>
          <w:p w14:paraId="1665AB1D"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55AD57F6"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35603E00"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lastRenderedPageBreak/>
              <w:t>35 02 03 10</w:t>
            </w:r>
          </w:p>
        </w:tc>
        <w:tc>
          <w:tcPr>
            <w:tcW w:w="1097" w:type="pct"/>
            <w:vAlign w:val="center"/>
            <w:hideMark/>
          </w:tcPr>
          <w:p w14:paraId="4837514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მცირე საოჯახო ტიპის სახლებში მომსახურებით უზრუნველყოფა</w:t>
            </w:r>
          </w:p>
        </w:tc>
        <w:tc>
          <w:tcPr>
            <w:tcW w:w="657" w:type="pct"/>
            <w:vAlign w:val="center"/>
            <w:hideMark/>
          </w:tcPr>
          <w:p w14:paraId="0D36E5DF"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2,350,000</w:t>
            </w:r>
          </w:p>
        </w:tc>
        <w:tc>
          <w:tcPr>
            <w:tcW w:w="648" w:type="pct"/>
            <w:vAlign w:val="center"/>
            <w:hideMark/>
          </w:tcPr>
          <w:p w14:paraId="0E1D48E6"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2,238,175</w:t>
            </w:r>
          </w:p>
        </w:tc>
        <w:tc>
          <w:tcPr>
            <w:tcW w:w="615" w:type="pct"/>
            <w:vAlign w:val="center"/>
            <w:hideMark/>
          </w:tcPr>
          <w:p w14:paraId="14824B7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95</w:t>
            </w:r>
            <w:r w:rsidR="00342EEA">
              <w:rPr>
                <w:rFonts w:ascii="Sylfaen" w:eastAsia="Times New Roman" w:hAnsi="Sylfaen" w:cs="Calibri"/>
                <w:i/>
                <w:iCs/>
                <w:noProof w:val="0"/>
                <w:color w:val="000000"/>
                <w:sz w:val="16"/>
                <w:szCs w:val="16"/>
                <w:lang w:val="ka-GE"/>
              </w:rPr>
              <w:t>%</w:t>
            </w:r>
          </w:p>
        </w:tc>
        <w:tc>
          <w:tcPr>
            <w:tcW w:w="442" w:type="pct"/>
            <w:vAlign w:val="center"/>
            <w:hideMark/>
          </w:tcPr>
          <w:p w14:paraId="6595D8A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2,238,172</w:t>
            </w:r>
          </w:p>
        </w:tc>
        <w:tc>
          <w:tcPr>
            <w:tcW w:w="615" w:type="pct"/>
            <w:vAlign w:val="center"/>
            <w:hideMark/>
          </w:tcPr>
          <w:p w14:paraId="40A4DF3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95</w:t>
            </w:r>
            <w:r w:rsidR="00342EEA">
              <w:rPr>
                <w:rFonts w:ascii="Sylfaen" w:eastAsia="Times New Roman" w:hAnsi="Sylfaen" w:cs="Calibri"/>
                <w:i/>
                <w:iCs/>
                <w:noProof w:val="0"/>
                <w:color w:val="000000"/>
                <w:sz w:val="16"/>
                <w:szCs w:val="16"/>
                <w:lang w:val="ka-GE"/>
              </w:rPr>
              <w:t>%</w:t>
            </w:r>
          </w:p>
        </w:tc>
        <w:tc>
          <w:tcPr>
            <w:tcW w:w="415" w:type="pct"/>
            <w:vAlign w:val="center"/>
            <w:hideMark/>
          </w:tcPr>
          <w:p w14:paraId="10137648"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0E79FD6E"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76144DDB"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35 02 03 11</w:t>
            </w:r>
          </w:p>
        </w:tc>
        <w:tc>
          <w:tcPr>
            <w:tcW w:w="1097" w:type="pct"/>
            <w:vAlign w:val="center"/>
            <w:hideMark/>
          </w:tcPr>
          <w:p w14:paraId="03FBD46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მიუსაფარ ბავშვთა თავშესაფრით უზრუნველყოფა</w:t>
            </w:r>
          </w:p>
        </w:tc>
        <w:tc>
          <w:tcPr>
            <w:tcW w:w="657" w:type="pct"/>
            <w:vAlign w:val="center"/>
            <w:hideMark/>
          </w:tcPr>
          <w:p w14:paraId="6F113BD3"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800,000</w:t>
            </w:r>
          </w:p>
        </w:tc>
        <w:tc>
          <w:tcPr>
            <w:tcW w:w="648" w:type="pct"/>
            <w:vAlign w:val="center"/>
            <w:hideMark/>
          </w:tcPr>
          <w:p w14:paraId="033112E1"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748,400</w:t>
            </w:r>
          </w:p>
        </w:tc>
        <w:tc>
          <w:tcPr>
            <w:tcW w:w="615" w:type="pct"/>
            <w:vAlign w:val="center"/>
            <w:hideMark/>
          </w:tcPr>
          <w:p w14:paraId="0CADF3B8"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94</w:t>
            </w:r>
            <w:r w:rsidR="00342EEA">
              <w:rPr>
                <w:rFonts w:ascii="Sylfaen" w:eastAsia="Times New Roman" w:hAnsi="Sylfaen" w:cs="Calibri"/>
                <w:i/>
                <w:iCs/>
                <w:noProof w:val="0"/>
                <w:color w:val="000000"/>
                <w:sz w:val="16"/>
                <w:szCs w:val="16"/>
                <w:lang w:val="ka-GE"/>
              </w:rPr>
              <w:t>%</w:t>
            </w:r>
          </w:p>
        </w:tc>
        <w:tc>
          <w:tcPr>
            <w:tcW w:w="442" w:type="pct"/>
            <w:vAlign w:val="center"/>
            <w:hideMark/>
          </w:tcPr>
          <w:p w14:paraId="086B933F"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748,341</w:t>
            </w:r>
          </w:p>
        </w:tc>
        <w:tc>
          <w:tcPr>
            <w:tcW w:w="615" w:type="pct"/>
            <w:vAlign w:val="center"/>
            <w:hideMark/>
          </w:tcPr>
          <w:p w14:paraId="21FC813D"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94</w:t>
            </w:r>
            <w:r w:rsidR="00342EEA">
              <w:rPr>
                <w:rFonts w:ascii="Sylfaen" w:eastAsia="Times New Roman" w:hAnsi="Sylfaen" w:cs="Calibri"/>
                <w:i/>
                <w:iCs/>
                <w:noProof w:val="0"/>
                <w:color w:val="000000"/>
                <w:sz w:val="16"/>
                <w:szCs w:val="16"/>
                <w:lang w:val="ka-GE"/>
              </w:rPr>
              <w:t>%</w:t>
            </w:r>
          </w:p>
        </w:tc>
        <w:tc>
          <w:tcPr>
            <w:tcW w:w="415" w:type="pct"/>
            <w:vAlign w:val="center"/>
            <w:hideMark/>
          </w:tcPr>
          <w:p w14:paraId="6EF6D5EE"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14125D10"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78FC2313"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35 02 03 12</w:t>
            </w:r>
          </w:p>
        </w:tc>
        <w:tc>
          <w:tcPr>
            <w:tcW w:w="1097" w:type="pct"/>
            <w:vAlign w:val="center"/>
            <w:hideMark/>
          </w:tcPr>
          <w:p w14:paraId="7BDA7FFE"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სათემო ორგანიზაციებში მომსახურებით უზრუნველყოფა</w:t>
            </w:r>
          </w:p>
        </w:tc>
        <w:tc>
          <w:tcPr>
            <w:tcW w:w="657" w:type="pct"/>
            <w:vAlign w:val="center"/>
            <w:hideMark/>
          </w:tcPr>
          <w:p w14:paraId="086D294A"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1,400,000</w:t>
            </w:r>
          </w:p>
        </w:tc>
        <w:tc>
          <w:tcPr>
            <w:tcW w:w="648" w:type="pct"/>
            <w:vAlign w:val="center"/>
            <w:hideMark/>
          </w:tcPr>
          <w:p w14:paraId="5ED5B2A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1,417,390</w:t>
            </w:r>
          </w:p>
        </w:tc>
        <w:tc>
          <w:tcPr>
            <w:tcW w:w="615" w:type="pct"/>
            <w:vAlign w:val="center"/>
            <w:hideMark/>
          </w:tcPr>
          <w:p w14:paraId="4733A867"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101</w:t>
            </w:r>
            <w:r w:rsidR="00342EEA">
              <w:rPr>
                <w:rFonts w:ascii="Sylfaen" w:eastAsia="Times New Roman" w:hAnsi="Sylfaen" w:cs="Calibri"/>
                <w:i/>
                <w:iCs/>
                <w:noProof w:val="0"/>
                <w:color w:val="000000"/>
                <w:sz w:val="16"/>
                <w:szCs w:val="16"/>
                <w:lang w:val="ka-GE"/>
              </w:rPr>
              <w:t>%</w:t>
            </w:r>
          </w:p>
        </w:tc>
        <w:tc>
          <w:tcPr>
            <w:tcW w:w="442" w:type="pct"/>
            <w:vAlign w:val="center"/>
            <w:hideMark/>
          </w:tcPr>
          <w:p w14:paraId="23D05B4D"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1,417,386</w:t>
            </w:r>
          </w:p>
        </w:tc>
        <w:tc>
          <w:tcPr>
            <w:tcW w:w="615" w:type="pct"/>
            <w:vAlign w:val="center"/>
            <w:hideMark/>
          </w:tcPr>
          <w:p w14:paraId="0B4B5153"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101</w:t>
            </w:r>
            <w:r w:rsidR="00342EEA">
              <w:rPr>
                <w:rFonts w:ascii="Sylfaen" w:eastAsia="Times New Roman" w:hAnsi="Sylfaen" w:cs="Calibri"/>
                <w:i/>
                <w:iCs/>
                <w:noProof w:val="0"/>
                <w:color w:val="000000"/>
                <w:sz w:val="16"/>
                <w:szCs w:val="16"/>
                <w:lang w:val="ka-GE"/>
              </w:rPr>
              <w:t>%</w:t>
            </w:r>
          </w:p>
        </w:tc>
        <w:tc>
          <w:tcPr>
            <w:tcW w:w="415" w:type="pct"/>
            <w:vAlign w:val="center"/>
            <w:hideMark/>
          </w:tcPr>
          <w:p w14:paraId="637B810B"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117A1E99" w14:textId="77777777" w:rsidTr="00342EE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1F88EF07"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35 02 03 13</w:t>
            </w:r>
          </w:p>
        </w:tc>
        <w:tc>
          <w:tcPr>
            <w:tcW w:w="1097" w:type="pct"/>
            <w:vAlign w:val="center"/>
            <w:hideMark/>
          </w:tcPr>
          <w:p w14:paraId="6346AC91"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მძიმე და ღრმა გონებრივი განვითარების შეფერხების მქონე ბავშვთა ბინაზე მოვლით უზრუნველყოფა</w:t>
            </w:r>
          </w:p>
        </w:tc>
        <w:tc>
          <w:tcPr>
            <w:tcW w:w="657" w:type="pct"/>
            <w:vAlign w:val="center"/>
            <w:hideMark/>
          </w:tcPr>
          <w:p w14:paraId="29572C64"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198,000</w:t>
            </w:r>
          </w:p>
        </w:tc>
        <w:tc>
          <w:tcPr>
            <w:tcW w:w="648" w:type="pct"/>
            <w:vAlign w:val="center"/>
            <w:hideMark/>
          </w:tcPr>
          <w:p w14:paraId="104EB985"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145,300</w:t>
            </w:r>
          </w:p>
        </w:tc>
        <w:tc>
          <w:tcPr>
            <w:tcW w:w="615" w:type="pct"/>
            <w:vAlign w:val="center"/>
            <w:hideMark/>
          </w:tcPr>
          <w:p w14:paraId="372FD7D8"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73</w:t>
            </w:r>
            <w:r w:rsidR="00342EEA">
              <w:rPr>
                <w:rFonts w:ascii="Sylfaen" w:eastAsia="Times New Roman" w:hAnsi="Sylfaen" w:cs="Calibri"/>
                <w:i/>
                <w:iCs/>
                <w:noProof w:val="0"/>
                <w:color w:val="000000"/>
                <w:sz w:val="16"/>
                <w:szCs w:val="16"/>
                <w:lang w:val="ka-GE"/>
              </w:rPr>
              <w:t>%</w:t>
            </w:r>
          </w:p>
        </w:tc>
        <w:tc>
          <w:tcPr>
            <w:tcW w:w="442" w:type="pct"/>
            <w:vAlign w:val="center"/>
            <w:hideMark/>
          </w:tcPr>
          <w:p w14:paraId="4178399C"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145,272</w:t>
            </w:r>
          </w:p>
        </w:tc>
        <w:tc>
          <w:tcPr>
            <w:tcW w:w="615" w:type="pct"/>
            <w:vAlign w:val="center"/>
            <w:hideMark/>
          </w:tcPr>
          <w:p w14:paraId="3C46DBBB"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73</w:t>
            </w:r>
            <w:r w:rsidR="00342EEA">
              <w:rPr>
                <w:rFonts w:ascii="Sylfaen" w:eastAsia="Times New Roman" w:hAnsi="Sylfaen" w:cs="Calibri"/>
                <w:i/>
                <w:iCs/>
                <w:noProof w:val="0"/>
                <w:color w:val="000000"/>
                <w:sz w:val="16"/>
                <w:szCs w:val="16"/>
                <w:lang w:val="ka-GE"/>
              </w:rPr>
              <w:t>%</w:t>
            </w:r>
          </w:p>
        </w:tc>
        <w:tc>
          <w:tcPr>
            <w:tcW w:w="415" w:type="pct"/>
            <w:vAlign w:val="center"/>
            <w:hideMark/>
          </w:tcPr>
          <w:p w14:paraId="05686868" w14:textId="77777777" w:rsidR="002C05D7" w:rsidRPr="002C05D7" w:rsidRDefault="002C05D7" w:rsidP="002C05D7">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100</w:t>
            </w:r>
            <w:r w:rsidR="00342EEA">
              <w:rPr>
                <w:rFonts w:ascii="Sylfaen" w:eastAsia="Times New Roman" w:hAnsi="Sylfaen" w:cs="Calibri"/>
                <w:i/>
                <w:iCs/>
                <w:noProof w:val="0"/>
                <w:color w:val="000000"/>
                <w:sz w:val="16"/>
                <w:szCs w:val="16"/>
                <w:lang w:val="ka-GE"/>
              </w:rPr>
              <w:t>%</w:t>
            </w:r>
          </w:p>
        </w:tc>
      </w:tr>
      <w:tr w:rsidR="00342EEA" w:rsidRPr="002C05D7" w14:paraId="01221E88" w14:textId="77777777" w:rsidTr="00342EEA">
        <w:trPr>
          <w:trHeight w:val="20"/>
          <w:jc w:val="center"/>
        </w:trPr>
        <w:tc>
          <w:tcPr>
            <w:cnfStyle w:val="001000000000" w:firstRow="0" w:lastRow="0" w:firstColumn="1" w:lastColumn="0" w:oddVBand="0" w:evenVBand="0" w:oddHBand="0" w:evenHBand="0" w:firstRowFirstColumn="0" w:firstRowLastColumn="0" w:lastRowFirstColumn="0" w:lastRowLastColumn="0"/>
            <w:tcW w:w="510" w:type="pct"/>
            <w:vAlign w:val="center"/>
            <w:hideMark/>
          </w:tcPr>
          <w:p w14:paraId="14F48BA2" w14:textId="77777777" w:rsidR="002C05D7" w:rsidRPr="002C05D7" w:rsidRDefault="002C05D7" w:rsidP="002C05D7">
            <w:pPr>
              <w:jc w:val="center"/>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35 02 03 14</w:t>
            </w:r>
          </w:p>
        </w:tc>
        <w:tc>
          <w:tcPr>
            <w:tcW w:w="1097" w:type="pct"/>
            <w:vAlign w:val="center"/>
            <w:hideMark/>
          </w:tcPr>
          <w:p w14:paraId="049D743C"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tc>
        <w:tc>
          <w:tcPr>
            <w:tcW w:w="657" w:type="pct"/>
            <w:vAlign w:val="center"/>
            <w:hideMark/>
          </w:tcPr>
          <w:p w14:paraId="2780E5FC"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264,000</w:t>
            </w:r>
          </w:p>
        </w:tc>
        <w:tc>
          <w:tcPr>
            <w:tcW w:w="648" w:type="pct"/>
            <w:vAlign w:val="center"/>
            <w:hideMark/>
          </w:tcPr>
          <w:p w14:paraId="1703B344"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133,400</w:t>
            </w:r>
          </w:p>
        </w:tc>
        <w:tc>
          <w:tcPr>
            <w:tcW w:w="615" w:type="pct"/>
            <w:vAlign w:val="center"/>
            <w:hideMark/>
          </w:tcPr>
          <w:p w14:paraId="0400EC75"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51</w:t>
            </w:r>
            <w:r w:rsidR="00342EEA">
              <w:rPr>
                <w:rFonts w:ascii="Sylfaen" w:eastAsia="Times New Roman" w:hAnsi="Sylfaen" w:cs="Calibri"/>
                <w:i/>
                <w:iCs/>
                <w:noProof w:val="0"/>
                <w:color w:val="000000"/>
                <w:sz w:val="16"/>
                <w:szCs w:val="16"/>
                <w:lang w:val="ka-GE"/>
              </w:rPr>
              <w:t>%</w:t>
            </w:r>
          </w:p>
        </w:tc>
        <w:tc>
          <w:tcPr>
            <w:tcW w:w="442" w:type="pct"/>
            <w:vAlign w:val="center"/>
            <w:hideMark/>
          </w:tcPr>
          <w:p w14:paraId="327BF32F"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val="0"/>
                <w:color w:val="000000"/>
                <w:sz w:val="16"/>
                <w:szCs w:val="16"/>
              </w:rPr>
            </w:pPr>
            <w:r w:rsidRPr="002C05D7">
              <w:rPr>
                <w:rFonts w:ascii="Sylfaen" w:eastAsia="Times New Roman" w:hAnsi="Sylfaen" w:cs="Calibri"/>
                <w:noProof w:val="0"/>
                <w:color w:val="000000"/>
                <w:sz w:val="16"/>
                <w:szCs w:val="16"/>
              </w:rPr>
              <w:t>127,400</w:t>
            </w:r>
          </w:p>
        </w:tc>
        <w:tc>
          <w:tcPr>
            <w:tcW w:w="615" w:type="pct"/>
            <w:vAlign w:val="center"/>
            <w:hideMark/>
          </w:tcPr>
          <w:p w14:paraId="582D3222"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48</w:t>
            </w:r>
            <w:r w:rsidR="00342EEA">
              <w:rPr>
                <w:rFonts w:ascii="Sylfaen" w:eastAsia="Times New Roman" w:hAnsi="Sylfaen" w:cs="Calibri"/>
                <w:i/>
                <w:iCs/>
                <w:noProof w:val="0"/>
                <w:color w:val="000000"/>
                <w:sz w:val="16"/>
                <w:szCs w:val="16"/>
                <w:lang w:val="ka-GE"/>
              </w:rPr>
              <w:t>%</w:t>
            </w:r>
          </w:p>
        </w:tc>
        <w:tc>
          <w:tcPr>
            <w:tcW w:w="415" w:type="pct"/>
            <w:vAlign w:val="center"/>
            <w:hideMark/>
          </w:tcPr>
          <w:p w14:paraId="58E916F2" w14:textId="77777777" w:rsidR="002C05D7" w:rsidRPr="002C05D7" w:rsidRDefault="002C05D7" w:rsidP="002C05D7">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i/>
                <w:iCs/>
                <w:noProof w:val="0"/>
                <w:color w:val="000000"/>
                <w:sz w:val="16"/>
                <w:szCs w:val="16"/>
                <w:lang w:val="ka-GE"/>
              </w:rPr>
            </w:pPr>
            <w:r w:rsidRPr="002C05D7">
              <w:rPr>
                <w:rFonts w:ascii="Sylfaen" w:eastAsia="Times New Roman" w:hAnsi="Sylfaen" w:cs="Calibri"/>
                <w:i/>
                <w:iCs/>
                <w:noProof w:val="0"/>
                <w:color w:val="000000"/>
                <w:sz w:val="16"/>
                <w:szCs w:val="16"/>
              </w:rPr>
              <w:t>96</w:t>
            </w:r>
            <w:r w:rsidR="00342EEA">
              <w:rPr>
                <w:rFonts w:ascii="Sylfaen" w:eastAsia="Times New Roman" w:hAnsi="Sylfaen" w:cs="Calibri"/>
                <w:i/>
                <w:iCs/>
                <w:noProof w:val="0"/>
                <w:color w:val="000000"/>
                <w:sz w:val="16"/>
                <w:szCs w:val="16"/>
                <w:lang w:val="ka-GE"/>
              </w:rPr>
              <w:t>%</w:t>
            </w:r>
          </w:p>
        </w:tc>
      </w:tr>
    </w:tbl>
    <w:p w14:paraId="14F9E801" w14:textId="77777777" w:rsidR="00483DE1" w:rsidRDefault="00483DE1" w:rsidP="00483DE1">
      <w:pPr>
        <w:spacing w:after="0" w:line="360" w:lineRule="auto"/>
        <w:ind w:left="-432" w:right="-144"/>
        <w:jc w:val="both"/>
        <w:rPr>
          <w:rFonts w:ascii="Sylfaen" w:hAnsi="Sylfaen"/>
          <w:noProof w:val="0"/>
          <w:color w:val="000000" w:themeColor="text1"/>
          <w:lang w:val="ka-GE"/>
        </w:rPr>
      </w:pPr>
    </w:p>
    <w:p w14:paraId="5246225D" w14:textId="77777777" w:rsidR="007E478C" w:rsidRDefault="006126C0" w:rsidP="004157A3">
      <w:pPr>
        <w:spacing w:after="0" w:line="360" w:lineRule="auto"/>
        <w:ind w:left="-432" w:right="-144" w:firstLine="432"/>
        <w:jc w:val="both"/>
        <w:rPr>
          <w:rFonts w:ascii="Sylfaen" w:hAnsi="Sylfaen"/>
          <w:noProof w:val="0"/>
          <w:color w:val="000000" w:themeColor="text1"/>
          <w:lang w:val="ka-GE"/>
        </w:rPr>
      </w:pPr>
      <w:r>
        <w:rPr>
          <w:rFonts w:ascii="Sylfaen" w:hAnsi="Sylfaen"/>
          <w:noProof w:val="0"/>
          <w:color w:val="000000" w:themeColor="text1"/>
          <w:lang w:val="ka-GE"/>
        </w:rPr>
        <w:t xml:space="preserve">2018 წლის </w:t>
      </w:r>
      <w:r w:rsidRPr="006126C0">
        <w:rPr>
          <w:rFonts w:ascii="Sylfaen" w:hAnsi="Sylfaen"/>
          <w:noProof w:val="0"/>
          <w:color w:val="000000" w:themeColor="text1"/>
          <w:lang w:val="ka-GE"/>
        </w:rPr>
        <w:t xml:space="preserve">„სოციალური რეაბილიტაციისა და ბავშვზე ზრუნვის“ სახელმწიფო პროგრამის დაზუსტებული ბიუჯეტი </w:t>
      </w:r>
      <w:r w:rsidR="000D10CA">
        <w:rPr>
          <w:rFonts w:ascii="Sylfaen" w:hAnsi="Sylfaen"/>
          <w:noProof w:val="0"/>
          <w:color w:val="000000" w:themeColor="text1"/>
          <w:lang w:val="ka-GE"/>
        </w:rPr>
        <w:t>გან</w:t>
      </w:r>
      <w:r w:rsidRPr="006126C0">
        <w:rPr>
          <w:rFonts w:ascii="Sylfaen" w:hAnsi="Sylfaen"/>
          <w:noProof w:val="0"/>
          <w:color w:val="000000" w:themeColor="text1"/>
          <w:lang w:val="ka-GE"/>
        </w:rPr>
        <w:t xml:space="preserve">საზღვრული იყო </w:t>
      </w:r>
      <w:r w:rsidRPr="00690EE8">
        <w:rPr>
          <w:rFonts w:ascii="Sylfaen" w:hAnsi="Sylfaen"/>
          <w:noProof w:val="0"/>
          <w:color w:val="000000" w:themeColor="text1"/>
          <w:lang w:val="ka-GE"/>
        </w:rPr>
        <w:t>2</w:t>
      </w:r>
      <w:r>
        <w:rPr>
          <w:rFonts w:ascii="Sylfaen" w:hAnsi="Sylfaen"/>
          <w:noProof w:val="0"/>
          <w:color w:val="000000" w:themeColor="text1"/>
          <w:lang w:val="ka-GE"/>
        </w:rPr>
        <w:t>6,702,15</w:t>
      </w:r>
      <w:r w:rsidRPr="00690EE8">
        <w:rPr>
          <w:rFonts w:ascii="Sylfaen" w:hAnsi="Sylfaen"/>
          <w:noProof w:val="0"/>
          <w:color w:val="000000" w:themeColor="text1"/>
          <w:lang w:val="ka-GE"/>
        </w:rPr>
        <w:t>0</w:t>
      </w:r>
      <w:r w:rsidR="00943A2D">
        <w:rPr>
          <w:rFonts w:ascii="Sylfaen" w:hAnsi="Sylfaen"/>
          <w:noProof w:val="0"/>
          <w:color w:val="000000" w:themeColor="text1"/>
          <w:lang w:val="ka-GE"/>
        </w:rPr>
        <w:t>.00</w:t>
      </w:r>
      <w:r w:rsidRPr="00690EE8">
        <w:rPr>
          <w:rFonts w:ascii="Sylfaen" w:hAnsi="Sylfaen"/>
          <w:noProof w:val="0"/>
          <w:color w:val="000000" w:themeColor="text1"/>
          <w:lang w:val="ka-GE"/>
        </w:rPr>
        <w:t xml:space="preserve"> </w:t>
      </w:r>
      <w:r w:rsidRPr="006126C0">
        <w:rPr>
          <w:rFonts w:ascii="Sylfaen" w:hAnsi="Sylfaen"/>
          <w:noProof w:val="0"/>
          <w:color w:val="000000" w:themeColor="text1"/>
          <w:lang w:val="ka-GE"/>
        </w:rPr>
        <w:t xml:space="preserve">ლარის ოდენობით, ხოლო </w:t>
      </w:r>
      <w:r>
        <w:rPr>
          <w:rFonts w:ascii="Sylfaen" w:hAnsi="Sylfaen"/>
          <w:noProof w:val="0"/>
          <w:color w:val="000000" w:themeColor="text1"/>
          <w:lang w:val="ka-GE"/>
        </w:rPr>
        <w:t xml:space="preserve">შესაბამისი წლის </w:t>
      </w:r>
      <w:r w:rsidRPr="006126C0">
        <w:rPr>
          <w:rFonts w:ascii="Sylfaen" w:hAnsi="Sylfaen"/>
          <w:noProof w:val="0"/>
          <w:color w:val="000000" w:themeColor="text1"/>
          <w:lang w:val="ka-GE"/>
        </w:rPr>
        <w:t xml:space="preserve">საკასო ხარჯმა შეადგინა </w:t>
      </w:r>
      <w:r>
        <w:rPr>
          <w:rFonts w:ascii="Sylfaen" w:hAnsi="Sylfaen"/>
          <w:noProof w:val="0"/>
          <w:color w:val="000000" w:themeColor="text1"/>
          <w:lang w:val="ka-GE"/>
        </w:rPr>
        <w:t>26,497,251</w:t>
      </w:r>
      <w:r w:rsidR="00943A2D">
        <w:rPr>
          <w:rFonts w:ascii="Sylfaen" w:hAnsi="Sylfaen"/>
          <w:noProof w:val="0"/>
          <w:color w:val="000000" w:themeColor="text1"/>
          <w:lang w:val="ka-GE"/>
        </w:rPr>
        <w:t>.00</w:t>
      </w:r>
      <w:r>
        <w:rPr>
          <w:rFonts w:ascii="Sylfaen" w:hAnsi="Sylfaen"/>
          <w:noProof w:val="0"/>
          <w:color w:val="000000" w:themeColor="text1"/>
          <w:lang w:val="ka-GE"/>
        </w:rPr>
        <w:t xml:space="preserve"> </w:t>
      </w:r>
      <w:r w:rsidRPr="006126C0">
        <w:rPr>
          <w:rFonts w:ascii="Sylfaen" w:hAnsi="Sylfaen"/>
          <w:noProof w:val="0"/>
          <w:color w:val="000000" w:themeColor="text1"/>
          <w:lang w:val="ka-GE"/>
        </w:rPr>
        <w:t>ლარი</w:t>
      </w:r>
      <w:r w:rsidR="00DA1E63">
        <w:rPr>
          <w:rFonts w:ascii="Sylfaen" w:hAnsi="Sylfaen"/>
          <w:noProof w:val="0"/>
          <w:color w:val="000000" w:themeColor="text1"/>
          <w:lang w:val="ka-GE"/>
        </w:rPr>
        <w:t xml:space="preserve"> (</w:t>
      </w:r>
      <w:r w:rsidRPr="006126C0">
        <w:rPr>
          <w:rFonts w:ascii="Sylfaen" w:hAnsi="Sylfaen"/>
          <w:noProof w:val="0"/>
          <w:color w:val="000000" w:themeColor="text1"/>
          <w:lang w:val="ka-GE"/>
        </w:rPr>
        <w:t>დაზუსტებული ბიუჯეტის</w:t>
      </w:r>
      <w:r w:rsidR="00DA1E63">
        <w:rPr>
          <w:rFonts w:ascii="Sylfaen" w:hAnsi="Sylfaen"/>
          <w:noProof w:val="0"/>
          <w:color w:val="000000" w:themeColor="text1"/>
          <w:lang w:val="ka-GE"/>
        </w:rPr>
        <w:t xml:space="preserve"> 99,2</w:t>
      </w:r>
      <w:r w:rsidRPr="006126C0">
        <w:rPr>
          <w:rFonts w:ascii="Sylfaen" w:hAnsi="Sylfaen"/>
          <w:noProof w:val="0"/>
          <w:color w:val="000000" w:themeColor="text1"/>
          <w:lang w:val="ka-GE"/>
        </w:rPr>
        <w:t>%-</w:t>
      </w:r>
      <w:r w:rsidR="006A6F0E">
        <w:rPr>
          <w:rFonts w:ascii="Sylfaen" w:hAnsi="Sylfaen"/>
          <w:noProof w:val="0"/>
          <w:color w:val="000000" w:themeColor="text1"/>
          <w:lang w:val="ka-GE"/>
        </w:rPr>
        <w:t>ი</w:t>
      </w:r>
      <w:r w:rsidR="00DA1E63">
        <w:rPr>
          <w:rFonts w:ascii="Sylfaen" w:hAnsi="Sylfaen"/>
          <w:noProof w:val="0"/>
          <w:color w:val="000000" w:themeColor="text1"/>
          <w:lang w:val="ka-GE"/>
        </w:rPr>
        <w:t>)</w:t>
      </w:r>
      <w:r w:rsidR="006A6F0E">
        <w:rPr>
          <w:rFonts w:ascii="Sylfaen" w:hAnsi="Sylfaen"/>
          <w:noProof w:val="0"/>
          <w:color w:val="000000" w:themeColor="text1"/>
          <w:lang w:val="ka-GE"/>
        </w:rPr>
        <w:t>.</w:t>
      </w:r>
    </w:p>
    <w:p w14:paraId="67A1315F" w14:textId="77777777" w:rsidR="00342EEA" w:rsidRPr="00522263" w:rsidRDefault="00342EEA" w:rsidP="004157A3">
      <w:pPr>
        <w:spacing w:after="0" w:line="360" w:lineRule="auto"/>
        <w:ind w:left="-432" w:right="-144" w:firstLine="432"/>
        <w:jc w:val="both"/>
        <w:rPr>
          <w:rFonts w:ascii="Sylfaen" w:hAnsi="Sylfaen"/>
          <w:noProof w:val="0"/>
          <w:color w:val="000000" w:themeColor="text1"/>
        </w:rPr>
      </w:pPr>
    </w:p>
    <w:p w14:paraId="2DEFFB1B" w14:textId="77777777" w:rsidR="00C337B5" w:rsidRPr="00B17B0F" w:rsidRDefault="0043459D" w:rsidP="004157A3">
      <w:pPr>
        <w:spacing w:after="0" w:line="360" w:lineRule="auto"/>
        <w:ind w:left="-432" w:right="-144" w:firstLine="432"/>
        <w:contextualSpacing/>
        <w:jc w:val="both"/>
        <w:rPr>
          <w:rFonts w:ascii="Sylfaen" w:eastAsia="Sylfaen" w:hAnsi="Sylfaen"/>
          <w:color w:val="000000" w:themeColor="text1"/>
          <w:lang w:val="ka-GE"/>
        </w:rPr>
      </w:pPr>
      <w:r w:rsidRPr="004119DC">
        <w:rPr>
          <w:rFonts w:ascii="Sylfaen" w:eastAsia="Sylfaen" w:hAnsi="Sylfaen"/>
          <w:color w:val="000000" w:themeColor="text1"/>
          <w:lang w:val="ka-GE"/>
        </w:rPr>
        <w:t xml:space="preserve">შიდა აუდიტორულ შემოწმებას </w:t>
      </w:r>
      <w:r w:rsidR="00943A2D">
        <w:rPr>
          <w:rFonts w:ascii="Sylfaen" w:eastAsia="Sylfaen" w:hAnsi="Sylfaen"/>
          <w:color w:val="000000" w:themeColor="text1"/>
          <w:lang w:val="ka-GE"/>
        </w:rPr>
        <w:t>და</w:t>
      </w:r>
      <w:r w:rsidR="00946286">
        <w:rPr>
          <w:rFonts w:ascii="Sylfaen" w:eastAsia="Sylfaen" w:hAnsi="Sylfaen"/>
          <w:color w:val="000000" w:themeColor="text1"/>
          <w:lang w:val="ka-GE"/>
        </w:rPr>
        <w:t>ქვემდებარებული</w:t>
      </w:r>
      <w:r w:rsidRPr="004119DC">
        <w:rPr>
          <w:rFonts w:ascii="Sylfaen" w:eastAsia="Sylfaen" w:hAnsi="Sylfaen"/>
          <w:color w:val="000000" w:themeColor="text1"/>
          <w:lang w:val="ka-GE"/>
        </w:rPr>
        <w:t xml:space="preserve"> ქვეპროგრამები</w:t>
      </w:r>
      <w:r w:rsidR="00946286">
        <w:rPr>
          <w:rFonts w:ascii="Sylfaen" w:eastAsia="Sylfaen" w:hAnsi="Sylfaen"/>
          <w:color w:val="000000" w:themeColor="text1"/>
          <w:lang w:val="ka-GE"/>
        </w:rPr>
        <w:t>ს</w:t>
      </w:r>
      <w:r w:rsidRPr="004119DC">
        <w:rPr>
          <w:rFonts w:ascii="Sylfaen" w:eastAsia="Sylfaen" w:hAnsi="Sylfaen"/>
          <w:color w:val="000000" w:themeColor="text1"/>
          <w:lang w:val="ka-GE"/>
        </w:rPr>
        <w:t xml:space="preserve"> </w:t>
      </w:r>
      <w:r w:rsidR="00B335AD">
        <w:rPr>
          <w:rFonts w:ascii="Sylfaen" w:eastAsia="Sylfaen" w:hAnsi="Sylfaen"/>
          <w:color w:val="000000" w:themeColor="text1"/>
          <w:lang w:val="ka-GE"/>
        </w:rPr>
        <w:t xml:space="preserve">დაზუსტებული </w:t>
      </w:r>
      <w:r w:rsidR="00946286">
        <w:rPr>
          <w:rFonts w:ascii="Sylfaen" w:hAnsi="Sylfaen"/>
          <w:noProof w:val="0"/>
          <w:color w:val="000000" w:themeColor="text1"/>
          <w:lang w:val="ka-GE"/>
        </w:rPr>
        <w:t>ბიუჯეტ</w:t>
      </w:r>
      <w:r w:rsidR="009E08C5">
        <w:rPr>
          <w:rFonts w:ascii="Sylfaen" w:hAnsi="Sylfaen"/>
          <w:noProof w:val="0"/>
          <w:color w:val="000000" w:themeColor="text1"/>
          <w:lang w:val="ka-GE"/>
        </w:rPr>
        <w:t>ის ჯამმა</w:t>
      </w:r>
      <w:r w:rsidR="00B43CF7" w:rsidRPr="00B43CF7">
        <w:rPr>
          <w:rFonts w:ascii="Sylfaen" w:hAnsi="Sylfaen"/>
          <w:noProof w:val="0"/>
          <w:color w:val="000000" w:themeColor="text1"/>
          <w:lang w:val="ka-GE"/>
        </w:rPr>
        <w:t xml:space="preserve"> 2017 წლისათვის შეადგინა</w:t>
      </w:r>
      <w:r w:rsidR="009E08C5">
        <w:rPr>
          <w:rFonts w:ascii="Sylfaen" w:hAnsi="Sylfaen"/>
          <w:noProof w:val="0"/>
          <w:color w:val="000000" w:themeColor="text1"/>
          <w:lang w:val="ka-GE"/>
        </w:rPr>
        <w:t xml:space="preserve"> -</w:t>
      </w:r>
      <w:r w:rsidR="002B489E">
        <w:rPr>
          <w:rFonts w:ascii="Sylfaen" w:hAnsi="Sylfaen"/>
          <w:noProof w:val="0"/>
          <w:color w:val="000000" w:themeColor="text1"/>
          <w:lang w:val="ka-GE"/>
        </w:rPr>
        <w:t xml:space="preserve"> </w:t>
      </w:r>
      <w:r w:rsidR="00B335AD">
        <w:rPr>
          <w:rFonts w:ascii="Sylfaen" w:hAnsi="Sylfaen"/>
          <w:noProof w:val="0"/>
          <w:color w:val="000000" w:themeColor="text1"/>
          <w:lang w:val="ka-GE"/>
        </w:rPr>
        <w:t>11</w:t>
      </w:r>
      <w:r w:rsidR="00946286">
        <w:rPr>
          <w:rFonts w:ascii="Sylfaen" w:hAnsi="Sylfaen"/>
          <w:noProof w:val="0"/>
          <w:color w:val="000000" w:themeColor="text1"/>
          <w:lang w:val="ka-GE"/>
        </w:rPr>
        <w:t>,</w:t>
      </w:r>
      <w:r w:rsidR="00B335AD">
        <w:rPr>
          <w:rFonts w:ascii="Sylfaen" w:hAnsi="Sylfaen"/>
          <w:noProof w:val="0"/>
          <w:color w:val="000000" w:themeColor="text1"/>
          <w:lang w:val="ka-GE"/>
        </w:rPr>
        <w:t>073</w:t>
      </w:r>
      <w:r w:rsidR="00946286">
        <w:rPr>
          <w:rFonts w:ascii="Sylfaen" w:hAnsi="Sylfaen"/>
          <w:noProof w:val="0"/>
          <w:color w:val="000000" w:themeColor="text1"/>
          <w:lang w:val="ka-GE"/>
        </w:rPr>
        <w:t>,</w:t>
      </w:r>
      <w:r w:rsidR="00B335AD">
        <w:rPr>
          <w:rFonts w:ascii="Sylfaen" w:hAnsi="Sylfaen"/>
          <w:noProof w:val="0"/>
          <w:color w:val="000000" w:themeColor="text1"/>
          <w:lang w:val="ka-GE"/>
        </w:rPr>
        <w:t>850</w:t>
      </w:r>
      <w:r w:rsidR="00943A2D">
        <w:rPr>
          <w:rFonts w:ascii="Sylfaen" w:hAnsi="Sylfaen"/>
          <w:noProof w:val="0"/>
          <w:color w:val="000000" w:themeColor="text1"/>
          <w:lang w:val="ka-GE"/>
        </w:rPr>
        <w:t>.00</w:t>
      </w:r>
      <w:r w:rsidR="00B43CF7" w:rsidRPr="00B43CF7">
        <w:rPr>
          <w:rFonts w:ascii="Sylfaen" w:hAnsi="Sylfaen"/>
          <w:noProof w:val="0"/>
          <w:color w:val="000000" w:themeColor="text1"/>
          <w:lang w:val="ka-GE"/>
        </w:rPr>
        <w:t xml:space="preserve"> ლარი</w:t>
      </w:r>
      <w:r w:rsidR="009E08C5">
        <w:rPr>
          <w:rFonts w:ascii="Sylfaen" w:hAnsi="Sylfaen"/>
          <w:noProof w:val="0"/>
          <w:color w:val="000000" w:themeColor="text1"/>
          <w:lang w:val="ka-GE"/>
        </w:rPr>
        <w:t xml:space="preserve"> (შესაბამისი </w:t>
      </w:r>
      <w:r w:rsidR="00B43CF7" w:rsidRPr="00B43CF7">
        <w:rPr>
          <w:rFonts w:ascii="Sylfaen" w:hAnsi="Sylfaen"/>
          <w:noProof w:val="0"/>
          <w:color w:val="000000" w:themeColor="text1"/>
          <w:lang w:val="ka-GE"/>
        </w:rPr>
        <w:t xml:space="preserve">წლის </w:t>
      </w:r>
      <w:r w:rsidR="003E10FA">
        <w:rPr>
          <w:rFonts w:ascii="Sylfaen" w:hAnsi="Sylfaen"/>
          <w:noProof w:val="0"/>
          <w:color w:val="000000" w:themeColor="text1"/>
          <w:lang w:val="ka-GE"/>
        </w:rPr>
        <w:t xml:space="preserve">პროგრამის </w:t>
      </w:r>
      <w:r w:rsidR="00B43CF7" w:rsidRPr="00B43CF7">
        <w:rPr>
          <w:rFonts w:ascii="Sylfaen" w:hAnsi="Sylfaen"/>
          <w:noProof w:val="0"/>
          <w:color w:val="000000" w:themeColor="text1"/>
          <w:lang w:val="ka-GE"/>
        </w:rPr>
        <w:t xml:space="preserve">საერთო </w:t>
      </w:r>
      <w:r w:rsidR="00B335AD">
        <w:rPr>
          <w:rFonts w:ascii="Sylfaen" w:hAnsi="Sylfaen"/>
          <w:noProof w:val="0"/>
          <w:color w:val="000000" w:themeColor="text1"/>
          <w:lang w:val="ka-GE"/>
        </w:rPr>
        <w:t xml:space="preserve">დაზუსტებული </w:t>
      </w:r>
      <w:r w:rsidR="00B43CF7" w:rsidRPr="008F1673">
        <w:rPr>
          <w:rFonts w:ascii="Sylfaen" w:hAnsi="Sylfaen"/>
          <w:noProof w:val="0"/>
          <w:color w:val="000000" w:themeColor="text1"/>
          <w:lang w:val="ka-GE"/>
        </w:rPr>
        <w:t xml:space="preserve">ბიუჯეტის </w:t>
      </w:r>
      <w:r w:rsidR="002B489E" w:rsidRPr="008F1673">
        <w:rPr>
          <w:rFonts w:ascii="Sylfaen" w:hAnsi="Sylfaen"/>
          <w:noProof w:val="0"/>
          <w:color w:val="000000" w:themeColor="text1"/>
          <w:lang w:val="ka-GE"/>
        </w:rPr>
        <w:t xml:space="preserve"> </w:t>
      </w:r>
      <w:r w:rsidR="008B64D3">
        <w:rPr>
          <w:rFonts w:ascii="Sylfaen" w:hAnsi="Sylfaen"/>
          <w:noProof w:val="0"/>
          <w:color w:val="000000" w:themeColor="text1"/>
          <w:lang w:val="ka-GE"/>
        </w:rPr>
        <w:t>დაახლოებით 46</w:t>
      </w:r>
      <w:r w:rsidR="002B489E" w:rsidRPr="008F1673">
        <w:rPr>
          <w:rFonts w:ascii="Sylfaen" w:hAnsi="Sylfaen"/>
          <w:noProof w:val="0"/>
          <w:color w:val="000000" w:themeColor="text1"/>
          <w:lang w:val="ka-GE"/>
        </w:rPr>
        <w:t>,</w:t>
      </w:r>
      <w:r w:rsidR="008B64D3">
        <w:rPr>
          <w:rFonts w:ascii="Sylfaen" w:hAnsi="Sylfaen"/>
          <w:noProof w:val="0"/>
          <w:color w:val="000000" w:themeColor="text1"/>
          <w:lang w:val="ka-GE"/>
        </w:rPr>
        <w:t>3</w:t>
      </w:r>
      <w:r w:rsidR="00B43CF7" w:rsidRPr="00B43CF7">
        <w:rPr>
          <w:rFonts w:ascii="Sylfaen" w:hAnsi="Sylfaen"/>
          <w:noProof w:val="0"/>
          <w:color w:val="000000" w:themeColor="text1"/>
          <w:lang w:val="ka-GE"/>
        </w:rPr>
        <w:t>%</w:t>
      </w:r>
      <w:r w:rsidR="009E08C5">
        <w:rPr>
          <w:rFonts w:ascii="Sylfaen" w:hAnsi="Sylfaen"/>
          <w:noProof w:val="0"/>
          <w:color w:val="000000" w:themeColor="text1"/>
          <w:lang w:val="ka-GE"/>
        </w:rPr>
        <w:t>-ი)</w:t>
      </w:r>
      <w:r w:rsidR="00B43CF7" w:rsidRPr="00B43CF7">
        <w:rPr>
          <w:rFonts w:ascii="Sylfaen" w:hAnsi="Sylfaen"/>
          <w:noProof w:val="0"/>
          <w:color w:val="000000" w:themeColor="text1"/>
          <w:lang w:val="ka-GE"/>
        </w:rPr>
        <w:t xml:space="preserve">, ხოლო </w:t>
      </w:r>
      <w:r w:rsidR="00B43CF7" w:rsidRPr="00D31996">
        <w:rPr>
          <w:rFonts w:ascii="Sylfaen" w:hAnsi="Sylfaen"/>
          <w:noProof w:val="0"/>
          <w:color w:val="000000" w:themeColor="text1"/>
          <w:lang w:val="ka-GE"/>
        </w:rPr>
        <w:t xml:space="preserve">2018 წლისთვის - </w:t>
      </w:r>
      <w:r w:rsidR="008B64D3">
        <w:rPr>
          <w:rFonts w:ascii="Sylfaen" w:hAnsi="Sylfaen"/>
          <w:noProof w:val="0"/>
          <w:color w:val="000000" w:themeColor="text1"/>
          <w:lang w:val="ka-GE"/>
        </w:rPr>
        <w:t>12,066,035</w:t>
      </w:r>
      <w:r w:rsidR="00943A2D">
        <w:rPr>
          <w:rFonts w:ascii="Sylfaen" w:hAnsi="Sylfaen"/>
          <w:noProof w:val="0"/>
          <w:color w:val="000000" w:themeColor="text1"/>
          <w:lang w:val="ka-GE"/>
        </w:rPr>
        <w:t>.00</w:t>
      </w:r>
      <w:r w:rsidR="00B43CF7" w:rsidRPr="00D31996">
        <w:rPr>
          <w:rFonts w:ascii="Sylfaen" w:hAnsi="Sylfaen"/>
          <w:noProof w:val="0"/>
          <w:color w:val="000000" w:themeColor="text1"/>
          <w:lang w:val="ka-GE"/>
        </w:rPr>
        <w:t xml:space="preserve"> ლარი </w:t>
      </w:r>
      <w:r w:rsidR="00F81387">
        <w:rPr>
          <w:rFonts w:ascii="Sylfaen" w:hAnsi="Sylfaen"/>
          <w:noProof w:val="0"/>
          <w:color w:val="000000" w:themeColor="text1"/>
          <w:lang w:val="ka-GE"/>
        </w:rPr>
        <w:t xml:space="preserve">(შესაბამისი </w:t>
      </w:r>
      <w:r w:rsidR="00F81387" w:rsidRPr="00B43CF7">
        <w:rPr>
          <w:rFonts w:ascii="Sylfaen" w:hAnsi="Sylfaen"/>
          <w:noProof w:val="0"/>
          <w:color w:val="000000" w:themeColor="text1"/>
          <w:lang w:val="ka-GE"/>
        </w:rPr>
        <w:t xml:space="preserve">წლის </w:t>
      </w:r>
      <w:r w:rsidR="003E10FA">
        <w:rPr>
          <w:rFonts w:ascii="Sylfaen" w:hAnsi="Sylfaen"/>
          <w:noProof w:val="0"/>
          <w:color w:val="000000" w:themeColor="text1"/>
          <w:lang w:val="ka-GE"/>
        </w:rPr>
        <w:t xml:space="preserve">პროგრამის </w:t>
      </w:r>
      <w:r w:rsidR="00B43CF7" w:rsidRPr="00D31996">
        <w:rPr>
          <w:rFonts w:ascii="Sylfaen" w:hAnsi="Sylfaen"/>
          <w:noProof w:val="0"/>
          <w:color w:val="000000" w:themeColor="text1"/>
          <w:lang w:val="ka-GE"/>
        </w:rPr>
        <w:t xml:space="preserve">საერთო </w:t>
      </w:r>
      <w:r w:rsidR="00B43CF7" w:rsidRPr="003E10FA">
        <w:rPr>
          <w:rFonts w:ascii="Sylfaen" w:hAnsi="Sylfaen"/>
          <w:noProof w:val="0"/>
          <w:color w:val="000000" w:themeColor="text1"/>
          <w:lang w:val="ka-GE"/>
        </w:rPr>
        <w:t>ბიუჯეტის</w:t>
      </w:r>
      <w:r w:rsidR="00D31996" w:rsidRPr="003E10FA">
        <w:rPr>
          <w:rFonts w:ascii="Sylfaen" w:hAnsi="Sylfaen"/>
          <w:noProof w:val="0"/>
          <w:color w:val="000000" w:themeColor="text1"/>
          <w:lang w:val="ka-GE"/>
        </w:rPr>
        <w:t xml:space="preserve"> </w:t>
      </w:r>
      <w:r w:rsidR="008B64D3">
        <w:rPr>
          <w:rFonts w:ascii="Sylfaen" w:hAnsi="Sylfaen"/>
          <w:noProof w:val="0"/>
          <w:color w:val="000000" w:themeColor="text1"/>
          <w:lang w:val="ka-GE"/>
        </w:rPr>
        <w:t>დაახლოებით 45,2</w:t>
      </w:r>
      <w:r w:rsidR="00B43CF7" w:rsidRPr="003E10FA">
        <w:rPr>
          <w:rFonts w:ascii="Sylfaen" w:hAnsi="Sylfaen"/>
          <w:noProof w:val="0"/>
          <w:color w:val="000000" w:themeColor="text1"/>
          <w:lang w:val="ka-GE"/>
        </w:rPr>
        <w:t>%</w:t>
      </w:r>
      <w:r w:rsidR="00F81387">
        <w:rPr>
          <w:rFonts w:ascii="Sylfaen" w:hAnsi="Sylfaen"/>
          <w:noProof w:val="0"/>
          <w:color w:val="000000" w:themeColor="text1"/>
          <w:lang w:val="ka-GE"/>
        </w:rPr>
        <w:t>-ი)</w:t>
      </w:r>
      <w:r w:rsidR="00B43CF7" w:rsidRPr="003E10FA">
        <w:rPr>
          <w:rFonts w:ascii="Sylfaen" w:hAnsi="Sylfaen"/>
          <w:noProof w:val="0"/>
          <w:color w:val="000000" w:themeColor="text1"/>
          <w:lang w:val="ka-GE"/>
        </w:rPr>
        <w:t>.</w:t>
      </w:r>
      <w:r w:rsidR="00B43CF7" w:rsidRPr="00B43CF7">
        <w:rPr>
          <w:rFonts w:ascii="Sylfaen" w:hAnsi="Sylfaen"/>
          <w:noProof w:val="0"/>
          <w:color w:val="000000" w:themeColor="text1"/>
          <w:lang w:val="ka-GE"/>
        </w:rPr>
        <w:t xml:space="preserve"> </w:t>
      </w:r>
      <w:r>
        <w:rPr>
          <w:rFonts w:ascii="Sylfaen" w:hAnsi="Sylfaen"/>
          <w:noProof w:val="0"/>
          <w:color w:val="000000" w:themeColor="text1"/>
          <w:lang w:val="ka-GE"/>
        </w:rPr>
        <w:t xml:space="preserve"> </w:t>
      </w:r>
    </w:p>
    <w:p w14:paraId="6A80FC5E" w14:textId="77777777" w:rsidR="00BC5EA9" w:rsidRDefault="0019715C" w:rsidP="00251EF4">
      <w:pPr>
        <w:spacing w:after="0" w:line="360" w:lineRule="auto"/>
        <w:ind w:left="-432" w:right="-144" w:firstLine="432"/>
        <w:jc w:val="both"/>
        <w:rPr>
          <w:rFonts w:ascii="Sylfaen" w:hAnsi="Sylfaen"/>
          <w:noProof w:val="0"/>
          <w:color w:val="000000" w:themeColor="text1"/>
          <w:lang w:val="ka-GE"/>
        </w:rPr>
      </w:pPr>
      <w:r w:rsidRPr="00395C1A">
        <w:rPr>
          <w:rFonts w:ascii="Sylfaen" w:hAnsi="Sylfaen"/>
          <w:noProof w:val="0"/>
          <w:color w:val="000000" w:themeColor="text1"/>
          <w:lang w:val="ka-GE"/>
        </w:rPr>
        <w:t>„სოციალური რეაბილიტაციისა და ბავშვზე ზრუნვის სახელმწიფო პროგრამის“</w:t>
      </w:r>
      <w:r w:rsidR="00DD2040">
        <w:rPr>
          <w:rFonts w:ascii="Sylfaen" w:hAnsi="Sylfaen"/>
          <w:noProof w:val="0"/>
          <w:color w:val="000000" w:themeColor="text1"/>
          <w:lang w:val="ka-GE"/>
        </w:rPr>
        <w:t xml:space="preserve"> </w:t>
      </w:r>
      <w:r>
        <w:rPr>
          <w:rFonts w:ascii="Sylfaen" w:hAnsi="Sylfaen"/>
          <w:noProof w:val="0"/>
          <w:color w:val="000000" w:themeColor="text1"/>
          <w:lang w:val="ka-GE"/>
        </w:rPr>
        <w:t xml:space="preserve">ფარგლებში </w:t>
      </w:r>
      <w:r w:rsidR="002328B8" w:rsidRPr="0043459D">
        <w:rPr>
          <w:rFonts w:ascii="Sylfaen" w:hAnsi="Sylfaen"/>
          <w:noProof w:val="0"/>
          <w:color w:val="000000" w:themeColor="text1"/>
          <w:lang w:val="ka-GE"/>
        </w:rPr>
        <w:t>შ</w:t>
      </w:r>
      <w:r w:rsidR="002328B8">
        <w:rPr>
          <w:rFonts w:ascii="Sylfaen" w:hAnsi="Sylfaen"/>
          <w:noProof w:val="0"/>
          <w:color w:val="000000" w:themeColor="text1"/>
          <w:lang w:val="ka-GE"/>
        </w:rPr>
        <w:t xml:space="preserve">შმ </w:t>
      </w:r>
      <w:r w:rsidRPr="0043459D">
        <w:rPr>
          <w:rFonts w:ascii="Sylfaen" w:hAnsi="Sylfaen"/>
          <w:noProof w:val="0"/>
          <w:color w:val="000000" w:themeColor="text1"/>
          <w:lang w:val="ka-GE"/>
        </w:rPr>
        <w:t>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w:t>
      </w:r>
      <w:r>
        <w:rPr>
          <w:rFonts w:ascii="Sylfaen" w:hAnsi="Sylfaen"/>
          <w:noProof w:val="0"/>
          <w:color w:val="000000" w:themeColor="text1"/>
          <w:lang w:val="ka-GE"/>
        </w:rPr>
        <w:t>ის</w:t>
      </w:r>
      <w:r w:rsidRPr="0043459D">
        <w:rPr>
          <w:rFonts w:ascii="Sylfaen" w:hAnsi="Sylfaen"/>
          <w:noProof w:val="0"/>
          <w:color w:val="000000" w:themeColor="text1"/>
          <w:lang w:val="ka-GE"/>
        </w:rPr>
        <w:t xml:space="preserve"> და საზოგადოებაში ინტეგრაცი</w:t>
      </w:r>
      <w:r>
        <w:rPr>
          <w:rFonts w:ascii="Sylfaen" w:hAnsi="Sylfaen"/>
          <w:noProof w:val="0"/>
          <w:color w:val="000000" w:themeColor="text1"/>
          <w:lang w:val="ka-GE"/>
        </w:rPr>
        <w:t>ის</w:t>
      </w:r>
      <w:r w:rsidRPr="0043459D">
        <w:rPr>
          <w:rFonts w:ascii="Sylfaen" w:hAnsi="Sylfaen"/>
          <w:noProof w:val="0"/>
          <w:color w:val="000000" w:themeColor="text1"/>
          <w:lang w:val="ka-GE"/>
        </w:rPr>
        <w:t>, ასევე კრიზისულ მდგომარეობაში მყოფი ბავშვიანი ოჯახების დახმარებ</w:t>
      </w:r>
      <w:r>
        <w:rPr>
          <w:rFonts w:ascii="Sylfaen" w:hAnsi="Sylfaen"/>
          <w:noProof w:val="0"/>
          <w:color w:val="000000" w:themeColor="text1"/>
          <w:lang w:val="ka-GE"/>
        </w:rPr>
        <w:t xml:space="preserve">ის სამართლებრივი რეგულირება ხორციელდება სხვადასხვა მარეგულირებელი აქტების საფუძველზე. </w:t>
      </w:r>
    </w:p>
    <w:p w14:paraId="715E9FE0" w14:textId="77777777" w:rsidR="00301228" w:rsidRDefault="00301228" w:rsidP="00251EF4">
      <w:pPr>
        <w:spacing w:after="0" w:line="360" w:lineRule="auto"/>
        <w:ind w:left="-432" w:right="-144" w:firstLine="432"/>
        <w:jc w:val="both"/>
        <w:rPr>
          <w:rFonts w:ascii="Sylfaen" w:hAnsi="Sylfaen"/>
          <w:noProof w:val="0"/>
          <w:color w:val="000000" w:themeColor="text1"/>
          <w:lang w:val="ka-GE"/>
        </w:rPr>
      </w:pPr>
    </w:p>
    <w:p w14:paraId="56284CA2" w14:textId="77777777" w:rsidR="00301228" w:rsidRDefault="00BD1DB1" w:rsidP="00301228">
      <w:pPr>
        <w:pStyle w:val="Heading1"/>
        <w:numPr>
          <w:ilvl w:val="0"/>
          <w:numId w:val="24"/>
        </w:numPr>
        <w:spacing w:line="240" w:lineRule="auto"/>
        <w:ind w:left="-72" w:right="-144"/>
        <w:rPr>
          <w:rFonts w:ascii="Sylfaen" w:hAnsi="Sylfaen" w:cs="Sylfaen"/>
          <w:lang w:val="ka-GE"/>
        </w:rPr>
      </w:pPr>
      <w:bookmarkStart w:id="71" w:name="_Toc1745718"/>
      <w:r w:rsidRPr="009F07DC">
        <w:rPr>
          <w:rFonts w:ascii="Sylfaen" w:hAnsi="Sylfaen" w:cs="Sylfaen"/>
          <w:lang w:val="ka-GE"/>
        </w:rPr>
        <w:t>კრიზისულ მდგომარეობაში მყოფი ბავშვიანი ოჯახების</w:t>
      </w:r>
      <w:r w:rsidR="00AA1504" w:rsidRPr="009F07DC">
        <w:rPr>
          <w:rFonts w:ascii="Sylfaen" w:hAnsi="Sylfaen" w:cs="Sylfaen"/>
          <w:lang w:val="ka-GE"/>
        </w:rPr>
        <w:t xml:space="preserve"> გადაუდებელი</w:t>
      </w:r>
      <w:r w:rsidRPr="009F07DC">
        <w:rPr>
          <w:rFonts w:ascii="Sylfaen" w:hAnsi="Sylfaen" w:cs="Sylfaen"/>
          <w:lang w:val="ka-GE"/>
        </w:rPr>
        <w:t xml:space="preserve"> </w:t>
      </w:r>
      <w:r w:rsidR="00AA1504" w:rsidRPr="009F07DC">
        <w:rPr>
          <w:rFonts w:ascii="Sylfaen" w:hAnsi="Sylfaen" w:cs="Sylfaen"/>
          <w:lang w:val="ka-GE"/>
        </w:rPr>
        <w:t>დახმარება</w:t>
      </w:r>
      <w:bookmarkEnd w:id="71"/>
    </w:p>
    <w:p w14:paraId="6310D138" w14:textId="77777777" w:rsidR="00301228" w:rsidRPr="00301228" w:rsidRDefault="00301228" w:rsidP="00301228">
      <w:pPr>
        <w:spacing w:line="240" w:lineRule="auto"/>
        <w:rPr>
          <w:rFonts w:ascii="Sylfaen" w:hAnsi="Sylfaen"/>
          <w:lang w:val="ka-GE"/>
        </w:rPr>
      </w:pPr>
    </w:p>
    <w:p w14:paraId="1737408A" w14:textId="77777777" w:rsidR="00D43799" w:rsidRPr="00923328" w:rsidRDefault="00D43799" w:rsidP="00301228">
      <w:pPr>
        <w:spacing w:line="240" w:lineRule="auto"/>
        <w:ind w:left="-432" w:right="-144"/>
        <w:rPr>
          <w:rFonts w:ascii="Sylfaen" w:hAnsi="Sylfaen"/>
          <w:b/>
          <w:noProof w:val="0"/>
          <w:color w:val="000000" w:themeColor="text1"/>
          <w:u w:val="single"/>
          <w:lang w:val="ka-GE"/>
        </w:rPr>
      </w:pPr>
      <w:r w:rsidRPr="00923328">
        <w:rPr>
          <w:rFonts w:ascii="Sylfaen" w:hAnsi="Sylfaen"/>
          <w:b/>
          <w:noProof w:val="0"/>
          <w:color w:val="000000" w:themeColor="text1"/>
          <w:u w:val="single"/>
          <w:lang w:val="ka-GE"/>
        </w:rPr>
        <w:t xml:space="preserve">ზოგადი </w:t>
      </w:r>
      <w:r w:rsidR="008F339E">
        <w:rPr>
          <w:rFonts w:ascii="Sylfaen" w:hAnsi="Sylfaen"/>
          <w:b/>
          <w:noProof w:val="0"/>
          <w:color w:val="000000" w:themeColor="text1"/>
          <w:u w:val="single"/>
          <w:lang w:val="ka-GE"/>
        </w:rPr>
        <w:t>ინფორმაცია</w:t>
      </w:r>
    </w:p>
    <w:p w14:paraId="3DB3B6E3" w14:textId="77777777" w:rsidR="004E4742" w:rsidRPr="00591045" w:rsidRDefault="004E4742" w:rsidP="004157A3">
      <w:pPr>
        <w:spacing w:after="0" w:line="360" w:lineRule="auto"/>
        <w:ind w:left="-432" w:right="-144" w:firstLine="432"/>
        <w:jc w:val="both"/>
        <w:rPr>
          <w:rFonts w:ascii="Sylfaen" w:eastAsia="Calibri" w:hAnsi="Sylfaen" w:cs="Sylfaen"/>
          <w:noProof w:val="0"/>
        </w:rPr>
      </w:pPr>
      <w:r w:rsidRPr="00591045">
        <w:rPr>
          <w:rFonts w:ascii="Sylfaen" w:eastAsia="Calibri" w:hAnsi="Sylfaen" w:cs="Times New Roman"/>
          <w:noProof w:val="0"/>
          <w:lang w:val="ka-GE"/>
        </w:rPr>
        <w:lastRenderedPageBreak/>
        <w:t>სოციალური რეაბილიტაციისა და ბავშვზე ზრუნვის სახელმწიფო  პროგრამის „კრიზისულ მდგომარეობაში მყოფი ბავშვიანი ოჯახების გადაუდებელი დახმარების ქვეპროგრამის</w:t>
      </w:r>
      <w:r>
        <w:rPr>
          <w:rFonts w:ascii="Sylfaen" w:eastAsia="Calibri" w:hAnsi="Sylfaen" w:cs="Times New Roman"/>
          <w:noProof w:val="0"/>
          <w:lang w:val="ka-GE"/>
        </w:rPr>
        <w:t>“</w:t>
      </w:r>
      <w:r w:rsidRPr="00591045">
        <w:rPr>
          <w:rFonts w:ascii="Sylfaen" w:eastAsia="Calibri" w:hAnsi="Sylfaen" w:cs="Times New Roman"/>
          <w:noProof w:val="0"/>
          <w:lang w:val="ka-GE"/>
        </w:rPr>
        <w:t xml:space="preserve"> ამოცანაა</w:t>
      </w:r>
      <w:r>
        <w:rPr>
          <w:rFonts w:ascii="Sylfaen" w:eastAsia="Calibri" w:hAnsi="Sylfaen" w:cs="Times New Roman"/>
          <w:noProof w:val="0"/>
        </w:rPr>
        <w:t xml:space="preserve"> - </w:t>
      </w:r>
      <w:r w:rsidRPr="00591045">
        <w:rPr>
          <w:rFonts w:ascii="Sylfaen" w:eastAsia="Calibri" w:hAnsi="Sylfaen" w:cs="Times New Roman"/>
          <w:noProof w:val="0"/>
          <w:lang w:val="ka-GE"/>
        </w:rPr>
        <w:t xml:space="preserve"> სიღატაკეში მყოფი ბავშვიანი ოჯახების პირველადი საჭიროებების დაკმაყოფილება და ბავშვის მიტოვების რისკის შემცირება.</w:t>
      </w:r>
      <w:r w:rsidRPr="00591045">
        <w:rPr>
          <w:rFonts w:ascii="Sylfaen" w:eastAsia="Calibri" w:hAnsi="Sylfaen" w:cs="Sylfaen"/>
          <w:noProof w:val="0"/>
          <w:lang w:val="ka-GE"/>
        </w:rPr>
        <w:t xml:space="preserve"> აღნიშნული ქვეპროგრამა ითვალისწინებს</w:t>
      </w:r>
      <w:r w:rsidRPr="00591045">
        <w:rPr>
          <w:rFonts w:ascii="Sylfaen" w:eastAsia="Calibri" w:hAnsi="Sylfaen" w:cs="Times New Roman"/>
          <w:noProof w:val="0"/>
          <w:lang w:val="ka-GE"/>
        </w:rPr>
        <w:t xml:space="preserve"> </w:t>
      </w:r>
      <w:r w:rsidRPr="00591045">
        <w:rPr>
          <w:rFonts w:ascii="Sylfaen" w:eastAsia="Calibri" w:hAnsi="Sylfaen" w:cs="Sylfaen"/>
          <w:noProof w:val="0"/>
          <w:lang w:val="ka-GE"/>
        </w:rPr>
        <w:t>ბენეფიციართა</w:t>
      </w:r>
      <w:r w:rsidRPr="00591045">
        <w:rPr>
          <w:rFonts w:ascii="Sylfaen" w:eastAsia="Calibri" w:hAnsi="Sylfaen" w:cs="Times New Roman"/>
          <w:noProof w:val="0"/>
          <w:lang w:val="ka-GE"/>
        </w:rPr>
        <w:t xml:space="preserve"> უზრუნველყოფას, </w:t>
      </w:r>
      <w:r w:rsidRPr="00591045">
        <w:rPr>
          <w:rFonts w:ascii="Sylfaen" w:eastAsia="Calibri" w:hAnsi="Sylfaen" w:cs="Sylfaen"/>
          <w:noProof w:val="0"/>
          <w:lang w:val="ka-GE"/>
        </w:rPr>
        <w:t>როგორც პირველადი საჭიროებების დაკმაყოფილების მიზნით, საკვები პროდუქტებითა და  ბავშვთა</w:t>
      </w:r>
      <w:r w:rsidRPr="00591045">
        <w:rPr>
          <w:rFonts w:ascii="Sylfaen" w:eastAsia="Calibri" w:hAnsi="Sylfaen" w:cs="Times New Roman"/>
          <w:noProof w:val="0"/>
          <w:lang w:val="ka-GE"/>
        </w:rPr>
        <w:t xml:space="preserve">  </w:t>
      </w:r>
      <w:r w:rsidRPr="00591045">
        <w:rPr>
          <w:rFonts w:ascii="Sylfaen" w:eastAsia="Calibri" w:hAnsi="Sylfaen" w:cs="Sylfaen"/>
          <w:noProof w:val="0"/>
          <w:lang w:val="ka-GE"/>
        </w:rPr>
        <w:t>ხელოვნური</w:t>
      </w:r>
      <w:r w:rsidRPr="00591045">
        <w:rPr>
          <w:rFonts w:ascii="Sylfaen" w:eastAsia="Calibri" w:hAnsi="Sylfaen" w:cs="Times New Roman"/>
          <w:noProof w:val="0"/>
          <w:lang w:val="ka-GE"/>
        </w:rPr>
        <w:t xml:space="preserve"> </w:t>
      </w:r>
      <w:r w:rsidRPr="00591045">
        <w:rPr>
          <w:rFonts w:ascii="Sylfaen" w:eastAsia="Calibri" w:hAnsi="Sylfaen" w:cs="Sylfaen"/>
          <w:noProof w:val="0"/>
          <w:lang w:val="ka-GE"/>
        </w:rPr>
        <w:t>კვების</w:t>
      </w:r>
      <w:r w:rsidRPr="00591045">
        <w:rPr>
          <w:rFonts w:ascii="Sylfaen" w:eastAsia="Calibri" w:hAnsi="Sylfaen" w:cs="Times New Roman"/>
          <w:noProof w:val="0"/>
          <w:lang w:val="ka-GE"/>
        </w:rPr>
        <w:t xml:space="preserve"> </w:t>
      </w:r>
      <w:r w:rsidRPr="00591045">
        <w:rPr>
          <w:rFonts w:ascii="Sylfaen" w:eastAsia="Calibri" w:hAnsi="Sylfaen" w:cs="Sylfaen"/>
          <w:noProof w:val="0"/>
          <w:lang w:val="ka-GE"/>
        </w:rPr>
        <w:t>პროდუქტებით</w:t>
      </w:r>
      <w:r>
        <w:rPr>
          <w:rFonts w:ascii="Sylfaen" w:eastAsia="Calibri" w:hAnsi="Sylfaen" w:cs="Sylfaen"/>
          <w:noProof w:val="0"/>
          <w:lang w:val="ka-GE"/>
        </w:rPr>
        <w:t>,</w:t>
      </w:r>
      <w:r w:rsidRPr="00591045">
        <w:rPr>
          <w:rFonts w:ascii="Sylfaen" w:eastAsia="Calibri" w:hAnsi="Sylfaen" w:cs="Times New Roman"/>
          <w:noProof w:val="0"/>
          <w:lang w:val="ka-GE"/>
        </w:rPr>
        <w:t xml:space="preserve"> </w:t>
      </w:r>
      <w:r w:rsidRPr="00591045">
        <w:rPr>
          <w:rFonts w:ascii="Sylfaen" w:eastAsia="Calibri" w:hAnsi="Sylfaen" w:cs="Sylfaen"/>
          <w:noProof w:val="0"/>
          <w:lang w:val="ka-GE"/>
        </w:rPr>
        <w:t>ასევე</w:t>
      </w:r>
      <w:r w:rsidRPr="00591045">
        <w:rPr>
          <w:rFonts w:ascii="Sylfaen" w:eastAsia="Calibri" w:hAnsi="Sylfaen" w:cs="Arial"/>
          <w:noProof w:val="0"/>
          <w:lang w:val="ka-GE"/>
        </w:rPr>
        <w:t xml:space="preserve"> </w:t>
      </w:r>
      <w:r w:rsidRPr="00591045">
        <w:rPr>
          <w:rFonts w:ascii="Sylfaen" w:eastAsia="Calibri" w:hAnsi="Sylfaen" w:cs="Sylfaen"/>
          <w:noProof w:val="0"/>
          <w:lang w:val="ka-GE"/>
        </w:rPr>
        <w:t>საყოფაცხოვრებო</w:t>
      </w:r>
      <w:r w:rsidRPr="00591045">
        <w:rPr>
          <w:rFonts w:ascii="Sylfaen" w:eastAsia="Calibri" w:hAnsi="Sylfaen" w:cs="Arial"/>
          <w:noProof w:val="0"/>
          <w:lang w:val="ka-GE"/>
        </w:rPr>
        <w:t xml:space="preserve"> </w:t>
      </w:r>
      <w:r w:rsidRPr="00591045">
        <w:rPr>
          <w:rFonts w:ascii="Sylfaen" w:eastAsia="Calibri" w:hAnsi="Sylfaen" w:cs="Sylfaen"/>
          <w:noProof w:val="0"/>
          <w:lang w:val="ka-GE"/>
        </w:rPr>
        <w:t>საქონლით</w:t>
      </w:r>
      <w:r w:rsidRPr="00591045">
        <w:rPr>
          <w:rFonts w:ascii="Sylfaen" w:eastAsia="Calibri" w:hAnsi="Sylfaen" w:cs="Sylfaen"/>
          <w:noProof w:val="0"/>
        </w:rPr>
        <w:t>.</w:t>
      </w:r>
    </w:p>
    <w:p w14:paraId="327C0A9E" w14:textId="77777777" w:rsidR="004E4742" w:rsidRPr="004157A3" w:rsidRDefault="004E4742" w:rsidP="004157A3">
      <w:pPr>
        <w:spacing w:after="0" w:line="360" w:lineRule="auto"/>
        <w:ind w:left="-432" w:right="-144" w:firstLine="432"/>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კრიზისულ მდგომარეობაში მყოფი ბავშვიანი ოჯახების დახმარების ქვეპროგრამის  სამიზნე  ჯგუფს  წარმოადგენს  შემდეგი  კატეგორიის  ბავშვიანი  ოჯახები: </w:t>
      </w:r>
    </w:p>
    <w:p w14:paraId="5BB0154E"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რეინტეგრაციას დაქვემდებარებული ბავშვების ოჯახები; </w:t>
      </w:r>
    </w:p>
    <w:p w14:paraId="0D2E3D3C"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რეინტეგრირებული ბავშვის ოჯახი, თუკი დახმარების შესახებ განცხადების გაკეთების   დროისთვის რეინტეგრაციის განხორციელებიდან არ არის გასული 90 კალენდარული დღე; </w:t>
      </w:r>
    </w:p>
    <w:p w14:paraId="41EFEFDA"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ოჯახი, რომელშიც იმყოფება ერთი ან მეტი შშმ ბავშვი; </w:t>
      </w:r>
    </w:p>
    <w:p w14:paraId="2CD15BDB"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ოჯახი</w:t>
      </w:r>
      <w:r w:rsidR="009D3493">
        <w:rPr>
          <w:rFonts w:ascii="Sylfaen" w:eastAsia="Calibri" w:hAnsi="Sylfaen" w:cs="Times New Roman"/>
          <w:noProof w:val="0"/>
          <w:lang w:val="ka-GE"/>
        </w:rPr>
        <w:t xml:space="preserve">, </w:t>
      </w:r>
      <w:r w:rsidRPr="004157A3">
        <w:rPr>
          <w:rFonts w:ascii="Sylfaen" w:eastAsia="Calibri" w:hAnsi="Sylfaen" w:cs="Times New Roman"/>
          <w:noProof w:val="0"/>
          <w:lang w:val="ka-GE"/>
        </w:rPr>
        <w:t>რომელშიც ბავშვთან/ბავშვებთან ერთად ცხოვრობს არაუმეტეს ერთი შრომისუნარიანი სრულწლოვანი;</w:t>
      </w:r>
    </w:p>
    <w:p w14:paraId="76BDBC58"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ოჯახი, რომელშიც ცხოვრობს სამი ან მეტი ბავშვი; </w:t>
      </w:r>
    </w:p>
    <w:p w14:paraId="67EF695D" w14:textId="77777777" w:rsidR="004E4742" w:rsidRPr="004157A3" w:rsidRDefault="004E4742" w:rsidP="00923328">
      <w:pPr>
        <w:numPr>
          <w:ilvl w:val="0"/>
          <w:numId w:val="36"/>
        </w:numPr>
        <w:spacing w:after="0" w:line="360" w:lineRule="auto"/>
        <w:ind w:left="720" w:right="-144"/>
        <w:jc w:val="both"/>
        <w:rPr>
          <w:rFonts w:ascii="Sylfaen" w:eastAsia="Calibri" w:hAnsi="Sylfaen" w:cs="Times New Roman"/>
          <w:noProof w:val="0"/>
          <w:lang w:val="ka-GE"/>
        </w:rPr>
      </w:pPr>
      <w:r w:rsidRPr="004157A3">
        <w:rPr>
          <w:rFonts w:ascii="Sylfaen" w:eastAsia="Calibri" w:hAnsi="Sylfaen" w:cs="Times New Roman"/>
          <w:noProof w:val="0"/>
          <w:lang w:val="ka-GE"/>
        </w:rPr>
        <w:t xml:space="preserve">ბავშვიანი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w:t>
      </w:r>
    </w:p>
    <w:p w14:paraId="66A9F61D" w14:textId="77777777" w:rsidR="004E4742" w:rsidRDefault="004E4742" w:rsidP="004157A3">
      <w:pPr>
        <w:spacing w:after="0" w:line="360" w:lineRule="auto"/>
        <w:ind w:left="-432" w:right="-144" w:firstLine="432"/>
        <w:jc w:val="both"/>
        <w:rPr>
          <w:rFonts w:ascii="Sylfaen" w:eastAsia="Calibri" w:hAnsi="Sylfaen" w:cs="Times New Roman"/>
          <w:noProof w:val="0"/>
          <w:lang w:val="ka-GE"/>
        </w:rPr>
      </w:pPr>
      <w:r w:rsidRPr="00591045">
        <w:rPr>
          <w:rFonts w:ascii="Sylfaen" w:eastAsia="Calibri" w:hAnsi="Sylfaen" w:cs="Times New Roman"/>
          <w:noProof w:val="0"/>
          <w:lang w:val="ka-GE"/>
        </w:rPr>
        <w:t xml:space="preserve">ქვეპროგრამის განმახორციელებელია სააგენტო. ქვეპროგრამით გათვალისწინებული ღონისძიებების მიმწოდებელია (გარდა </w:t>
      </w:r>
      <w:r w:rsidRPr="00591045">
        <w:rPr>
          <w:rFonts w:ascii="Sylfaen" w:eastAsia="Calibri" w:hAnsi="Sylfaen" w:cs="Times New Roman"/>
          <w:noProof w:val="0"/>
          <w:lang w:val="en-GB"/>
        </w:rPr>
        <w:t xml:space="preserve">საყოფაცხოვრებო საქონლით </w:t>
      </w:r>
      <w:r w:rsidRPr="00591045">
        <w:rPr>
          <w:rFonts w:ascii="Sylfaen" w:eastAsia="Calibri" w:hAnsi="Sylfaen" w:cs="Times New Roman"/>
          <w:noProof w:val="0"/>
        </w:rPr>
        <w:t>უზრუნველყოფ</w:t>
      </w:r>
      <w:r w:rsidRPr="00591045">
        <w:rPr>
          <w:rFonts w:ascii="Sylfaen" w:eastAsia="Calibri" w:hAnsi="Sylfaen" w:cs="Times New Roman"/>
          <w:noProof w:val="0"/>
          <w:lang w:val="ka-GE"/>
        </w:rPr>
        <w:t>ი</w:t>
      </w:r>
      <w:r w:rsidRPr="00591045">
        <w:rPr>
          <w:rFonts w:ascii="Sylfaen" w:eastAsia="Calibri" w:hAnsi="Sylfaen" w:cs="Times New Roman"/>
          <w:noProof w:val="0"/>
          <w:lang w:val="en-GB"/>
        </w:rPr>
        <w:t>ს (შესყიდვა და გადაცემა</w:t>
      </w:r>
      <w:r w:rsidRPr="00591045">
        <w:rPr>
          <w:rFonts w:ascii="Sylfaen" w:eastAsia="Calibri" w:hAnsi="Sylfaen" w:cs="Times New Roman"/>
          <w:noProof w:val="0"/>
          <w:lang w:val="ka-GE"/>
        </w:rPr>
        <w:t>) ღონისძიებისა)  სააგენტოში</w:t>
      </w:r>
      <w:r>
        <w:rPr>
          <w:rFonts w:ascii="Sylfaen" w:eastAsia="Calibri" w:hAnsi="Sylfaen" w:cs="Times New Roman"/>
          <w:noProof w:val="0"/>
          <w:lang w:val="ka-GE"/>
        </w:rPr>
        <w:t>,</w:t>
      </w:r>
      <w:r w:rsidRPr="00591045">
        <w:rPr>
          <w:rFonts w:ascii="Sylfaen" w:eastAsia="Calibri" w:hAnsi="Sylfaen" w:cs="Times New Roman"/>
          <w:noProof w:val="0"/>
          <w:lang w:val="ka-GE"/>
        </w:rPr>
        <w:t xml:space="preserve"> სახელმწიფო პროგრამის მოთხოვნათა გათვალისწინებით რეგისტრირებული პირი, ხოლო ქვეპროგრამის ღონისძიებით გათვალისწინებული </w:t>
      </w:r>
      <w:r w:rsidRPr="00591045">
        <w:rPr>
          <w:rFonts w:ascii="Sylfaen" w:eastAsia="Calibri" w:hAnsi="Sylfaen" w:cs="Times New Roman"/>
          <w:noProof w:val="0"/>
          <w:lang w:val="en-GB"/>
        </w:rPr>
        <w:t>საყოფაცხოვრებო საქონლი</w:t>
      </w:r>
      <w:r w:rsidRPr="00591045">
        <w:rPr>
          <w:rFonts w:ascii="Sylfaen" w:eastAsia="Calibri" w:hAnsi="Sylfaen" w:cs="Times New Roman"/>
          <w:noProof w:val="0"/>
          <w:lang w:val="ka-GE"/>
        </w:rPr>
        <w:t xml:space="preserve">ს/მომსახურების მიმწოდებელია </w:t>
      </w:r>
      <w:r w:rsidRPr="00591045">
        <w:rPr>
          <w:rFonts w:ascii="Sylfaen" w:eastAsia="Calibri" w:hAnsi="Sylfaen" w:cs="Times New Roman"/>
          <w:noProof w:val="0"/>
          <w:lang w:val="en-GB"/>
        </w:rPr>
        <w:t>პირ(ებ)ი, რომელთანაც სააგენტოს დადებული აქვს ხელშეკრულება</w:t>
      </w:r>
      <w:r>
        <w:rPr>
          <w:rFonts w:ascii="Sylfaen" w:eastAsia="Calibri" w:hAnsi="Sylfaen" w:cs="Times New Roman"/>
          <w:noProof w:val="0"/>
          <w:lang w:val="ka-GE"/>
        </w:rPr>
        <w:t>,</w:t>
      </w:r>
      <w:r w:rsidRPr="00591045">
        <w:rPr>
          <w:rFonts w:ascii="Sylfaen" w:eastAsia="Calibri" w:hAnsi="Sylfaen" w:cs="Times New Roman"/>
          <w:noProof w:val="0"/>
          <w:lang w:val="en-GB"/>
        </w:rPr>
        <w:t xml:space="preserve"> ქვეპროგრამით გათვალისწინებული მომსახურების სახელმწიფო შესყიდვის შესახებ.</w:t>
      </w:r>
    </w:p>
    <w:p w14:paraId="2153B4DE" w14:textId="77777777" w:rsidR="004E4742" w:rsidRPr="00420300" w:rsidRDefault="004E4742" w:rsidP="00420300">
      <w:pPr>
        <w:spacing w:after="0" w:line="360" w:lineRule="auto"/>
        <w:ind w:left="-432" w:right="-144" w:firstLine="432"/>
        <w:jc w:val="both"/>
        <w:rPr>
          <w:rFonts w:ascii="Sylfaen" w:eastAsia="Calibri" w:hAnsi="Sylfaen" w:cs="Times New Roman"/>
          <w:noProof w:val="0"/>
        </w:rPr>
      </w:pPr>
      <w:r>
        <w:rPr>
          <w:rFonts w:ascii="Sylfaen" w:eastAsia="Calibri" w:hAnsi="Sylfaen" w:cs="Times New Roman"/>
          <w:noProof w:val="0"/>
          <w:lang w:val="ka-GE"/>
        </w:rPr>
        <w:t>ქვეპროგრამით</w:t>
      </w:r>
      <w:r w:rsidRPr="00FB196C">
        <w:rPr>
          <w:rFonts w:ascii="Sylfaen" w:eastAsia="Calibri" w:hAnsi="Sylfaen" w:cs="Times New Roman"/>
          <w:noProof w:val="0"/>
        </w:rPr>
        <w:t xml:space="preserve"> განსაზღვრული სამიზნე ჯგუფისათვის, განსაკუთრებულ შემთხვევებში კი, გადაუდებელი დახმარების საჭიროების მქონე სხვა ბავშვიანი ოჯახებისთვისაც შესასყიდი საქონლის/მომსახურების შესახებ გადაწყვეტილებას იღებს მინისტრის ინდივიდუალური ადმინისტრაციულ-სამართლებრივი აქტით შექმნილი კომისია, ამავე ბრძანებით განსაზღვრული კომისიის მუშაობისა და გადაწყვეტილებების მიღების წესის შესაბამისად</w:t>
      </w:r>
      <w:r w:rsidRPr="004A2177">
        <w:rPr>
          <w:rStyle w:val="FootnoteReference"/>
          <w:rFonts w:ascii="Sylfaen" w:eastAsia="Calibri" w:hAnsi="Sylfaen" w:cs="Times New Roman"/>
          <w:b/>
          <w:noProof w:val="0"/>
          <w:color w:val="FF0000"/>
          <w:lang w:val="en-GB"/>
        </w:rPr>
        <w:footnoteReference w:id="1"/>
      </w:r>
      <w:r w:rsidRPr="00FB196C">
        <w:rPr>
          <w:rFonts w:ascii="Sylfaen" w:eastAsia="Calibri" w:hAnsi="Sylfaen" w:cs="Times New Roman"/>
          <w:noProof w:val="0"/>
        </w:rPr>
        <w:t>.</w:t>
      </w:r>
    </w:p>
    <w:p w14:paraId="234E6591" w14:textId="77777777" w:rsidR="004E4742" w:rsidRDefault="004E4742" w:rsidP="004E4742">
      <w:pPr>
        <w:spacing w:after="0" w:line="360" w:lineRule="auto"/>
        <w:ind w:right="-144"/>
        <w:jc w:val="both"/>
        <w:rPr>
          <w:rFonts w:ascii="Sylfaen" w:eastAsia="Calibri" w:hAnsi="Sylfaen" w:cs="Times New Roman"/>
          <w:noProof w:val="0"/>
          <w:lang w:val="ka-GE"/>
        </w:rPr>
      </w:pPr>
    </w:p>
    <w:p w14:paraId="119B3901" w14:textId="77777777" w:rsidR="004E4742" w:rsidRDefault="004E4742" w:rsidP="00435597">
      <w:pPr>
        <w:spacing w:after="0" w:line="360" w:lineRule="auto"/>
        <w:ind w:left="-432" w:right="-144"/>
        <w:jc w:val="both"/>
        <w:rPr>
          <w:rFonts w:ascii="Sylfaen" w:hAnsi="Sylfaen"/>
          <w:b/>
          <w:i/>
          <w:u w:val="single"/>
          <w:lang w:val="ka-GE"/>
        </w:rPr>
      </w:pPr>
      <w:r w:rsidRPr="00AA55F5">
        <w:rPr>
          <w:rFonts w:ascii="Sylfaen" w:hAnsi="Sylfaen"/>
          <w:b/>
          <w:i/>
          <w:u w:val="single"/>
          <w:lang w:val="ka-GE"/>
        </w:rPr>
        <w:t>გამოვლენილი გარემოებები</w:t>
      </w:r>
    </w:p>
    <w:p w14:paraId="0AE6A03A" w14:textId="77777777" w:rsidR="00F5057E" w:rsidRPr="00AA55F5" w:rsidRDefault="00F5057E" w:rsidP="00435597">
      <w:pPr>
        <w:spacing w:after="0" w:line="360" w:lineRule="auto"/>
        <w:ind w:left="-432" w:right="-144"/>
        <w:jc w:val="both"/>
        <w:rPr>
          <w:rFonts w:ascii="Sylfaen" w:hAnsi="Sylfaen"/>
          <w:b/>
          <w:i/>
          <w:u w:val="single"/>
          <w:lang w:val="ka-GE"/>
        </w:rPr>
      </w:pPr>
    </w:p>
    <w:p w14:paraId="4C9D81C6" w14:textId="77777777" w:rsidR="004E4742" w:rsidRDefault="003D7934" w:rsidP="004157A3">
      <w:pPr>
        <w:spacing w:after="0" w:line="360" w:lineRule="auto"/>
        <w:ind w:left="-432" w:right="-144"/>
        <w:jc w:val="both"/>
        <w:rPr>
          <w:rFonts w:ascii="Sylfaen" w:hAnsi="Sylfaen"/>
          <w:lang w:val="ka-GE"/>
        </w:rPr>
      </w:pPr>
      <w:r w:rsidRPr="00C83337">
        <w:rPr>
          <w:rFonts w:ascii="Sylfaen" w:eastAsia="Times New Roman" w:hAnsi="Sylfaen" w:cs="Sylfaen"/>
          <w:b/>
          <w:noProof w:val="0"/>
          <w:color w:val="1F497D" w:themeColor="text2"/>
          <w:lang w:val="ka-GE"/>
        </w:rPr>
        <w:t>კრიტერიუმი:</w:t>
      </w:r>
      <w:r>
        <w:rPr>
          <w:rFonts w:ascii="Sylfaen" w:eastAsia="Times New Roman" w:hAnsi="Sylfaen" w:cs="Sylfaen"/>
          <w:b/>
          <w:noProof w:val="0"/>
          <w:color w:val="2E74B5"/>
          <w:lang w:val="ka-GE"/>
        </w:rPr>
        <w:tab/>
      </w:r>
      <w:r>
        <w:rPr>
          <w:rFonts w:ascii="Sylfaen" w:eastAsia="Times New Roman" w:hAnsi="Sylfaen" w:cs="Sylfaen"/>
          <w:b/>
          <w:noProof w:val="0"/>
          <w:color w:val="2E74B5"/>
          <w:lang w:val="ka-GE"/>
        </w:rPr>
        <w:tab/>
      </w:r>
      <w:r w:rsidR="004E4742">
        <w:rPr>
          <w:rFonts w:ascii="Sylfaen" w:hAnsi="Sylfaen"/>
          <w:lang w:val="ka-GE"/>
        </w:rPr>
        <w:t xml:space="preserve">2017-2018 წლებში, სახელმწიფო პროგრამით განსაზღვრული „კრიზისულ </w:t>
      </w:r>
      <w:r w:rsidR="009D3493">
        <w:rPr>
          <w:rFonts w:ascii="Sylfaen" w:hAnsi="Sylfaen"/>
          <w:lang w:val="ka-GE"/>
        </w:rPr>
        <w:t>მდოგ</w:t>
      </w:r>
      <w:r w:rsidR="004E4742">
        <w:rPr>
          <w:rFonts w:ascii="Sylfaen" w:hAnsi="Sylfaen"/>
          <w:lang w:val="ka-GE"/>
        </w:rPr>
        <w:t>ო</w:t>
      </w:r>
      <w:r w:rsidR="009D3493">
        <w:rPr>
          <w:rFonts w:ascii="Sylfaen" w:hAnsi="Sylfaen"/>
          <w:lang w:val="ka-GE"/>
        </w:rPr>
        <w:t>მ</w:t>
      </w:r>
      <w:r w:rsidR="004E4742">
        <w:rPr>
          <w:rFonts w:ascii="Sylfaen" w:hAnsi="Sylfaen"/>
          <w:lang w:val="ka-GE"/>
        </w:rPr>
        <w:t xml:space="preserve">არეობაში მყოფი ბავშვიანი ოჯახებიის გადაუდებელი დახმარების ქვეპროგრამის“ მიზანს წარმოადგენს - </w:t>
      </w:r>
      <w:r w:rsidR="004E4742" w:rsidRPr="0060560B">
        <w:rPr>
          <w:rFonts w:ascii="Sylfaen" w:hAnsi="Sylfaen"/>
          <w:lang w:val="en-GB"/>
        </w:rPr>
        <w:t>სიღატაკეში მყოფი ბავშვიანი ოჯახების გადაუდებელი პირველადი საჭიროებების დაკმაყოფილება და ბავშვის მიტოვების რისკის შემცირება</w:t>
      </w:r>
      <w:r w:rsidR="004E4742">
        <w:rPr>
          <w:rFonts w:ascii="Sylfaen" w:hAnsi="Sylfaen"/>
          <w:lang w:val="ka-GE"/>
        </w:rPr>
        <w:t>.</w:t>
      </w:r>
    </w:p>
    <w:p w14:paraId="51886551" w14:textId="77777777" w:rsidR="004E4742" w:rsidRDefault="004E4742" w:rsidP="00251EF4">
      <w:pPr>
        <w:spacing w:after="0" w:line="360" w:lineRule="auto"/>
        <w:ind w:left="-432" w:right="-144" w:firstLine="432"/>
        <w:jc w:val="both"/>
        <w:rPr>
          <w:rFonts w:ascii="Sylfaen" w:hAnsi="Sylfaen"/>
          <w:lang w:val="ka-GE"/>
        </w:rPr>
      </w:pPr>
      <w:r w:rsidRPr="0060560B">
        <w:rPr>
          <w:rFonts w:ascii="Sylfaen" w:hAnsi="Sylfaen"/>
          <w:lang w:val="en-GB"/>
        </w:rPr>
        <w:t xml:space="preserve">ქვეპროგრამით გათვალისწინებული საქონლის (ავეჯი) და თანმდევი მომსახურების </w:t>
      </w:r>
      <w:r>
        <w:rPr>
          <w:rFonts w:ascii="Sylfaen" w:hAnsi="Sylfaen"/>
        </w:rPr>
        <w:t>შესყიდვ</w:t>
      </w:r>
      <w:r>
        <w:rPr>
          <w:rFonts w:ascii="Sylfaen" w:hAnsi="Sylfaen"/>
          <w:lang w:val="ka-GE"/>
        </w:rPr>
        <w:t xml:space="preserve">ის მიზნით, </w:t>
      </w:r>
      <w:r w:rsidRPr="0060560B">
        <w:rPr>
          <w:rFonts w:ascii="Sylfaen" w:hAnsi="Sylfaen"/>
          <w:lang w:val="ka-GE"/>
        </w:rPr>
        <w:t xml:space="preserve">სააგენტოსა და </w:t>
      </w:r>
      <w:r>
        <w:rPr>
          <w:rFonts w:ascii="Sylfaen" w:hAnsi="Sylfaen"/>
          <w:lang w:val="ka-GE"/>
        </w:rPr>
        <w:t>„მიმწოდებლებს“</w:t>
      </w:r>
      <w:r w:rsidRPr="0060560B">
        <w:rPr>
          <w:rFonts w:ascii="Sylfaen" w:hAnsi="Sylfaen"/>
          <w:lang w:val="ka-GE"/>
        </w:rPr>
        <w:t xml:space="preserve"> შორის</w:t>
      </w:r>
      <w:r>
        <w:rPr>
          <w:rFonts w:ascii="Sylfaen" w:hAnsi="Sylfaen"/>
          <w:lang w:val="ka-GE"/>
        </w:rPr>
        <w:t xml:space="preserve"> 2017-2018 წლებში გაფორმებული </w:t>
      </w:r>
      <w:r w:rsidRPr="0060560B">
        <w:rPr>
          <w:rFonts w:ascii="Sylfaen" w:hAnsi="Sylfaen"/>
          <w:lang w:val="ka-GE"/>
        </w:rPr>
        <w:t>სახელმწიფო შესყიდვების</w:t>
      </w:r>
      <w:r>
        <w:rPr>
          <w:rFonts w:ascii="Sylfaen" w:hAnsi="Sylfaen"/>
          <w:lang w:val="ka-GE"/>
        </w:rPr>
        <w:t xml:space="preserve"> შესახებ ხელშეკრულებების</w:t>
      </w:r>
      <w:r w:rsidRPr="00FC15DC">
        <w:rPr>
          <w:rStyle w:val="FootnoteReference"/>
          <w:rFonts w:ascii="Sylfaen" w:hAnsi="Sylfaen"/>
          <w:b/>
          <w:color w:val="FF0000"/>
          <w:lang w:val="ka-GE"/>
        </w:rPr>
        <w:footnoteReference w:id="2"/>
      </w:r>
      <w:r w:rsidRPr="00FC15DC">
        <w:rPr>
          <w:rFonts w:ascii="Sylfaen" w:hAnsi="Sylfaen"/>
          <w:b/>
          <w:color w:val="FF0000"/>
          <w:lang w:val="ka-GE"/>
        </w:rPr>
        <w:t xml:space="preserve"> </w:t>
      </w:r>
      <w:r>
        <w:rPr>
          <w:rFonts w:ascii="Sylfaen" w:hAnsi="Sylfaen"/>
          <w:lang w:val="ka-GE"/>
        </w:rPr>
        <w:t>შესაბამისად:</w:t>
      </w:r>
    </w:p>
    <w:p w14:paraId="78A3ACD7" w14:textId="77777777" w:rsidR="004E4742" w:rsidRPr="004157A3" w:rsidRDefault="004E4742" w:rsidP="004157A3">
      <w:pPr>
        <w:pStyle w:val="ListParagraph"/>
        <w:numPr>
          <w:ilvl w:val="0"/>
          <w:numId w:val="29"/>
        </w:numPr>
        <w:spacing w:after="0" w:line="360" w:lineRule="auto"/>
        <w:ind w:left="-432" w:right="-144" w:firstLine="0"/>
        <w:jc w:val="both"/>
        <w:rPr>
          <w:rFonts w:ascii="Sylfaen" w:hAnsi="Sylfaen"/>
          <w:noProof w:val="0"/>
          <w:color w:val="000000" w:themeColor="text1"/>
        </w:rPr>
      </w:pPr>
      <w:r w:rsidRPr="004157A3">
        <w:rPr>
          <w:rFonts w:ascii="Sylfaen" w:hAnsi="Sylfaen"/>
          <w:noProof w:val="0"/>
          <w:color w:val="000000" w:themeColor="text1"/>
        </w:rPr>
        <w:t>საქონლის მიწოდება განხორციელდება ეტაპობრივად „შემსყიდველის“ მოთხოვნიდან ხელშეკრულებაში მითითებული (კონკრეტული) სამუშაო დღეების განმავლობაში</w:t>
      </w:r>
      <w:r w:rsidRPr="001E7445">
        <w:rPr>
          <w:b/>
          <w:noProof w:val="0"/>
          <w:color w:val="FF0000"/>
          <w:vertAlign w:val="superscript"/>
        </w:rPr>
        <w:footnoteReference w:id="3"/>
      </w:r>
      <w:r w:rsidRPr="004157A3">
        <w:rPr>
          <w:rFonts w:ascii="Sylfaen" w:hAnsi="Sylfaen"/>
          <w:noProof w:val="0"/>
          <w:color w:val="000000" w:themeColor="text1"/>
        </w:rPr>
        <w:t>, ამასთან, ხელშეკრულებით განსაზღვრულია საქონლის მიწოდების საბოლოო თარიღი</w:t>
      </w:r>
      <w:r w:rsidRPr="004157A3">
        <w:rPr>
          <w:b/>
          <w:noProof w:val="0"/>
          <w:color w:val="FF0000"/>
          <w:vertAlign w:val="superscript"/>
        </w:rPr>
        <w:footnoteReference w:id="4"/>
      </w:r>
      <w:r w:rsidRPr="004157A3">
        <w:rPr>
          <w:rFonts w:ascii="Sylfaen" w:hAnsi="Sylfaen"/>
          <w:noProof w:val="0"/>
          <w:color w:val="000000" w:themeColor="text1"/>
        </w:rPr>
        <w:t>;</w:t>
      </w:r>
    </w:p>
    <w:p w14:paraId="3A2A9AD5" w14:textId="77777777" w:rsidR="004E4742" w:rsidRPr="004157A3" w:rsidRDefault="004E4742" w:rsidP="004157A3">
      <w:pPr>
        <w:pStyle w:val="ListParagraph"/>
        <w:numPr>
          <w:ilvl w:val="0"/>
          <w:numId w:val="29"/>
        </w:numPr>
        <w:spacing w:after="0" w:line="360" w:lineRule="auto"/>
        <w:ind w:left="-432" w:right="-144" w:firstLine="0"/>
        <w:jc w:val="both"/>
        <w:rPr>
          <w:rFonts w:ascii="Sylfaen" w:hAnsi="Sylfaen"/>
          <w:noProof w:val="0"/>
          <w:color w:val="000000" w:themeColor="text1"/>
        </w:rPr>
      </w:pPr>
      <w:r w:rsidRPr="004157A3">
        <w:rPr>
          <w:rFonts w:ascii="Sylfaen" w:hAnsi="Sylfaen"/>
          <w:noProof w:val="0"/>
          <w:color w:val="000000" w:themeColor="text1"/>
        </w:rPr>
        <w:t>„შემსყიდველი“ მოთხოვნას  (შეკვეთას) განახორციელებს წერილობით ან ელექტრონული ფოსტის მეშვეობით, ხოლო „მიმწოდებლის“ ელექტრონულ ფოსტაზე გაგზავნილი მოთხოვნა (შეკვეთა) ითვლება ოფიციალურ მოთხოვნად (შეკვეთად);</w:t>
      </w:r>
    </w:p>
    <w:p w14:paraId="0F82B86C" w14:textId="77777777" w:rsidR="004E4742" w:rsidRPr="004157A3" w:rsidRDefault="004E4742" w:rsidP="004157A3">
      <w:pPr>
        <w:pStyle w:val="ListParagraph"/>
        <w:numPr>
          <w:ilvl w:val="0"/>
          <w:numId w:val="29"/>
        </w:numPr>
        <w:spacing w:after="0" w:line="360" w:lineRule="auto"/>
        <w:ind w:left="-432" w:right="-144" w:firstLine="0"/>
        <w:jc w:val="both"/>
        <w:rPr>
          <w:rFonts w:ascii="Sylfaen" w:hAnsi="Sylfaen"/>
          <w:noProof w:val="0"/>
          <w:color w:val="000000" w:themeColor="text1"/>
        </w:rPr>
      </w:pPr>
      <w:r w:rsidRPr="004157A3">
        <w:rPr>
          <w:rFonts w:ascii="Sylfaen" w:hAnsi="Sylfaen"/>
          <w:noProof w:val="0"/>
          <w:color w:val="000000" w:themeColor="text1"/>
        </w:rPr>
        <w:t>ხელშეკრულებით განსაზღვრული მიწოდების ვადის გადაცილების შემთხვევაში „მიმწოდებელს“ ეკისრება პირგასამტეხლო შეუსრულებელი ვალდებულების 0,02%-ის ოდენობით ყოველ ვადაგადაცილებულ კალენდარულ დღეზე;</w:t>
      </w:r>
    </w:p>
    <w:p w14:paraId="24E9AEF3" w14:textId="77777777" w:rsidR="004E4742" w:rsidRPr="001E7445" w:rsidRDefault="004E4742" w:rsidP="001E7445">
      <w:pPr>
        <w:pStyle w:val="ListParagraph"/>
        <w:numPr>
          <w:ilvl w:val="0"/>
          <w:numId w:val="29"/>
        </w:numPr>
        <w:spacing w:after="0" w:line="360" w:lineRule="auto"/>
        <w:ind w:left="-432" w:right="-144" w:firstLine="0"/>
        <w:jc w:val="both"/>
        <w:rPr>
          <w:rFonts w:ascii="Sylfaen" w:hAnsi="Sylfaen"/>
          <w:noProof w:val="0"/>
          <w:color w:val="000000" w:themeColor="text1"/>
        </w:rPr>
      </w:pPr>
      <w:r w:rsidRPr="004157A3">
        <w:rPr>
          <w:rFonts w:ascii="Sylfaen" w:hAnsi="Sylfaen"/>
          <w:noProof w:val="0"/>
          <w:color w:val="000000" w:themeColor="text1"/>
        </w:rPr>
        <w:t>იმ შემთხვევაში, თუ „მიმწოდებელზე“ დაკისრებული პირგასამტეხლოს ჯამური თანხა გადააჭარბებს ხელშეკრულების ღირებულების 2 (ორი) პროცენტს, „შემსყიდველი“ იტოვებს უფლებას შეწყვიტოს ხელშეკრულება და ყოველ ვადაგადაცილებულ დღეზე დაანგარიშებული პირგასამტეხლოს ნაცვლად, მოთხოვოს „მიმწოდებელს“ ერთჯერადი პირგასამტეხლო ხელშეკრულების ღირებულების 10%-ის ოდენობის სახით. ამასთან, პირგასამტეხლოს გადახდა არ ათავისუფლებს „მიმწოდებელს“ ძირითადი ვალდებულებების შესრულებისაგან.</w:t>
      </w:r>
    </w:p>
    <w:p w14:paraId="33E95E18" w14:textId="77777777" w:rsidR="004E4742" w:rsidRPr="00FC15DC" w:rsidRDefault="004E4742" w:rsidP="001E7445">
      <w:pPr>
        <w:spacing w:after="0" w:line="360" w:lineRule="auto"/>
        <w:ind w:left="-432" w:right="-144" w:firstLine="432"/>
        <w:jc w:val="both"/>
        <w:rPr>
          <w:rFonts w:ascii="Sylfaen" w:hAnsi="Sylfaen"/>
          <w:lang w:val="ka-GE"/>
        </w:rPr>
      </w:pPr>
      <w:r w:rsidRPr="000C163E">
        <w:rPr>
          <w:rFonts w:ascii="Sylfaen" w:hAnsi="Sylfaen"/>
          <w:lang w:val="en-GB"/>
        </w:rPr>
        <w:t>სააგენტოს დირექტორის 2017 წლის 11 სექტემბრის №04-637/ო</w:t>
      </w:r>
      <w:r>
        <w:rPr>
          <w:rFonts w:ascii="Sylfaen" w:hAnsi="Sylfaen"/>
          <w:lang w:val="ka-GE"/>
        </w:rPr>
        <w:t xml:space="preserve"> და 2018 წლის 05 ივლისის </w:t>
      </w:r>
      <w:r w:rsidRPr="0081190F">
        <w:rPr>
          <w:rFonts w:ascii="Sylfaen" w:hAnsi="Sylfaen"/>
          <w:lang w:val="en-GB"/>
        </w:rPr>
        <w:t>№04-637/ო</w:t>
      </w:r>
      <w:r>
        <w:rPr>
          <w:rFonts w:ascii="Sylfaen" w:hAnsi="Sylfaen"/>
          <w:lang w:val="ka-GE"/>
        </w:rPr>
        <w:t xml:space="preserve"> </w:t>
      </w:r>
      <w:r>
        <w:rPr>
          <w:rFonts w:ascii="Sylfaen" w:hAnsi="Sylfaen"/>
          <w:lang w:val="en-GB"/>
        </w:rPr>
        <w:t>ბრძანებ</w:t>
      </w:r>
      <w:r>
        <w:rPr>
          <w:rFonts w:ascii="Sylfaen" w:hAnsi="Sylfaen"/>
          <w:lang w:val="ka-GE"/>
        </w:rPr>
        <w:t>ების</w:t>
      </w:r>
      <w:r w:rsidRPr="000C163E">
        <w:rPr>
          <w:rFonts w:ascii="Sylfaen" w:hAnsi="Sylfaen"/>
          <w:lang w:val="en-GB"/>
        </w:rPr>
        <w:t xml:space="preserve"> შესაბამისად - </w:t>
      </w:r>
      <w:r>
        <w:rPr>
          <w:rFonts w:ascii="Sylfaen" w:hAnsi="Sylfaen"/>
          <w:lang w:val="ka-GE"/>
        </w:rPr>
        <w:t xml:space="preserve">ქვეპროგრამის ფარგლებში, </w:t>
      </w:r>
      <w:r w:rsidRPr="000C163E">
        <w:rPr>
          <w:rFonts w:ascii="Sylfaen" w:hAnsi="Sylfaen"/>
          <w:lang w:val="en-GB"/>
        </w:rPr>
        <w:t xml:space="preserve">მიმწოდებლის მიერ </w:t>
      </w:r>
      <w:r>
        <w:rPr>
          <w:rFonts w:ascii="Sylfaen" w:hAnsi="Sylfaen"/>
          <w:lang w:val="ka-GE"/>
        </w:rPr>
        <w:t>შესაბამისი</w:t>
      </w:r>
      <w:r w:rsidRPr="000C163E">
        <w:rPr>
          <w:rFonts w:ascii="Sylfaen" w:hAnsi="Sylfaen"/>
          <w:lang w:val="en-GB"/>
        </w:rPr>
        <w:t xml:space="preserve"> </w:t>
      </w:r>
      <w:r w:rsidRPr="000C163E">
        <w:rPr>
          <w:rFonts w:ascii="Sylfaen" w:hAnsi="Sylfaen"/>
          <w:lang w:val="en-GB"/>
        </w:rPr>
        <w:lastRenderedPageBreak/>
        <w:t xml:space="preserve">ხელშეკრულებით ნაკისრი ვალდებულების შესრულების დადგენის მიზნით, სათანადო </w:t>
      </w:r>
      <w:r>
        <w:rPr>
          <w:rFonts w:ascii="Sylfaen" w:hAnsi="Sylfaen"/>
          <w:lang w:val="en-GB"/>
        </w:rPr>
        <w:t>კონტროლ</w:t>
      </w:r>
      <w:r>
        <w:rPr>
          <w:rFonts w:ascii="Sylfaen" w:hAnsi="Sylfaen"/>
          <w:lang w:val="ka-GE"/>
        </w:rPr>
        <w:t>ს</w:t>
      </w:r>
      <w:r w:rsidRPr="000C163E">
        <w:rPr>
          <w:rFonts w:ascii="Sylfaen" w:hAnsi="Sylfaen"/>
          <w:lang w:val="en-GB"/>
        </w:rPr>
        <w:t xml:space="preserve"> და ზედამხედველობ</w:t>
      </w:r>
      <w:r w:rsidR="009D3493">
        <w:rPr>
          <w:rFonts w:ascii="Sylfaen" w:hAnsi="Sylfaen"/>
          <w:lang w:val="ka-GE"/>
        </w:rPr>
        <w:t>ა</w:t>
      </w:r>
      <w:r>
        <w:rPr>
          <w:rFonts w:ascii="Sylfaen" w:hAnsi="Sylfaen"/>
          <w:lang w:val="ka-GE"/>
        </w:rPr>
        <w:t xml:space="preserve">ს უზრუნველყოფს: </w:t>
      </w:r>
    </w:p>
    <w:p w14:paraId="1ACB92F1" w14:textId="77777777" w:rsidR="004E4742" w:rsidRPr="001E7445" w:rsidRDefault="004E4742" w:rsidP="00923328">
      <w:pPr>
        <w:pStyle w:val="ListParagraph"/>
        <w:numPr>
          <w:ilvl w:val="0"/>
          <w:numId w:val="29"/>
        </w:numPr>
        <w:spacing w:after="0" w:line="360" w:lineRule="auto"/>
        <w:ind w:left="720" w:right="-144" w:hanging="720"/>
        <w:jc w:val="both"/>
        <w:rPr>
          <w:rFonts w:ascii="Sylfaen" w:hAnsi="Sylfaen"/>
          <w:noProof w:val="0"/>
          <w:color w:val="000000" w:themeColor="text1"/>
        </w:rPr>
      </w:pPr>
      <w:r w:rsidRPr="001E7445">
        <w:rPr>
          <w:rFonts w:ascii="Sylfaen" w:hAnsi="Sylfaen"/>
          <w:noProof w:val="0"/>
          <w:color w:val="000000" w:themeColor="text1"/>
        </w:rPr>
        <w:t>თბილისი</w:t>
      </w:r>
      <w:r w:rsidR="00B549F6">
        <w:rPr>
          <w:rFonts w:ascii="Sylfaen" w:hAnsi="Sylfaen"/>
          <w:noProof w:val="0"/>
          <w:color w:val="000000" w:themeColor="text1"/>
          <w:lang w:val="ka-GE"/>
        </w:rPr>
        <w:t>ს</w:t>
      </w:r>
      <w:r w:rsidRPr="001E7445">
        <w:rPr>
          <w:rFonts w:ascii="Sylfaen" w:hAnsi="Sylfaen"/>
          <w:noProof w:val="0"/>
          <w:color w:val="000000" w:themeColor="text1"/>
        </w:rPr>
        <w:t xml:space="preserve"> მასშტაბით - სააგენტოს ლოჯისტიკის </w:t>
      </w:r>
      <w:r w:rsidR="00E41A06">
        <w:rPr>
          <w:rFonts w:ascii="Sylfaen" w:hAnsi="Sylfaen"/>
          <w:noProof w:val="0"/>
          <w:color w:val="000000" w:themeColor="text1"/>
        </w:rPr>
        <w:t>დეპარტამენ</w:t>
      </w:r>
      <w:r w:rsidR="00181A68">
        <w:rPr>
          <w:rFonts w:ascii="Sylfaen" w:hAnsi="Sylfaen"/>
          <w:noProof w:val="0"/>
          <w:color w:val="000000" w:themeColor="text1"/>
        </w:rPr>
        <w:t>ტ</w:t>
      </w:r>
      <w:r w:rsidR="00181A68">
        <w:rPr>
          <w:rFonts w:ascii="Sylfaen" w:hAnsi="Sylfaen"/>
          <w:noProof w:val="0"/>
          <w:color w:val="000000" w:themeColor="text1"/>
          <w:lang w:val="ka-GE"/>
        </w:rPr>
        <w:t>ი</w:t>
      </w:r>
      <w:r w:rsidRPr="001E7445">
        <w:rPr>
          <w:rFonts w:ascii="Sylfaen" w:hAnsi="Sylfaen"/>
          <w:noProof w:val="0"/>
          <w:color w:val="000000" w:themeColor="text1"/>
        </w:rPr>
        <w:t>;</w:t>
      </w:r>
    </w:p>
    <w:p w14:paraId="0ED0E153" w14:textId="77777777" w:rsidR="004E4742" w:rsidRPr="001E7445" w:rsidRDefault="004E4742" w:rsidP="00923328">
      <w:pPr>
        <w:pStyle w:val="ListParagraph"/>
        <w:numPr>
          <w:ilvl w:val="0"/>
          <w:numId w:val="29"/>
        </w:numPr>
        <w:spacing w:after="0" w:line="360" w:lineRule="auto"/>
        <w:ind w:left="720" w:right="-144" w:hanging="720"/>
        <w:jc w:val="both"/>
        <w:rPr>
          <w:rFonts w:ascii="Sylfaen" w:hAnsi="Sylfaen"/>
          <w:noProof w:val="0"/>
          <w:color w:val="000000" w:themeColor="text1"/>
        </w:rPr>
      </w:pPr>
      <w:r w:rsidRPr="001E7445">
        <w:rPr>
          <w:rFonts w:ascii="Sylfaen" w:hAnsi="Sylfaen"/>
          <w:noProof w:val="0"/>
          <w:color w:val="000000" w:themeColor="text1"/>
        </w:rPr>
        <w:t>სააგენტოს აჭარის ავტონომიური რესპუბლიკის ფილიალის, სოციალური მომსახურების სამხარეო ცენტრების, რაიონული (საქალაქო) განყოფილებებისა და/ან სოციალური მომსახურების საქალაქო ცენტრების უფროსების ბრძანებებით განსაზღვრულ</w:t>
      </w:r>
      <w:r w:rsidR="007C086F">
        <w:rPr>
          <w:rFonts w:ascii="Sylfaen" w:hAnsi="Sylfaen"/>
          <w:noProof w:val="0"/>
          <w:color w:val="000000" w:themeColor="text1"/>
          <w:lang w:val="ka-GE"/>
        </w:rPr>
        <w:t>ი</w:t>
      </w:r>
      <w:r w:rsidRPr="001E7445">
        <w:rPr>
          <w:rFonts w:ascii="Sylfaen" w:hAnsi="Sylfaen"/>
          <w:noProof w:val="0"/>
          <w:color w:val="000000" w:themeColor="text1"/>
        </w:rPr>
        <w:t xml:space="preserve"> </w:t>
      </w:r>
      <w:r w:rsidR="00A618DF">
        <w:rPr>
          <w:rFonts w:ascii="Sylfaen" w:hAnsi="Sylfaen"/>
          <w:noProof w:val="0"/>
          <w:color w:val="000000" w:themeColor="text1"/>
        </w:rPr>
        <w:t>პირებ</w:t>
      </w:r>
      <w:r w:rsidR="00A618DF">
        <w:rPr>
          <w:rFonts w:ascii="Sylfaen" w:hAnsi="Sylfaen"/>
          <w:noProof w:val="0"/>
          <w:color w:val="000000" w:themeColor="text1"/>
          <w:lang w:val="ka-GE"/>
        </w:rPr>
        <w:t>ი</w:t>
      </w:r>
      <w:r w:rsidRPr="001E7445">
        <w:rPr>
          <w:rFonts w:ascii="Sylfaen" w:hAnsi="Sylfaen"/>
          <w:noProof w:val="0"/>
          <w:color w:val="000000" w:themeColor="text1"/>
        </w:rPr>
        <w:t>  - შესაბამისი სამოქმედო ტერიტორიის მიხედვით.</w:t>
      </w:r>
    </w:p>
    <w:p w14:paraId="7E60E259" w14:textId="77777777" w:rsidR="00F5057E" w:rsidRDefault="004E4742" w:rsidP="003F3CD6">
      <w:pPr>
        <w:pStyle w:val="ListParagraph"/>
        <w:spacing w:after="0" w:line="360" w:lineRule="auto"/>
        <w:ind w:left="-432" w:right="-144" w:firstLine="432"/>
        <w:jc w:val="both"/>
        <w:rPr>
          <w:rFonts w:ascii="Sylfaen" w:hAnsi="Sylfaen"/>
        </w:rPr>
      </w:pPr>
      <w:r>
        <w:rPr>
          <w:rFonts w:ascii="Sylfaen" w:hAnsi="Sylfaen"/>
          <w:lang w:val="ka-GE"/>
        </w:rPr>
        <w:t>ამავე ბრძანებების მიხედვით მიმწოდებელს, შემსყიდველსა და მიმღებს შორის ავეჯის გადაცემაზე გაფორმებული (სამმხრივი) მიღება-ჩაბარების აქტების სააგენტოს კუთვნილი ეგზემპლარი, მისი შედგენიდან/გაფორმებიდან არაუმეტეს 2 (ორი</w:t>
      </w:r>
      <w:r w:rsidR="00E41A06">
        <w:rPr>
          <w:rFonts w:ascii="Sylfaen" w:hAnsi="Sylfaen"/>
          <w:lang w:val="ka-GE"/>
        </w:rPr>
        <w:t xml:space="preserve">) </w:t>
      </w:r>
      <w:r>
        <w:rPr>
          <w:rFonts w:ascii="Sylfaen" w:hAnsi="Sylfaen"/>
          <w:lang w:val="ka-GE"/>
        </w:rPr>
        <w:t xml:space="preserve">სამუშაო დღის განმავლობაში, </w:t>
      </w:r>
      <w:r w:rsidRPr="004A535B">
        <w:rPr>
          <w:rFonts w:ascii="Sylfaen" w:hAnsi="Sylfaen"/>
          <w:lang w:val="ka-GE"/>
        </w:rPr>
        <w:t>„კრიზისულ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w:t>
      </w:r>
      <w:r>
        <w:rPr>
          <w:rFonts w:ascii="Sylfaen" w:hAnsi="Sylfaen"/>
          <w:lang w:val="ka-GE"/>
        </w:rPr>
        <w:t>ი</w:t>
      </w:r>
      <w:r w:rsidRPr="004A535B">
        <w:rPr>
          <w:rFonts w:ascii="Sylfaen" w:hAnsi="Sylfaen"/>
          <w:lang w:val="ka-GE"/>
        </w:rPr>
        <w:t xml:space="preserve"> </w:t>
      </w:r>
      <w:r>
        <w:rPr>
          <w:rFonts w:ascii="Sylfaen" w:hAnsi="Sylfaen"/>
          <w:lang w:val="ka-GE"/>
        </w:rPr>
        <w:t>კომისიი</w:t>
      </w:r>
      <w:r w:rsidRPr="004A535B">
        <w:rPr>
          <w:rFonts w:ascii="Sylfaen" w:hAnsi="Sylfaen"/>
          <w:lang w:val="ka-GE"/>
        </w:rPr>
        <w:t>ს</w:t>
      </w:r>
      <w:r>
        <w:rPr>
          <w:rFonts w:ascii="Sylfaen" w:hAnsi="Sylfaen"/>
          <w:lang w:val="ka-GE"/>
        </w:rPr>
        <w:t>“</w:t>
      </w:r>
      <w:r w:rsidRPr="0081190F">
        <w:rPr>
          <w:rStyle w:val="FootnoteReference"/>
          <w:rFonts w:ascii="Sylfaen" w:hAnsi="Sylfaen"/>
          <w:b/>
          <w:color w:val="FF0000"/>
          <w:lang w:val="ka-GE"/>
        </w:rPr>
        <w:footnoteReference w:id="5"/>
      </w:r>
      <w:r>
        <w:rPr>
          <w:rFonts w:ascii="Sylfaen" w:hAnsi="Sylfaen"/>
          <w:lang w:val="ka-GE"/>
        </w:rPr>
        <w:t xml:space="preserve"> მიერ მიღებული გადაწყვეტილებების შესახებ - შესაბამის ოქმთან შედარების მიზნით, </w:t>
      </w:r>
      <w:r w:rsidRPr="004A535B">
        <w:rPr>
          <w:rFonts w:ascii="Sylfaen" w:hAnsi="Sylfaen"/>
          <w:lang w:val="ka-GE"/>
        </w:rPr>
        <w:t>გადაეცემა მეურვეობა-მზრუნველობისა და სოციალური პროგრამების დეპარტამენტს</w:t>
      </w:r>
      <w:r w:rsidR="00E41A06">
        <w:rPr>
          <w:rFonts w:ascii="Sylfaen" w:hAnsi="Sylfaen"/>
          <w:lang w:val="ka-GE"/>
        </w:rPr>
        <w:t xml:space="preserve">. </w:t>
      </w:r>
      <w:r w:rsidRPr="004A535B">
        <w:rPr>
          <w:rFonts w:ascii="Sylfaen" w:hAnsi="Sylfaen"/>
          <w:lang w:val="ka-GE"/>
        </w:rPr>
        <w:t xml:space="preserve">„მიღება-ჩაბარების“ აქტების საფუძველზე მეურვეობა-მზრუნველობისა და სოციალური პროგრამების დეპარტამენტის მიერ შესაბამის ოქმთან შედარებული ინფორმაცია არაუგვიანეს 5 სამუშაო დღეში  ანგარიშსწორების მიზნებისათვის, გადაეგზავნება სააგენტოს ეკონომიკურ დეპარტამენტს, ხოლო „მიღება-ჩაბარების“ აქტებსა და შესაბამის ოქმში არსებული ინფორმაციის შეუსაბამობის შემთხვევაში, შემდგომი გადაწყვეტილების მიღების მიზნით, ინფორმაცია გაეგზავნება </w:t>
      </w:r>
      <w:r>
        <w:rPr>
          <w:rFonts w:ascii="Sylfaen" w:hAnsi="Sylfaen"/>
          <w:lang w:val="ka-GE"/>
        </w:rPr>
        <w:t>ზემოაღნიშნულ</w:t>
      </w:r>
      <w:r w:rsidRPr="004A535B">
        <w:rPr>
          <w:rFonts w:ascii="Sylfaen" w:hAnsi="Sylfaen"/>
          <w:lang w:val="ka-GE"/>
        </w:rPr>
        <w:t xml:space="preserve"> კომისიას.</w:t>
      </w:r>
    </w:p>
    <w:p w14:paraId="65D86F2F" w14:textId="77777777" w:rsidR="003F3CD6" w:rsidRPr="003F3CD6" w:rsidRDefault="003F3CD6" w:rsidP="003F3CD6">
      <w:pPr>
        <w:pStyle w:val="ListParagraph"/>
        <w:spacing w:after="0" w:line="360" w:lineRule="auto"/>
        <w:ind w:left="-432" w:right="-144" w:firstLine="432"/>
        <w:jc w:val="both"/>
        <w:rPr>
          <w:rFonts w:ascii="Sylfaen" w:hAnsi="Sylfaen"/>
        </w:rPr>
      </w:pPr>
    </w:p>
    <w:p w14:paraId="3B2E4BD8" w14:textId="77777777" w:rsidR="009A06BB" w:rsidRDefault="004E4742" w:rsidP="003F3CD6">
      <w:pPr>
        <w:spacing w:after="0" w:line="360" w:lineRule="auto"/>
        <w:ind w:left="-432" w:right="-144"/>
        <w:jc w:val="both"/>
        <w:rPr>
          <w:rFonts w:ascii="Sylfaen" w:hAnsi="Sylfaen"/>
          <w:b/>
          <w:color w:val="1F497D" w:themeColor="text2"/>
        </w:rPr>
      </w:pPr>
      <w:r w:rsidRPr="00DD3065">
        <w:rPr>
          <w:rFonts w:ascii="Sylfaen" w:hAnsi="Sylfaen"/>
          <w:b/>
          <w:color w:val="1F497D" w:themeColor="text2"/>
          <w:lang w:val="ka-GE"/>
        </w:rPr>
        <w:t>გამოვლენილი გარემოება</w:t>
      </w:r>
      <w:r w:rsidR="00F20064" w:rsidRPr="00DD3065">
        <w:rPr>
          <w:rFonts w:ascii="Sylfaen" w:hAnsi="Sylfaen"/>
          <w:b/>
          <w:color w:val="1F497D" w:themeColor="text2"/>
          <w:lang w:val="ka-GE"/>
        </w:rPr>
        <w:t>:</w:t>
      </w:r>
    </w:p>
    <w:p w14:paraId="7A207B47" w14:textId="77777777" w:rsidR="003F3CD6" w:rsidRPr="003F3CD6" w:rsidRDefault="003F3CD6" w:rsidP="003F3CD6">
      <w:pPr>
        <w:spacing w:after="0" w:line="240" w:lineRule="auto"/>
        <w:ind w:left="-432" w:right="-144"/>
        <w:jc w:val="both"/>
        <w:rPr>
          <w:rFonts w:ascii="Sylfaen" w:hAnsi="Sylfaen"/>
          <w:b/>
          <w:color w:val="1F497D" w:themeColor="text2"/>
        </w:rPr>
      </w:pPr>
    </w:p>
    <w:p w14:paraId="4B263C84" w14:textId="77777777" w:rsidR="004E4742" w:rsidRPr="00F20064" w:rsidRDefault="004E4742" w:rsidP="00F20064">
      <w:pPr>
        <w:pStyle w:val="ListParagraph"/>
        <w:numPr>
          <w:ilvl w:val="0"/>
          <w:numId w:val="42"/>
        </w:numPr>
        <w:spacing w:after="0" w:line="360" w:lineRule="auto"/>
        <w:ind w:left="-432" w:right="-144" w:firstLine="0"/>
        <w:jc w:val="both"/>
        <w:rPr>
          <w:rFonts w:ascii="Sylfaen" w:hAnsi="Sylfaen"/>
          <w:lang w:val="ka-GE"/>
        </w:rPr>
      </w:pPr>
      <w:r w:rsidRPr="00F20064">
        <w:rPr>
          <w:rFonts w:ascii="Sylfaen" w:hAnsi="Sylfaen"/>
          <w:lang w:val="ka-GE"/>
        </w:rPr>
        <w:t xml:space="preserve">სააგენტოს მიერ ი.მ „გიორგი ელიანოვთან“ ავეჯის შესყიდვის მიზნით 2017 წლის 04 აგვისტოს გაფორმებული </w:t>
      </w:r>
      <w:r w:rsidRPr="00F20064">
        <w:rPr>
          <w:rFonts w:ascii="Sylfaen" w:hAnsi="Sylfaen"/>
          <w:color w:val="000000" w:themeColor="text1"/>
          <w:lang w:val="ka-GE"/>
        </w:rPr>
        <w:t>№35020301/17-8</w:t>
      </w:r>
      <w:r w:rsidRPr="00F20064">
        <w:rPr>
          <w:rFonts w:ascii="Sylfaen" w:hAnsi="Sylfaen"/>
          <w:lang w:val="ka-GE"/>
        </w:rPr>
        <w:t xml:space="preserve"> ხელშეკრულების ფარგლებში</w:t>
      </w:r>
      <w:r w:rsidR="00E41A06">
        <w:rPr>
          <w:rFonts w:ascii="Sylfaen" w:hAnsi="Sylfaen"/>
          <w:lang w:val="ka-GE"/>
        </w:rPr>
        <w:t xml:space="preserve">, </w:t>
      </w:r>
      <w:r w:rsidRPr="00F20064">
        <w:rPr>
          <w:rFonts w:ascii="Sylfaen" w:hAnsi="Sylfaen"/>
        </w:rPr>
        <w:t>მინისტრის ინდივიდუალური ადმინისტრაციულ-სამართლებრივი აქტით შექმნილი კომისი</w:t>
      </w:r>
      <w:r w:rsidRPr="00F20064">
        <w:rPr>
          <w:rFonts w:ascii="Sylfaen" w:hAnsi="Sylfaen"/>
          <w:lang w:val="ka-GE"/>
        </w:rPr>
        <w:t xml:space="preserve">ის მიერ ქვეპროგრამის სამიზნე ჯგუფისთვის ავეჯის გადაცემის შესახებ მიღებული გადაწყვეტილებების  საფუძველზე, აუდიტის </w:t>
      </w:r>
      <w:r w:rsidRPr="00F20064">
        <w:rPr>
          <w:rFonts w:ascii="Sylfaen" w:hAnsi="Sylfaen"/>
          <w:lang w:val="ka-GE"/>
        </w:rPr>
        <w:lastRenderedPageBreak/>
        <w:t>ობიექტმა 2017 წლის განმავლობაში, ხელშეკრულებით გათვალისწინებული საქონლის სრული რაოდენობის ბენეფიციარებზე მიწოდების მოთხოვნით ი.მ</w:t>
      </w:r>
      <w:r w:rsidR="00E41A06">
        <w:rPr>
          <w:rFonts w:ascii="Sylfaen" w:hAnsi="Sylfaen"/>
          <w:lang w:val="ka-GE"/>
        </w:rPr>
        <w:t>.</w:t>
      </w:r>
      <w:r w:rsidRPr="00F20064">
        <w:rPr>
          <w:rFonts w:ascii="Sylfaen" w:hAnsi="Sylfaen"/>
          <w:lang w:val="ka-GE"/>
        </w:rPr>
        <w:t xml:space="preserve"> გიორგი ელიანოვს ელექტრონული ფოსტის მეშვეობით მიმართა 3-ჯერ - 14 სექტემბერს, 02 ნოემბერსა და 28 ნოემბერს. აუდიტორული პროცედურების შედეგად კი ვლინდება, რომ ხელშეკრულებით ნაკისრი ვალდებულებების მიუხედავად, ი.მ</w:t>
      </w:r>
      <w:r w:rsidR="00E41A06">
        <w:rPr>
          <w:rFonts w:ascii="Sylfaen" w:hAnsi="Sylfaen"/>
          <w:lang w:val="ka-GE"/>
        </w:rPr>
        <w:t>.</w:t>
      </w:r>
      <w:r w:rsidRPr="00F20064">
        <w:rPr>
          <w:rFonts w:ascii="Sylfaen" w:hAnsi="Sylfaen"/>
          <w:lang w:val="ka-GE"/>
        </w:rPr>
        <w:t xml:space="preserve"> გიორგი ელიანოვი ვერ უზრუნველყოფდა არათუ „შემსყიდველის“ მოთხოვნიდან 5 (ხუთი) სამუშაო დღის განმავლობაში, მოთხოვნილი საქონლის ბენეფიციარებზე სრულად გადაცემას, არამედ მან აღნიშნული ვალდებულების შესრულება სრულად ვერც ხელშეკრულებით გათვალისწინებული საქონლის მიწოდების საბოლოო ვადაში უზრუნველყო და  2017 წლის 25 დეკემბერისათვის შეასრულა ნაკისრი ვალდებულებების მხოლოდ 87%.   </w:t>
      </w:r>
    </w:p>
    <w:p w14:paraId="14EC792F" w14:textId="77777777" w:rsidR="001E7445" w:rsidRDefault="004E4742" w:rsidP="001E7445">
      <w:pPr>
        <w:spacing w:after="0" w:line="360" w:lineRule="auto"/>
        <w:ind w:left="-432" w:right="-144" w:firstLine="432"/>
        <w:jc w:val="both"/>
        <w:rPr>
          <w:rFonts w:ascii="Sylfaen" w:hAnsi="Sylfaen"/>
          <w:lang w:val="ka-GE"/>
        </w:rPr>
      </w:pPr>
      <w:r>
        <w:rPr>
          <w:rFonts w:ascii="Sylfaen" w:hAnsi="Sylfaen"/>
          <w:lang w:val="ka-GE"/>
        </w:rPr>
        <w:t>მნიშვნელოვანია, რომ ვალდებულებების შეუსრულებლის მიზეზად მიმწოდებელი 2017 წლის 02 ნოემბრის სააგენტოს დირექტორის სახელზე გაგზავნილ წერილში</w:t>
      </w:r>
      <w:r w:rsidRPr="00EE45CD">
        <w:rPr>
          <w:rStyle w:val="FootnoteReference"/>
          <w:rFonts w:ascii="Sylfaen" w:hAnsi="Sylfaen"/>
          <w:b/>
          <w:color w:val="FF0000"/>
          <w:lang w:val="ka-GE"/>
        </w:rPr>
        <w:footnoteReference w:id="6"/>
      </w:r>
      <w:r>
        <w:rPr>
          <w:rFonts w:ascii="Sylfaen" w:hAnsi="Sylfaen"/>
          <w:lang w:val="ka-GE"/>
        </w:rPr>
        <w:t xml:space="preserve"> განმარტავდა, რომ ბენეფიციართათვის გადასაცემი ავეჯის წარმოებისთვის საჭირო ნედლეულის ფასი, რომელიც დამოკიდებული იყო იმპორტზე, გაზრდილია ვალუტის კურსის ცვლილებიდან გამომდინარე და ითხოვდა ხელშეკრულების საერთო ღირებულების 10%-ით გაზრდას. 2017 წლის 14 დეკემბერს ი.მ</w:t>
      </w:r>
      <w:r w:rsidR="00253151">
        <w:rPr>
          <w:rFonts w:ascii="Sylfaen" w:hAnsi="Sylfaen"/>
          <w:lang w:val="ka-GE"/>
        </w:rPr>
        <w:t>.</w:t>
      </w:r>
      <w:r>
        <w:rPr>
          <w:rFonts w:ascii="Sylfaen" w:hAnsi="Sylfaen"/>
          <w:lang w:val="ka-GE"/>
        </w:rPr>
        <w:t xml:space="preserve"> გიორგი ელიანოვმა კვლავ მიმართა წერილობით</w:t>
      </w:r>
      <w:r w:rsidRPr="000372DD">
        <w:rPr>
          <w:rStyle w:val="FootnoteReference"/>
          <w:rFonts w:ascii="Sylfaen" w:hAnsi="Sylfaen"/>
          <w:b/>
          <w:color w:val="FF0000"/>
          <w:lang w:val="ka-GE"/>
        </w:rPr>
        <w:footnoteReference w:id="7"/>
      </w:r>
      <w:r>
        <w:rPr>
          <w:rFonts w:ascii="Sylfaen" w:hAnsi="Sylfaen"/>
          <w:lang w:val="ka-GE"/>
        </w:rPr>
        <w:t xml:space="preserve"> სააგენტოს დირექტორს, რომლითაც მოითხოვა მხარეებს შორის გაფორმებული ხელშეკრულების შეწყვეტა, იმ გარემოებიდან გამომდინარე, რომ სააგენტოს მხრიდან ხელშეკრულების ღირებულების გაზრდა არ ხდებოდა და დარჩენილი საქონლის მიწოდება „მიმწოდებლისთვის“ იყო წამგებიანი. </w:t>
      </w:r>
    </w:p>
    <w:p w14:paraId="4EF1C2C3" w14:textId="77777777" w:rsidR="004E4742" w:rsidRDefault="004E4742" w:rsidP="001E7445">
      <w:pPr>
        <w:spacing w:after="0" w:line="360" w:lineRule="auto"/>
        <w:ind w:left="-432" w:right="-144" w:firstLine="432"/>
        <w:jc w:val="both"/>
        <w:rPr>
          <w:rFonts w:ascii="Sylfaen" w:hAnsi="Sylfaen"/>
          <w:lang w:val="ka-GE"/>
        </w:rPr>
      </w:pPr>
      <w:r w:rsidRPr="003F6F21">
        <w:rPr>
          <w:rFonts w:ascii="Sylfaen" w:hAnsi="Sylfaen"/>
          <w:lang w:val="ka-GE"/>
        </w:rPr>
        <w:t>ნაცვლად იმისა, რომ სააგენტოს უფლებამოსილ პირებს ი.მ</w:t>
      </w:r>
      <w:r w:rsidR="00253151">
        <w:rPr>
          <w:rFonts w:ascii="Sylfaen" w:hAnsi="Sylfaen"/>
          <w:lang w:val="ka-GE"/>
        </w:rPr>
        <w:t>.</w:t>
      </w:r>
      <w:r w:rsidRPr="003F6F21">
        <w:rPr>
          <w:rFonts w:ascii="Sylfaen" w:hAnsi="Sylfaen"/>
          <w:lang w:val="ka-GE"/>
        </w:rPr>
        <w:t xml:space="preserve"> გიორგი ელიანოვისათვის მოეთხოვა</w:t>
      </w:r>
      <w:r>
        <w:rPr>
          <w:rFonts w:ascii="Sylfaen" w:hAnsi="Sylfaen"/>
          <w:lang w:val="ka-GE"/>
        </w:rPr>
        <w:t>თ</w:t>
      </w:r>
      <w:r w:rsidRPr="003F6F21">
        <w:rPr>
          <w:rFonts w:ascii="Sylfaen" w:hAnsi="Sylfaen"/>
          <w:lang w:val="ka-GE"/>
        </w:rPr>
        <w:t xml:space="preserve"> ხელშეკრულებით ნაკისრი ვალდებულებების ჯეროვანი შესრულება ან/და ემსჯელა</w:t>
      </w:r>
      <w:r>
        <w:rPr>
          <w:rFonts w:ascii="Sylfaen" w:hAnsi="Sylfaen"/>
          <w:lang w:val="ka-GE"/>
        </w:rPr>
        <w:t>თ</w:t>
      </w:r>
      <w:r w:rsidRPr="003F6F21">
        <w:rPr>
          <w:rFonts w:ascii="Sylfaen" w:hAnsi="Sylfaen"/>
          <w:lang w:val="ka-GE"/>
        </w:rPr>
        <w:t xml:space="preserve"> „მიმწოდებლის“ წერილებში</w:t>
      </w:r>
      <w:r w:rsidRPr="00860357">
        <w:rPr>
          <w:rStyle w:val="FootnoteReference"/>
          <w:rFonts w:ascii="Sylfaen" w:hAnsi="Sylfaen"/>
          <w:b/>
          <w:color w:val="FF0000"/>
          <w:lang w:val="ka-GE"/>
        </w:rPr>
        <w:footnoteReference w:id="8"/>
      </w:r>
      <w:r w:rsidRPr="003F6F21">
        <w:rPr>
          <w:rFonts w:ascii="Sylfaen" w:hAnsi="Sylfaen"/>
          <w:lang w:val="ka-GE"/>
        </w:rPr>
        <w:t xml:space="preserve"> აღწერილი საქონლის მიწოდებასათან დაკავშირებით წარმოქმნილი შემაფერხებელი  გარემოებების მართებულობის შესახებ, ყურადღება </w:t>
      </w:r>
      <w:r>
        <w:rPr>
          <w:rFonts w:ascii="Sylfaen" w:hAnsi="Sylfaen"/>
          <w:lang w:val="ka-GE"/>
        </w:rPr>
        <w:t>გაამახვილეს</w:t>
      </w:r>
      <w:r w:rsidRPr="003F6F21">
        <w:rPr>
          <w:rFonts w:ascii="Sylfaen" w:hAnsi="Sylfaen"/>
          <w:lang w:val="ka-GE"/>
        </w:rPr>
        <w:t xml:space="preserve">  სააგენტოს შიდაორგანიზაციულ საკითხებზე და ი</w:t>
      </w:r>
      <w:r>
        <w:rPr>
          <w:rFonts w:ascii="Sylfaen" w:hAnsi="Sylfaen"/>
          <w:lang w:val="ka-GE"/>
        </w:rPr>
        <w:t>.</w:t>
      </w:r>
      <w:r w:rsidRPr="003F6F21">
        <w:rPr>
          <w:rFonts w:ascii="Sylfaen" w:hAnsi="Sylfaen"/>
          <w:lang w:val="ka-GE"/>
        </w:rPr>
        <w:t>მ</w:t>
      </w:r>
      <w:r>
        <w:rPr>
          <w:rFonts w:ascii="Sylfaen" w:hAnsi="Sylfaen"/>
          <w:lang w:val="ka-GE"/>
        </w:rPr>
        <w:t xml:space="preserve">. </w:t>
      </w:r>
      <w:r w:rsidRPr="003F6F21">
        <w:rPr>
          <w:rFonts w:ascii="Sylfaen" w:hAnsi="Sylfaen"/>
          <w:lang w:val="ka-GE"/>
        </w:rPr>
        <w:t>გიორგი ელიანოვს 2017 წლის 21 და 28 დეკემბრის წერილებით</w:t>
      </w:r>
      <w:r w:rsidRPr="008168C3">
        <w:rPr>
          <w:rStyle w:val="FootnoteReference"/>
          <w:rFonts w:ascii="Sylfaen" w:hAnsi="Sylfaen"/>
          <w:b/>
          <w:color w:val="FF0000"/>
          <w:lang w:val="ka-GE"/>
        </w:rPr>
        <w:footnoteReference w:id="9"/>
      </w:r>
      <w:r w:rsidRPr="003F6F21">
        <w:rPr>
          <w:rFonts w:ascii="Sylfaen" w:hAnsi="Sylfaen"/>
          <w:lang w:val="ka-GE"/>
        </w:rPr>
        <w:t xml:space="preserve"> </w:t>
      </w:r>
      <w:r>
        <w:rPr>
          <w:rFonts w:ascii="Sylfaen" w:hAnsi="Sylfaen"/>
          <w:lang w:val="ka-GE"/>
        </w:rPr>
        <w:t>აცნობეს</w:t>
      </w:r>
      <w:r w:rsidRPr="003F6F21">
        <w:rPr>
          <w:rFonts w:ascii="Sylfaen" w:hAnsi="Sylfaen"/>
          <w:lang w:val="ka-GE"/>
        </w:rPr>
        <w:t>,</w:t>
      </w:r>
      <w:r>
        <w:rPr>
          <w:rFonts w:ascii="Sylfaen" w:hAnsi="Sylfaen"/>
          <w:lang w:val="ka-GE"/>
        </w:rPr>
        <w:t xml:space="preserve"> რომ</w:t>
      </w:r>
      <w:r w:rsidRPr="003F6F21">
        <w:rPr>
          <w:rFonts w:ascii="Sylfaen" w:hAnsi="Sylfaen"/>
          <w:lang w:val="ka-GE"/>
        </w:rPr>
        <w:t xml:space="preserve"> -  </w:t>
      </w:r>
      <w:r w:rsidRPr="003F6F21">
        <w:rPr>
          <w:rFonts w:ascii="Sylfaen" w:hAnsi="Sylfaen"/>
          <w:i/>
          <w:u w:val="single"/>
          <w:lang w:val="ka-GE"/>
        </w:rPr>
        <w:t>სააგენტო შესყიდვებს ახორციელებდა მოქმედი კანონმდებლობის შესაბამისად, წინასწარ განსაზღვრული წლიური გეგმის მიხედვით და რადგან ქვეპროგრამით გათვალისწინებული ასიგნება თითქმის ბოლომდე იყო გახარჯული, მოთხოვნილი ცვლილების განხორციელებას ვერ შეძლებდა</w:t>
      </w:r>
      <w:r>
        <w:rPr>
          <w:rFonts w:ascii="Sylfaen" w:hAnsi="Sylfaen"/>
          <w:i/>
          <w:u w:val="single"/>
          <w:lang w:val="ka-GE"/>
        </w:rPr>
        <w:t>,</w:t>
      </w:r>
      <w:r w:rsidRPr="003F6F21">
        <w:rPr>
          <w:rFonts w:ascii="Sylfaen" w:hAnsi="Sylfaen"/>
          <w:lang w:val="ka-GE"/>
        </w:rPr>
        <w:t xml:space="preserve"> </w:t>
      </w:r>
      <w:r>
        <w:rPr>
          <w:rFonts w:ascii="Sylfaen" w:hAnsi="Sylfaen"/>
          <w:lang w:val="ka-GE"/>
        </w:rPr>
        <w:t>რის შემდგომაც „შემსყიდველმა“  2018 წლის 09 თებერვალს</w:t>
      </w:r>
      <w:r w:rsidRPr="00DE4FF9">
        <w:rPr>
          <w:rStyle w:val="FootnoteReference"/>
          <w:rFonts w:ascii="Sylfaen" w:hAnsi="Sylfaen"/>
          <w:b/>
          <w:color w:val="FF0000"/>
          <w:lang w:val="ka-GE"/>
        </w:rPr>
        <w:footnoteReference w:id="10"/>
      </w:r>
      <w:r>
        <w:rPr>
          <w:rFonts w:ascii="Sylfaen" w:hAnsi="Sylfaen"/>
          <w:lang w:val="ka-GE"/>
        </w:rPr>
        <w:t xml:space="preserve"> სსიპ - სახელმწიფო შესყიდვების სააგენტოს </w:t>
      </w:r>
      <w:r>
        <w:rPr>
          <w:rFonts w:ascii="Sylfaen" w:hAnsi="Sylfaen"/>
          <w:lang w:val="ka-GE"/>
        </w:rPr>
        <w:lastRenderedPageBreak/>
        <w:t xml:space="preserve">მიმართა „მიმწოდებლის“ შავ სიაში რეგისტრაციის მოთხოვნით, „მიმწოდებლის“ მიერ სახელმწიფო შესყიდვების შესახებ ხელშეკრულებით ნაკისრი ვალდებულებების არაჯეროვანი შესრულების გამო. თუმცა, სსიპ - სახელმწიფო შესყიდვების სააგენტოს თავმჯდომარის 2018 წლის 13 აპრილის </w:t>
      </w:r>
      <w:r w:rsidRPr="00EF0A78">
        <w:rPr>
          <w:rFonts w:ascii="Sylfaen" w:hAnsi="Sylfaen"/>
          <w:color w:val="000000" w:themeColor="text1"/>
          <w:lang w:val="ka-GE"/>
        </w:rPr>
        <w:t>№1047</w:t>
      </w:r>
      <w:r w:rsidRPr="000A6EA6">
        <w:rPr>
          <w:rFonts w:ascii="Sylfaen" w:hAnsi="Sylfaen"/>
          <w:color w:val="FF0000"/>
          <w:lang w:val="ka-GE"/>
        </w:rPr>
        <w:t xml:space="preserve"> </w:t>
      </w:r>
      <w:r>
        <w:rPr>
          <w:rFonts w:ascii="Sylfaen" w:hAnsi="Sylfaen"/>
          <w:lang w:val="ka-GE"/>
        </w:rPr>
        <w:t xml:space="preserve">განკარგულების თანახმად - </w:t>
      </w:r>
      <w:r w:rsidRPr="006A3E16">
        <w:rPr>
          <w:rFonts w:ascii="Sylfaen" w:hAnsi="Sylfaen"/>
          <w:i/>
          <w:u w:val="single"/>
          <w:lang w:val="ka-GE"/>
        </w:rPr>
        <w:t xml:space="preserve">სახელმწიფო შესყიდვების სააგენტომ </w:t>
      </w:r>
      <w:r>
        <w:rPr>
          <w:rFonts w:ascii="Sylfaen" w:hAnsi="Sylfaen"/>
          <w:i/>
          <w:u w:val="single"/>
          <w:lang w:val="ka-GE"/>
        </w:rPr>
        <w:t>დაადგინ</w:t>
      </w:r>
      <w:r w:rsidRPr="006A3E16">
        <w:rPr>
          <w:rFonts w:ascii="Sylfaen" w:hAnsi="Sylfaen"/>
          <w:i/>
          <w:u w:val="single"/>
          <w:lang w:val="ka-GE"/>
        </w:rPr>
        <w:t>ა რა, რომ შემსყიდველმა ორგანიზაციამ არ იმსჯელა მიმწოდებლის მიერ აღწერილ ფორსმაჟორულ გარემოებებთან დაკავშირებით შიდაორგანიზაციული საკითხების გამო და მხოლოდ ამის საფუძველზე ხელშეკრულება მიიჩნია არასრულად შესრულებულად. სახელმწიფო შესყიდვების სააგენტომ მიიჩნია, რომ არ არსებობს მიმწოდებლის შავ სიაში რეგისტრაციის სამართლებრივი საფუძველი და ი.მ. გიორგი ელიანოვი შავ სიაში არ უნდა დარეგისტრირდეს.</w:t>
      </w:r>
      <w:r>
        <w:rPr>
          <w:rFonts w:ascii="Sylfaen" w:hAnsi="Sylfaen"/>
          <w:lang w:val="ka-GE"/>
        </w:rPr>
        <w:t xml:space="preserve"> </w:t>
      </w:r>
    </w:p>
    <w:p w14:paraId="2BC97FA5" w14:textId="77777777" w:rsidR="004E4742" w:rsidRDefault="004E4742" w:rsidP="004E4742">
      <w:pPr>
        <w:spacing w:after="0" w:line="360" w:lineRule="auto"/>
        <w:ind w:left="-432" w:right="-144"/>
        <w:jc w:val="both"/>
        <w:rPr>
          <w:rFonts w:ascii="Sylfaen" w:hAnsi="Sylfaen"/>
          <w:b/>
          <w:color w:val="1F497D" w:themeColor="text2"/>
          <w:lang w:val="ka-GE"/>
        </w:rPr>
      </w:pPr>
    </w:p>
    <w:p w14:paraId="6C329762" w14:textId="77777777" w:rsidR="004E4742" w:rsidRPr="00F20064" w:rsidRDefault="004E4742" w:rsidP="00F20064">
      <w:pPr>
        <w:pStyle w:val="ListParagraph"/>
        <w:numPr>
          <w:ilvl w:val="0"/>
          <w:numId w:val="42"/>
        </w:numPr>
        <w:spacing w:after="0" w:line="360" w:lineRule="auto"/>
        <w:ind w:left="-432" w:right="-144" w:firstLine="0"/>
        <w:jc w:val="both"/>
        <w:rPr>
          <w:rFonts w:ascii="Sylfaen" w:hAnsi="Sylfaen"/>
          <w:lang w:val="ka-GE"/>
        </w:rPr>
      </w:pPr>
      <w:r w:rsidRPr="00A53860">
        <w:rPr>
          <w:rFonts w:ascii="Sylfaen" w:hAnsi="Sylfaen"/>
          <w:lang w:val="ka-GE"/>
        </w:rPr>
        <w:t xml:space="preserve">სააგენტოს მიერ </w:t>
      </w:r>
      <w:r>
        <w:rPr>
          <w:rFonts w:ascii="Sylfaen" w:hAnsi="Sylfaen"/>
          <w:lang w:val="ka-GE"/>
        </w:rPr>
        <w:t>შპს „ტიფანთან“</w:t>
      </w:r>
      <w:r w:rsidRPr="00A53860">
        <w:rPr>
          <w:rFonts w:ascii="Sylfaen" w:hAnsi="Sylfaen"/>
          <w:lang w:val="ka-GE"/>
        </w:rPr>
        <w:t xml:space="preserve"> ავეჯის</w:t>
      </w:r>
      <w:r>
        <w:rPr>
          <w:rFonts w:ascii="Sylfaen" w:hAnsi="Sylfaen"/>
          <w:lang w:val="ka-GE"/>
        </w:rPr>
        <w:t xml:space="preserve"> (საწოლი)</w:t>
      </w:r>
      <w:r w:rsidRPr="00A53860">
        <w:rPr>
          <w:rFonts w:ascii="Sylfaen" w:hAnsi="Sylfaen"/>
          <w:lang w:val="ka-GE"/>
        </w:rPr>
        <w:t xml:space="preserve"> შესყიდვის მიზნით </w:t>
      </w:r>
      <w:r>
        <w:rPr>
          <w:rFonts w:ascii="Sylfaen" w:hAnsi="Sylfaen"/>
          <w:lang w:val="ka-GE"/>
        </w:rPr>
        <w:t>2018</w:t>
      </w:r>
      <w:r w:rsidRPr="00A53860">
        <w:rPr>
          <w:rFonts w:ascii="Sylfaen" w:hAnsi="Sylfaen"/>
          <w:lang w:val="ka-GE"/>
        </w:rPr>
        <w:t xml:space="preserve"> წლის </w:t>
      </w:r>
      <w:r>
        <w:rPr>
          <w:rFonts w:ascii="Sylfaen" w:hAnsi="Sylfaen"/>
          <w:lang w:val="ka-GE"/>
        </w:rPr>
        <w:t>02</w:t>
      </w:r>
      <w:r w:rsidRPr="00A53860">
        <w:rPr>
          <w:rFonts w:ascii="Sylfaen" w:hAnsi="Sylfaen"/>
          <w:lang w:val="ka-GE"/>
        </w:rPr>
        <w:t xml:space="preserve"> </w:t>
      </w:r>
      <w:r>
        <w:rPr>
          <w:rFonts w:ascii="Sylfaen" w:hAnsi="Sylfaen"/>
          <w:lang w:val="ka-GE"/>
        </w:rPr>
        <w:t>აპრილს</w:t>
      </w:r>
      <w:r w:rsidRPr="00A53860">
        <w:rPr>
          <w:rFonts w:ascii="Sylfaen" w:hAnsi="Sylfaen"/>
          <w:lang w:val="ka-GE"/>
        </w:rPr>
        <w:t xml:space="preserve"> გაფორმებული ხელშეკრულების </w:t>
      </w:r>
      <w:r>
        <w:rPr>
          <w:rFonts w:ascii="Sylfaen" w:hAnsi="Sylfaen"/>
          <w:lang w:val="ka-GE"/>
        </w:rPr>
        <w:t>(№35020301/18-4, თანხა - 69,700.00 ლარი)</w:t>
      </w:r>
      <w:r w:rsidRPr="00A53860">
        <w:rPr>
          <w:rFonts w:ascii="Sylfaen" w:hAnsi="Sylfaen"/>
          <w:lang w:val="ka-GE"/>
        </w:rPr>
        <w:t xml:space="preserve"> ფარგლებში,  მინისტრის ინდივიდუალური</w:t>
      </w:r>
      <w:r w:rsidR="00253151">
        <w:rPr>
          <w:rFonts w:ascii="Sylfaen" w:hAnsi="Sylfaen"/>
          <w:lang w:val="ka-GE"/>
        </w:rPr>
        <w:t xml:space="preserve"> </w:t>
      </w:r>
      <w:r w:rsidRPr="00A53860">
        <w:rPr>
          <w:rFonts w:ascii="Sylfaen" w:hAnsi="Sylfaen"/>
          <w:lang w:val="ka-GE"/>
        </w:rPr>
        <w:t xml:space="preserve">ადმინისტრაციულ-სამართლებრივი აქტით შექმნილი კომისიის მიერ ქვეპროგრამის სამიზნე ჯგუფისთვის ავეჯის გადაცემის შესახებ მიღებული გადაწყვეტილებების  საფუძველზე, აუდიტის ობიექტმა </w:t>
      </w:r>
      <w:r>
        <w:rPr>
          <w:rFonts w:ascii="Sylfaen" w:hAnsi="Sylfaen"/>
          <w:lang w:val="ka-GE"/>
        </w:rPr>
        <w:t>2018</w:t>
      </w:r>
      <w:r w:rsidRPr="00A53860">
        <w:rPr>
          <w:rFonts w:ascii="Sylfaen" w:hAnsi="Sylfaen"/>
          <w:lang w:val="ka-GE"/>
        </w:rPr>
        <w:t xml:space="preserve"> წლის </w:t>
      </w:r>
      <w:r w:rsidRPr="00302FB9">
        <w:rPr>
          <w:rFonts w:ascii="Sylfaen" w:hAnsi="Sylfaen"/>
          <w:lang w:val="ka-GE"/>
        </w:rPr>
        <w:t xml:space="preserve">ხელშეკრულებით გათვალისწინებული საქონლის სრული რაოდენობის ბენეფიციარებზე მიწოდების მოთხოვნით </w:t>
      </w:r>
      <w:r>
        <w:rPr>
          <w:rFonts w:ascii="Sylfaen" w:hAnsi="Sylfaen"/>
          <w:lang w:val="ka-GE"/>
        </w:rPr>
        <w:t>შპს „ტიფანს“</w:t>
      </w:r>
      <w:r w:rsidRPr="00302FB9">
        <w:rPr>
          <w:rFonts w:ascii="Sylfaen" w:hAnsi="Sylfaen"/>
          <w:lang w:val="ka-GE"/>
        </w:rPr>
        <w:t xml:space="preserve"> ელექტრონული ფოსტის მეშვეობით მიმართა 3-ჯერ - </w:t>
      </w:r>
      <w:r>
        <w:rPr>
          <w:rFonts w:ascii="Sylfaen" w:hAnsi="Sylfaen"/>
          <w:lang w:val="ka-GE"/>
        </w:rPr>
        <w:t>30</w:t>
      </w:r>
      <w:r w:rsidRPr="00302FB9">
        <w:rPr>
          <w:rFonts w:ascii="Sylfaen" w:hAnsi="Sylfaen"/>
          <w:lang w:val="ka-GE"/>
        </w:rPr>
        <w:t xml:space="preserve"> </w:t>
      </w:r>
      <w:r>
        <w:rPr>
          <w:rFonts w:ascii="Sylfaen" w:hAnsi="Sylfaen"/>
          <w:lang w:val="ka-GE"/>
        </w:rPr>
        <w:t>აპრილს,</w:t>
      </w:r>
      <w:r w:rsidRPr="00302FB9">
        <w:rPr>
          <w:rFonts w:ascii="Sylfaen" w:hAnsi="Sylfaen"/>
          <w:lang w:val="ka-GE"/>
        </w:rPr>
        <w:t xml:space="preserve"> </w:t>
      </w:r>
      <w:r>
        <w:rPr>
          <w:rFonts w:ascii="Sylfaen" w:hAnsi="Sylfaen"/>
          <w:lang w:val="ka-GE"/>
        </w:rPr>
        <w:t>12</w:t>
      </w:r>
      <w:r w:rsidRPr="00302FB9">
        <w:rPr>
          <w:rFonts w:ascii="Sylfaen" w:hAnsi="Sylfaen"/>
          <w:lang w:val="ka-GE"/>
        </w:rPr>
        <w:t xml:space="preserve"> </w:t>
      </w:r>
      <w:r>
        <w:rPr>
          <w:rFonts w:ascii="Sylfaen" w:hAnsi="Sylfaen"/>
          <w:lang w:val="ka-GE"/>
        </w:rPr>
        <w:t>ივნისს</w:t>
      </w:r>
      <w:r w:rsidRPr="00302FB9">
        <w:rPr>
          <w:rFonts w:ascii="Sylfaen" w:hAnsi="Sylfaen"/>
          <w:lang w:val="ka-GE"/>
        </w:rPr>
        <w:t xml:space="preserve"> და</w:t>
      </w:r>
      <w:r>
        <w:rPr>
          <w:rFonts w:ascii="Sylfaen" w:hAnsi="Sylfaen"/>
          <w:lang w:val="ka-GE"/>
        </w:rPr>
        <w:t xml:space="preserve"> 26</w:t>
      </w:r>
      <w:r w:rsidRPr="00302FB9">
        <w:rPr>
          <w:rFonts w:ascii="Sylfaen" w:hAnsi="Sylfaen"/>
          <w:lang w:val="ka-GE"/>
        </w:rPr>
        <w:t xml:space="preserve"> ნოემბერს. აუდიტორული პროცედურების შედეგად კი ვლინდება, რომ ხელშეკრულებით ნაკისრი ვალდებულებების მიუხედავად, </w:t>
      </w:r>
      <w:r>
        <w:rPr>
          <w:rFonts w:ascii="Sylfaen" w:hAnsi="Sylfaen"/>
          <w:lang w:val="ka-GE"/>
        </w:rPr>
        <w:t>შპს“ტიფანი“</w:t>
      </w:r>
      <w:r w:rsidRPr="00302FB9">
        <w:rPr>
          <w:rFonts w:ascii="Sylfaen" w:hAnsi="Sylfaen"/>
          <w:lang w:val="ka-GE"/>
        </w:rPr>
        <w:t xml:space="preserve"> ვერ უზრუნველყოფდა არათუ „შემსყიდველის“ მოთხოვნიდან </w:t>
      </w:r>
      <w:r>
        <w:rPr>
          <w:rFonts w:ascii="Sylfaen" w:hAnsi="Sylfaen"/>
          <w:lang w:val="ka-GE"/>
        </w:rPr>
        <w:t>10</w:t>
      </w:r>
      <w:r w:rsidRPr="00302FB9">
        <w:rPr>
          <w:rFonts w:ascii="Sylfaen" w:hAnsi="Sylfaen"/>
          <w:lang w:val="ka-GE"/>
        </w:rPr>
        <w:t xml:space="preserve"> (</w:t>
      </w:r>
      <w:r>
        <w:rPr>
          <w:rFonts w:ascii="Sylfaen" w:hAnsi="Sylfaen"/>
          <w:lang w:val="ka-GE"/>
        </w:rPr>
        <w:t>ათი</w:t>
      </w:r>
      <w:r w:rsidRPr="00302FB9">
        <w:rPr>
          <w:rFonts w:ascii="Sylfaen" w:hAnsi="Sylfaen"/>
          <w:lang w:val="ka-GE"/>
        </w:rPr>
        <w:t xml:space="preserve">) სამუშაო დღის განმავლობაში, მოთხოვნილი საქონლის ბენეფიციარებზე სრულად გადაცემას, არამედ მან აღნიშნული ვალდებულების შესრულება სრულად ვერც ხელშეკრულებით გათვალისწინებული საქონლის მიწოდების საბოლოო ვადაში უზრუნველყო და  </w:t>
      </w:r>
      <w:r>
        <w:rPr>
          <w:rFonts w:ascii="Sylfaen" w:hAnsi="Sylfaen"/>
          <w:lang w:val="ka-GE"/>
        </w:rPr>
        <w:t>2018</w:t>
      </w:r>
      <w:r w:rsidRPr="00302FB9">
        <w:rPr>
          <w:rFonts w:ascii="Sylfaen" w:hAnsi="Sylfaen"/>
          <w:lang w:val="ka-GE"/>
        </w:rPr>
        <w:t xml:space="preserve"> წლის 25 დეკემბერისათვის შეასრულა ნაკისრი ვალდებულებების მხოლოდ </w:t>
      </w:r>
      <w:r>
        <w:rPr>
          <w:rFonts w:ascii="Sylfaen" w:hAnsi="Sylfaen"/>
          <w:lang w:val="ka-GE"/>
        </w:rPr>
        <w:t>13.5%</w:t>
      </w:r>
      <w:r w:rsidRPr="00F20064">
        <w:rPr>
          <w:rFonts w:ascii="Sylfaen" w:hAnsi="Sylfaen"/>
          <w:lang w:val="ka-GE"/>
        </w:rPr>
        <w:t xml:space="preserve"> (</w:t>
      </w:r>
      <w:r>
        <w:rPr>
          <w:rFonts w:ascii="Sylfaen" w:hAnsi="Sylfaen"/>
          <w:lang w:val="ka-GE"/>
        </w:rPr>
        <w:t>მოთხოვნილი 600 საწოლიდან, ბენეფიციარებზე მიწოდებულია 81 საწოლი).</w:t>
      </w:r>
      <w:r w:rsidRPr="00F20064">
        <w:rPr>
          <w:rFonts w:ascii="Sylfaen" w:hAnsi="Sylfaen"/>
          <w:lang w:val="ka-GE"/>
        </w:rPr>
        <w:t xml:space="preserve"> </w:t>
      </w:r>
    </w:p>
    <w:p w14:paraId="6BE67E83" w14:textId="77777777" w:rsidR="004E4742" w:rsidRDefault="004E4742" w:rsidP="000F3913">
      <w:pPr>
        <w:spacing w:after="0" w:line="360" w:lineRule="auto"/>
        <w:ind w:left="-432" w:right="-144" w:firstLine="432"/>
        <w:jc w:val="both"/>
        <w:rPr>
          <w:rFonts w:ascii="Sylfaen" w:hAnsi="Sylfaen"/>
          <w:lang w:val="ka-GE"/>
        </w:rPr>
      </w:pPr>
      <w:r>
        <w:rPr>
          <w:rFonts w:ascii="Sylfaen" w:hAnsi="Sylfaen"/>
          <w:lang w:val="ka-GE"/>
        </w:rPr>
        <w:t xml:space="preserve">მიუხედავად იმისა, რომ შპს „ტიფანი“ 2018 წლის აპრილიდან (პირველი შეკვეთის თვე) არ ასრულებდა ხელშეკრულებით ნაკისრ ვალდებულებებს, აუდიტის ობიექტმა აღნიშნულის შესახებ, წერილობით, მხოლოდ 2018 წლის დეკემბერში აცნობა სააგენტოს შესყიდვების სამმართველოს და განუმარტა, რომ </w:t>
      </w:r>
      <w:commentRangeStart w:id="72"/>
      <w:r>
        <w:rPr>
          <w:rFonts w:ascii="Sylfaen" w:hAnsi="Sylfaen"/>
          <w:lang w:val="ka-GE"/>
        </w:rPr>
        <w:t xml:space="preserve">- </w:t>
      </w:r>
      <w:r w:rsidRPr="00880C1E">
        <w:rPr>
          <w:rFonts w:ascii="Sylfaen" w:hAnsi="Sylfaen"/>
          <w:i/>
          <w:u w:val="single"/>
          <w:lang w:val="ka-GE"/>
        </w:rPr>
        <w:t xml:space="preserve">მეურვეობა-მზრუნველობისა და სოციალური პროგრამების დეპარტამენტის მიერ მოთხოვნილი 600-ცალი საწოლიდან, შპს „ტიფანის“ მიერ დეკემბრის მდგომარეობით საქართველოს მასშტაბით ბენეფიციარებზე მიწოდებულა 76 -ცალი საწოლი, აღნიშნულიდან გამომდინარე შპს „ტიფანის“ მხრიდან დარღვეულია ხელშეკრულებით ნაკისრი ვალდებულებები და მიმწოდებლის მიერ შეუსრულებელი ვალდებულებების გამო დასაკისრებელი პირგასამტეხლოს ჯამური თანხა </w:t>
      </w:r>
      <w:r>
        <w:rPr>
          <w:rFonts w:ascii="Sylfaen" w:hAnsi="Sylfaen"/>
          <w:i/>
          <w:u w:val="single"/>
          <w:lang w:val="ka-GE"/>
        </w:rPr>
        <w:t>აჭარბებს</w:t>
      </w:r>
      <w:r w:rsidRPr="00880C1E">
        <w:rPr>
          <w:rFonts w:ascii="Sylfaen" w:hAnsi="Sylfaen"/>
          <w:i/>
          <w:u w:val="single"/>
          <w:lang w:val="ka-GE"/>
        </w:rPr>
        <w:t xml:space="preserve"> </w:t>
      </w:r>
      <w:r w:rsidRPr="00880C1E">
        <w:rPr>
          <w:rFonts w:ascii="Sylfaen" w:hAnsi="Sylfaen"/>
          <w:i/>
          <w:u w:val="single"/>
          <w:lang w:val="ka-GE"/>
        </w:rPr>
        <w:lastRenderedPageBreak/>
        <w:t>ხელშეკრულების ღირებულების 2%-ს</w:t>
      </w:r>
      <w:r>
        <w:rPr>
          <w:rFonts w:ascii="Sylfaen" w:hAnsi="Sylfaen"/>
          <w:lang w:val="ka-GE"/>
        </w:rPr>
        <w:t xml:space="preserve">. </w:t>
      </w:r>
      <w:commentRangeEnd w:id="72"/>
      <w:r w:rsidR="00C7126C">
        <w:rPr>
          <w:rStyle w:val="CommentReference"/>
        </w:rPr>
        <w:commentReference w:id="72"/>
      </w:r>
      <w:r>
        <w:rPr>
          <w:rFonts w:ascii="Sylfaen" w:hAnsi="Sylfaen"/>
          <w:lang w:val="ka-GE"/>
        </w:rPr>
        <w:t>თუმცა სააგენტოს არ გამოუყენებია მისთვის ხელშეკრულებით მინიჭებული უფლებამოსილება და  არ მოუთხოვია შპს „ტიფანისთვის“ ერთჯერადი პირგასამტეხლო ხელშეკრულების ღირებულების 10%-ის ოდენობით, რაც შეადგენდა - 6,970.00 ლარს.</w:t>
      </w:r>
    </w:p>
    <w:p w14:paraId="049067CC" w14:textId="77777777" w:rsidR="008F339E" w:rsidRDefault="004E4742" w:rsidP="000F3913">
      <w:pPr>
        <w:spacing w:after="0" w:line="360" w:lineRule="auto"/>
        <w:ind w:left="-432" w:right="-144" w:firstLine="432"/>
        <w:jc w:val="both"/>
        <w:rPr>
          <w:rFonts w:ascii="Sylfaen" w:hAnsi="Sylfaen"/>
          <w:lang w:val="ka-GE"/>
        </w:rPr>
      </w:pPr>
      <w:r>
        <w:rPr>
          <w:rFonts w:ascii="Sylfaen" w:hAnsi="Sylfaen"/>
          <w:lang w:val="ka-GE"/>
        </w:rPr>
        <w:t>ამასთან მნიშვნელოვანია, რომ შპს „ტიფანი“ 2019 წლის 15 იანვარს სააგენტოსთვის გაგზავნილ წერილში</w:t>
      </w:r>
      <w:r w:rsidRPr="002B7603">
        <w:rPr>
          <w:rStyle w:val="FootnoteReference"/>
          <w:rFonts w:ascii="Sylfaen" w:hAnsi="Sylfaen"/>
          <w:b/>
          <w:color w:val="FF0000"/>
          <w:lang w:val="ka-GE"/>
        </w:rPr>
        <w:footnoteReference w:id="11"/>
      </w:r>
      <w:r>
        <w:rPr>
          <w:rFonts w:ascii="Sylfaen" w:hAnsi="Sylfaen"/>
          <w:lang w:val="ka-GE"/>
        </w:rPr>
        <w:t xml:space="preserve"> ხელშეკრულებით ნაკისრი ვალდებულებების შეუსრულებლობის მიზეზად ასახელებდა ფორს-მაჟორულ გარემოებას, რომლის მიხედვით - მისთვის </w:t>
      </w:r>
      <w:r w:rsidR="003D4A14">
        <w:rPr>
          <w:rFonts w:ascii="Sylfaen" w:hAnsi="Sylfaen"/>
          <w:lang w:val="ka-GE"/>
        </w:rPr>
        <w:t>,,</w:t>
      </w:r>
      <w:r>
        <w:rPr>
          <w:rFonts w:ascii="Sylfaen" w:hAnsi="Sylfaen"/>
          <w:lang w:val="ka-GE"/>
        </w:rPr>
        <w:t>მატრასების</w:t>
      </w:r>
      <w:r w:rsidR="003D4A14">
        <w:rPr>
          <w:rFonts w:ascii="Sylfaen" w:hAnsi="Sylfaen"/>
          <w:lang w:val="ka-GE"/>
        </w:rPr>
        <w:t>“</w:t>
      </w:r>
      <w:r>
        <w:rPr>
          <w:rFonts w:ascii="Sylfaen" w:hAnsi="Sylfaen"/>
          <w:lang w:val="ka-GE"/>
        </w:rPr>
        <w:t xml:space="preserve"> მიმწოდებელ კომპანიას ხანძრის შედეგად გაუნადგურდა მზა, დასაწყობებული </w:t>
      </w:r>
      <w:r w:rsidR="003D4A14">
        <w:rPr>
          <w:rFonts w:ascii="Sylfaen" w:hAnsi="Sylfaen"/>
          <w:lang w:val="ka-GE"/>
        </w:rPr>
        <w:t>,,</w:t>
      </w:r>
      <w:r>
        <w:rPr>
          <w:rFonts w:ascii="Sylfaen" w:hAnsi="Sylfaen"/>
          <w:lang w:val="ka-GE"/>
        </w:rPr>
        <w:t>მატრასები</w:t>
      </w:r>
      <w:r w:rsidR="003D4A14">
        <w:rPr>
          <w:rFonts w:ascii="Sylfaen" w:hAnsi="Sylfaen"/>
          <w:lang w:val="ka-GE"/>
        </w:rPr>
        <w:t>“</w:t>
      </w:r>
      <w:r>
        <w:rPr>
          <w:rFonts w:ascii="Sylfaen" w:hAnsi="Sylfaen"/>
          <w:lang w:val="ka-GE"/>
        </w:rPr>
        <w:t>, საწარმოო დანადგარები და სხვა მასალები. ასევე დამაბრკოლებელ გარემოებას წარმოადგენდა ქვეპროგრამის განმახორციელებლის მიერ მიწოდებული არაზუსტი ინფორმაცია ბენეფიციარების</w:t>
      </w:r>
      <w:r w:rsidR="00410E81">
        <w:rPr>
          <w:rFonts w:ascii="Sylfaen" w:hAnsi="Sylfaen"/>
          <w:lang w:val="ka-GE"/>
        </w:rPr>
        <w:t xml:space="preserve"> </w:t>
      </w:r>
      <w:r>
        <w:rPr>
          <w:rFonts w:ascii="Sylfaen" w:hAnsi="Sylfaen"/>
          <w:lang w:val="ka-GE"/>
        </w:rPr>
        <w:t xml:space="preserve">საკონტაქტო და საცხოვრებელი მისამართების შესახებ. ყოველივე ზემოაღნიშნულიდან გამომდინარე, შპს „ტიფანი“ ითხოვდა ხელშეკრულებით განსაზღვრული საქონლის მიწოდების ვადის ცვლილებას. თუმცა აღნიშნული გარემოებები </w:t>
      </w:r>
      <w:r w:rsidRPr="000F161E">
        <w:rPr>
          <w:rFonts w:ascii="Sylfaen" w:hAnsi="Sylfaen"/>
          <w:lang w:val="ka-GE"/>
        </w:rPr>
        <w:t xml:space="preserve">სააგენტოს მიერ </w:t>
      </w:r>
      <w:r>
        <w:rPr>
          <w:rFonts w:ascii="Sylfaen" w:hAnsi="Sylfaen"/>
          <w:lang w:val="ka-GE"/>
        </w:rPr>
        <w:t xml:space="preserve">არ იქნა </w:t>
      </w:r>
      <w:r w:rsidRPr="000F161E">
        <w:rPr>
          <w:rFonts w:ascii="Sylfaen" w:hAnsi="Sylfaen"/>
          <w:lang w:val="ka-GE"/>
        </w:rPr>
        <w:t>გაზიარებული</w:t>
      </w:r>
      <w:r>
        <w:rPr>
          <w:rFonts w:ascii="Sylfaen" w:hAnsi="Sylfaen"/>
          <w:lang w:val="ka-GE"/>
        </w:rPr>
        <w:t xml:space="preserve">, რის გამოც შპს ,,ტიფანისთვის“ </w:t>
      </w:r>
      <w:r w:rsidRPr="000F161E">
        <w:rPr>
          <w:rFonts w:ascii="Sylfaen" w:hAnsi="Sylfaen"/>
          <w:lang w:val="ka-GE"/>
        </w:rPr>
        <w:t xml:space="preserve">საქონლის </w:t>
      </w:r>
      <w:r>
        <w:rPr>
          <w:rFonts w:ascii="Sylfaen" w:hAnsi="Sylfaen"/>
          <w:lang w:val="ka-GE"/>
        </w:rPr>
        <w:t>მი</w:t>
      </w:r>
      <w:r w:rsidRPr="000F161E">
        <w:rPr>
          <w:rFonts w:ascii="Sylfaen" w:hAnsi="Sylfaen"/>
          <w:lang w:val="ka-GE"/>
        </w:rPr>
        <w:t xml:space="preserve">წოდების დამატებითი ვადის დათქმასა და ხელშეკრულებაში ცვლილებების </w:t>
      </w:r>
      <w:r>
        <w:rPr>
          <w:rFonts w:ascii="Sylfaen" w:hAnsi="Sylfaen"/>
          <w:lang w:val="ka-GE"/>
        </w:rPr>
        <w:t>შეტანის თაობაზე</w:t>
      </w:r>
      <w:r w:rsidRPr="000F161E">
        <w:rPr>
          <w:rFonts w:ascii="Sylfaen" w:hAnsi="Sylfaen"/>
          <w:lang w:val="ka-GE"/>
        </w:rPr>
        <w:t xml:space="preserve"> </w:t>
      </w:r>
      <w:r>
        <w:rPr>
          <w:rFonts w:ascii="Sylfaen" w:hAnsi="Sylfaen"/>
          <w:lang w:val="ka-GE"/>
        </w:rPr>
        <w:t xml:space="preserve">ეთქვა უარი. ამასთან, </w:t>
      </w:r>
      <w:r w:rsidR="00410E81">
        <w:rPr>
          <w:rFonts w:ascii="Sylfaen" w:hAnsi="Sylfaen"/>
          <w:lang w:val="ka-GE"/>
        </w:rPr>
        <w:t xml:space="preserve"> </w:t>
      </w:r>
      <w:r>
        <w:rPr>
          <w:rFonts w:ascii="Sylfaen" w:hAnsi="Sylfaen"/>
          <w:lang w:val="ka-GE"/>
        </w:rPr>
        <w:t>2019 წლის 14 თებერვალს სააგ</w:t>
      </w:r>
      <w:r w:rsidR="00410E81">
        <w:rPr>
          <w:rFonts w:ascii="Sylfaen" w:hAnsi="Sylfaen"/>
          <w:lang w:val="ka-GE"/>
        </w:rPr>
        <w:t>ე</w:t>
      </w:r>
      <w:r>
        <w:rPr>
          <w:rFonts w:ascii="Sylfaen" w:hAnsi="Sylfaen"/>
          <w:lang w:val="ka-GE"/>
        </w:rPr>
        <w:t xml:space="preserve">ნტომ  სსიპ - სახელმწიფო შესყიდვების სააგენტოს  </w:t>
      </w:r>
      <w:r w:rsidR="00C64586">
        <w:rPr>
          <w:rFonts w:ascii="Sylfaen" w:hAnsi="Sylfaen"/>
          <w:lang w:val="ka-GE"/>
        </w:rPr>
        <w:t>მიმართა</w:t>
      </w:r>
      <w:r w:rsidRPr="003A33FE">
        <w:rPr>
          <w:rStyle w:val="FootnoteReference"/>
          <w:rFonts w:ascii="Sylfaen" w:hAnsi="Sylfaen"/>
          <w:b/>
          <w:color w:val="FF0000"/>
          <w:lang w:val="ka-GE"/>
        </w:rPr>
        <w:footnoteReference w:id="12"/>
      </w:r>
      <w:r>
        <w:rPr>
          <w:rFonts w:ascii="Sylfaen" w:hAnsi="Sylfaen"/>
          <w:lang w:val="ka-GE"/>
        </w:rPr>
        <w:t xml:space="preserve">  შპს ,,ტიფანის“ შავ სიაში რეგისტრაციის მოთხოვნის შესახებ.</w:t>
      </w:r>
    </w:p>
    <w:p w14:paraId="32EAA87E" w14:textId="77777777" w:rsidR="004E4742" w:rsidRDefault="004E4742" w:rsidP="000F3913">
      <w:pPr>
        <w:spacing w:after="0" w:line="360" w:lineRule="auto"/>
        <w:ind w:left="-432" w:right="-144" w:firstLine="432"/>
        <w:jc w:val="both"/>
        <w:rPr>
          <w:rFonts w:ascii="Sylfaen" w:hAnsi="Sylfaen"/>
          <w:lang w:val="ka-GE"/>
        </w:rPr>
      </w:pPr>
      <w:r>
        <w:rPr>
          <w:rFonts w:ascii="Sylfaen" w:hAnsi="Sylfaen"/>
          <w:lang w:val="ka-GE"/>
        </w:rPr>
        <w:t xml:space="preserve"> </w:t>
      </w:r>
    </w:p>
    <w:p w14:paraId="6F4ECA21" w14:textId="77777777" w:rsidR="00F20064" w:rsidRDefault="008F339E" w:rsidP="008F339E">
      <w:pPr>
        <w:spacing w:after="0" w:line="360" w:lineRule="auto"/>
        <w:ind w:left="-432" w:right="-144"/>
        <w:jc w:val="both"/>
        <w:rPr>
          <w:rFonts w:ascii="Sylfaen" w:hAnsi="Sylfaen"/>
          <w:bCs/>
          <w:lang w:val="ka-GE"/>
        </w:rPr>
      </w:pPr>
      <w:r w:rsidRPr="008F339E">
        <w:rPr>
          <w:rFonts w:ascii="Sylfaen" w:hAnsi="Sylfaen"/>
          <w:b/>
          <w:color w:val="1F497D" w:themeColor="text2"/>
          <w:lang w:val="ka-GE"/>
        </w:rPr>
        <w:t>მიზეზი:</w:t>
      </w:r>
      <w:r w:rsidR="00301228">
        <w:rPr>
          <w:rFonts w:ascii="Sylfaen" w:hAnsi="Sylfaen"/>
          <w:bCs/>
          <w:lang w:val="ka-GE"/>
        </w:rPr>
        <w:tab/>
      </w:r>
      <w:r w:rsidR="00301228">
        <w:rPr>
          <w:rFonts w:ascii="Sylfaen" w:hAnsi="Sylfaen"/>
          <w:bCs/>
          <w:lang w:val="ka-GE"/>
        </w:rPr>
        <w:tab/>
      </w:r>
      <w:commentRangeStart w:id="73"/>
      <w:r w:rsidR="00F20064">
        <w:rPr>
          <w:rFonts w:ascii="Sylfaen" w:hAnsi="Sylfaen"/>
          <w:bCs/>
          <w:lang w:val="ka-GE"/>
        </w:rPr>
        <w:t xml:space="preserve">უნდა აღინიშნოს, რომ როდესაც პროგრამის განმახორციელებელი აგზავნის ,,მიმწოდებელთან“ მოთხოვნას ბენეფიციარებზე საქონლის მიწოდების შესახებ, აღნიშნულთან დაკავშირებით ინფორმაციას არ აწვდის ამ მოთხოვნის შესრულებაზე კონტროლის განმახორციელებელ </w:t>
      </w:r>
      <w:r w:rsidR="00AC129B">
        <w:rPr>
          <w:rFonts w:ascii="Sylfaen" w:hAnsi="Sylfaen"/>
          <w:bCs/>
          <w:lang w:val="ka-GE"/>
        </w:rPr>
        <w:t>პასუხისმგებელ პირებს</w:t>
      </w:r>
      <w:r w:rsidR="00F20064">
        <w:rPr>
          <w:rFonts w:ascii="Sylfaen" w:hAnsi="Sylfaen"/>
          <w:bCs/>
          <w:lang w:val="ka-GE"/>
        </w:rPr>
        <w:t xml:space="preserve">. </w:t>
      </w:r>
      <w:r w:rsidR="00937A3F">
        <w:rPr>
          <w:rFonts w:ascii="Sylfaen" w:hAnsi="Sylfaen"/>
          <w:bCs/>
          <w:lang w:val="ka-GE"/>
        </w:rPr>
        <w:t>ასეთი გარემოება კი</w:t>
      </w:r>
      <w:r w:rsidR="00594898">
        <w:rPr>
          <w:rFonts w:ascii="Sylfaen" w:hAnsi="Sylfaen"/>
          <w:bCs/>
          <w:lang w:val="ka-GE"/>
        </w:rPr>
        <w:t>,</w:t>
      </w:r>
      <w:r w:rsidR="00937A3F">
        <w:rPr>
          <w:rFonts w:ascii="Sylfaen" w:hAnsi="Sylfaen"/>
          <w:bCs/>
          <w:lang w:val="ka-GE"/>
        </w:rPr>
        <w:t xml:space="preserve"> </w:t>
      </w:r>
      <w:r w:rsidR="00F20064">
        <w:rPr>
          <w:rFonts w:ascii="Sylfaen" w:hAnsi="Sylfaen"/>
          <w:bCs/>
          <w:lang w:val="ka-GE"/>
        </w:rPr>
        <w:t>მიმწოდებლის მიერ ხელშეკრულებით ნაკისრი ვალდებულებების შეუსრულებლობის</w:t>
      </w:r>
      <w:r w:rsidR="00AC129B">
        <w:rPr>
          <w:rFonts w:ascii="Sylfaen" w:hAnsi="Sylfaen"/>
          <w:bCs/>
          <w:lang w:val="ka-GE"/>
        </w:rPr>
        <w:t>ას</w:t>
      </w:r>
      <w:r w:rsidR="00937A3F">
        <w:rPr>
          <w:rFonts w:ascii="Sylfaen" w:hAnsi="Sylfaen"/>
          <w:bCs/>
          <w:lang w:val="ka-GE"/>
        </w:rPr>
        <w:t xml:space="preserve">, </w:t>
      </w:r>
      <w:r w:rsidR="00F20064">
        <w:rPr>
          <w:rFonts w:ascii="Sylfaen" w:hAnsi="Sylfaen"/>
          <w:bCs/>
          <w:lang w:val="ka-GE"/>
        </w:rPr>
        <w:t xml:space="preserve">დამაბრკოლებელი </w:t>
      </w:r>
      <w:r w:rsidR="00410E81">
        <w:rPr>
          <w:rFonts w:ascii="Sylfaen" w:hAnsi="Sylfaen"/>
          <w:bCs/>
          <w:lang w:val="ka-GE"/>
        </w:rPr>
        <w:t>გარემოებე</w:t>
      </w:r>
      <w:r w:rsidR="00F20064">
        <w:rPr>
          <w:rFonts w:ascii="Sylfaen" w:hAnsi="Sylfaen"/>
          <w:bCs/>
          <w:lang w:val="ka-GE"/>
        </w:rPr>
        <w:t>ბ</w:t>
      </w:r>
      <w:r w:rsidR="00410E81">
        <w:rPr>
          <w:rFonts w:ascii="Sylfaen" w:hAnsi="Sylfaen"/>
          <w:bCs/>
          <w:lang w:val="ka-GE"/>
        </w:rPr>
        <w:t>ი</w:t>
      </w:r>
      <w:r w:rsidR="00F20064">
        <w:rPr>
          <w:rFonts w:ascii="Sylfaen" w:hAnsi="Sylfaen"/>
          <w:bCs/>
          <w:lang w:val="ka-GE"/>
        </w:rPr>
        <w:t xml:space="preserve">ს </w:t>
      </w:r>
      <w:r w:rsidR="00AC129B">
        <w:rPr>
          <w:rFonts w:ascii="Sylfaen" w:hAnsi="Sylfaen"/>
          <w:bCs/>
          <w:lang w:val="ka-GE"/>
        </w:rPr>
        <w:t>პრ</w:t>
      </w:r>
      <w:r w:rsidR="00410E81">
        <w:rPr>
          <w:rFonts w:ascii="Sylfaen" w:hAnsi="Sylfaen"/>
          <w:bCs/>
          <w:lang w:val="ka-GE"/>
        </w:rPr>
        <w:t>ე</w:t>
      </w:r>
      <w:r w:rsidR="00AC129B">
        <w:rPr>
          <w:rFonts w:ascii="Sylfaen" w:hAnsi="Sylfaen"/>
          <w:bCs/>
          <w:lang w:val="ka-GE"/>
        </w:rPr>
        <w:t>ვენციის</w:t>
      </w:r>
      <w:r w:rsidR="00B83DA7">
        <w:rPr>
          <w:rFonts w:ascii="Sylfaen" w:hAnsi="Sylfaen"/>
          <w:bCs/>
          <w:lang w:val="ka-GE"/>
        </w:rPr>
        <w:t xml:space="preserve"> </w:t>
      </w:r>
      <w:r w:rsidR="00AC129B">
        <w:rPr>
          <w:rFonts w:ascii="Sylfaen" w:hAnsi="Sylfaen"/>
          <w:bCs/>
          <w:lang w:val="ka-GE"/>
        </w:rPr>
        <w:t>გონივრულ ვადაში უზრუნველსაყოფ</w:t>
      </w:r>
      <w:r w:rsidR="00937A3F">
        <w:rPr>
          <w:rFonts w:ascii="Sylfaen" w:hAnsi="Sylfaen"/>
          <w:bCs/>
          <w:lang w:val="ka-GE"/>
        </w:rPr>
        <w:t>ის საშუალებას</w:t>
      </w:r>
      <w:r w:rsidR="00614AF0">
        <w:rPr>
          <w:rFonts w:ascii="Sylfaen" w:hAnsi="Sylfaen"/>
          <w:bCs/>
          <w:lang w:val="ka-GE"/>
        </w:rPr>
        <w:t xml:space="preserve"> არ იძლევა</w:t>
      </w:r>
      <w:r w:rsidR="00AC129B">
        <w:rPr>
          <w:rFonts w:ascii="Sylfaen" w:hAnsi="Sylfaen"/>
          <w:bCs/>
          <w:lang w:val="ka-GE"/>
        </w:rPr>
        <w:t>.</w:t>
      </w:r>
      <w:commentRangeEnd w:id="73"/>
      <w:r w:rsidR="00C7126C">
        <w:rPr>
          <w:rStyle w:val="CommentReference"/>
        </w:rPr>
        <w:commentReference w:id="73"/>
      </w:r>
    </w:p>
    <w:p w14:paraId="3CAD4475" w14:textId="77777777" w:rsidR="008F339E" w:rsidRDefault="008F339E" w:rsidP="00F20064">
      <w:pPr>
        <w:spacing w:after="0" w:line="360" w:lineRule="auto"/>
        <w:ind w:left="-432" w:right="-144" w:firstLine="432"/>
        <w:jc w:val="both"/>
        <w:rPr>
          <w:rFonts w:ascii="Sylfaen" w:hAnsi="Sylfaen"/>
          <w:bCs/>
          <w:lang w:val="ka-GE"/>
        </w:rPr>
      </w:pPr>
    </w:p>
    <w:p w14:paraId="5E2808B4" w14:textId="77777777" w:rsidR="008F339E" w:rsidRDefault="004E4742" w:rsidP="00D37665">
      <w:pPr>
        <w:spacing w:after="0" w:line="360" w:lineRule="auto"/>
        <w:ind w:left="-432" w:right="-144"/>
        <w:jc w:val="both"/>
        <w:rPr>
          <w:rFonts w:ascii="Sylfaen" w:hAnsi="Sylfaen"/>
          <w:lang w:val="ka-GE"/>
        </w:rPr>
      </w:pPr>
      <w:r w:rsidRPr="0091563A">
        <w:rPr>
          <w:rFonts w:ascii="Sylfaen" w:hAnsi="Sylfaen"/>
          <w:b/>
          <w:color w:val="1F497D" w:themeColor="text2"/>
          <w:lang w:val="ka-GE"/>
        </w:rPr>
        <w:t>შედეგი:</w:t>
      </w:r>
      <w:r>
        <w:rPr>
          <w:rFonts w:ascii="Sylfaen" w:hAnsi="Sylfaen"/>
          <w:lang w:val="ka-GE"/>
        </w:rPr>
        <w:tab/>
      </w:r>
      <w:r>
        <w:rPr>
          <w:rFonts w:ascii="Sylfaen" w:hAnsi="Sylfaen"/>
          <w:lang w:val="ka-GE"/>
        </w:rPr>
        <w:tab/>
        <w:t xml:space="preserve">ამრიგად, </w:t>
      </w:r>
      <w:r w:rsidR="00260633">
        <w:rPr>
          <w:rFonts w:ascii="Sylfaen" w:hAnsi="Sylfaen"/>
          <w:lang w:val="ka-GE"/>
        </w:rPr>
        <w:t xml:space="preserve">სახელმწიფო შესყიდვების ადმინისტრირების ნაკლოვანებებიდან </w:t>
      </w:r>
      <w:r>
        <w:rPr>
          <w:rFonts w:ascii="Sylfaen" w:hAnsi="Sylfaen"/>
          <w:lang w:val="ka-GE"/>
        </w:rPr>
        <w:t xml:space="preserve"> გამომდინარე,</w:t>
      </w:r>
      <w:r w:rsidR="00260633">
        <w:rPr>
          <w:rFonts w:ascii="Sylfaen" w:hAnsi="Sylfaen"/>
          <w:lang w:val="ka-GE"/>
        </w:rPr>
        <w:t xml:space="preserve"> </w:t>
      </w:r>
      <w:r>
        <w:rPr>
          <w:rFonts w:ascii="Sylfaen" w:hAnsi="Sylfaen"/>
          <w:lang w:val="ka-GE"/>
        </w:rPr>
        <w:t xml:space="preserve"> ბენეფიციარების გარკვეულ ნაწილს, რომლეთა მიმართ კომისიამ 2017</w:t>
      </w:r>
      <w:r w:rsidR="00ED30DE">
        <w:rPr>
          <w:rFonts w:ascii="Sylfaen" w:hAnsi="Sylfaen"/>
          <w:lang w:val="ka-GE"/>
        </w:rPr>
        <w:t>-2018</w:t>
      </w:r>
      <w:r>
        <w:rPr>
          <w:rFonts w:ascii="Sylfaen" w:hAnsi="Sylfaen"/>
          <w:lang w:val="ka-GE"/>
        </w:rPr>
        <w:t xml:space="preserve"> </w:t>
      </w:r>
      <w:r w:rsidR="00ED30DE">
        <w:rPr>
          <w:rFonts w:ascii="Sylfaen" w:hAnsi="Sylfaen"/>
          <w:lang w:val="ka-GE"/>
        </w:rPr>
        <w:t>წლებში</w:t>
      </w:r>
      <w:r>
        <w:rPr>
          <w:rFonts w:ascii="Sylfaen" w:hAnsi="Sylfaen"/>
          <w:lang w:val="ka-GE"/>
        </w:rPr>
        <w:t xml:space="preserve"> მიიღო დადებითი გადაწყვეტილება ავეჯით დაკმაყოფილების თაობაზე, არ მიუღიათ ქვეპროგრამის შესაბამისი ღონისძიებით გათვალისწინებული სარგებელი. </w:t>
      </w:r>
    </w:p>
    <w:p w14:paraId="40E2D72E" w14:textId="77777777" w:rsidR="00F5057E" w:rsidRDefault="00F5057E" w:rsidP="00D37665">
      <w:pPr>
        <w:spacing w:after="0" w:line="360" w:lineRule="auto"/>
        <w:ind w:left="-432" w:right="-144"/>
        <w:jc w:val="both"/>
        <w:rPr>
          <w:rFonts w:ascii="Sylfaen" w:hAnsi="Sylfaen"/>
          <w:lang w:val="ka-GE"/>
        </w:rPr>
      </w:pPr>
    </w:p>
    <w:p w14:paraId="5965C7DE" w14:textId="77777777" w:rsidR="00013219" w:rsidRPr="006B5BB3" w:rsidRDefault="000F3913" w:rsidP="00013219">
      <w:pPr>
        <w:spacing w:after="0" w:line="360" w:lineRule="auto"/>
        <w:ind w:left="-432" w:right="-144"/>
        <w:jc w:val="both"/>
        <w:rPr>
          <w:rFonts w:ascii="Sylfaen" w:hAnsi="Sylfaen"/>
          <w:i/>
          <w:lang w:val="ka-GE"/>
        </w:rPr>
      </w:pPr>
      <w:r w:rsidRPr="006B5BB3">
        <w:rPr>
          <w:rFonts w:ascii="Sylfaen" w:hAnsi="Sylfaen"/>
          <w:b/>
          <w:i/>
          <w:color w:val="1F497D" w:themeColor="text2"/>
          <w:lang w:val="ka-GE"/>
        </w:rPr>
        <w:lastRenderedPageBreak/>
        <w:t>რეკომენდაცია:</w:t>
      </w:r>
      <w:r w:rsidR="00664C90" w:rsidRPr="006B5BB3">
        <w:rPr>
          <w:rFonts w:ascii="Sylfaen" w:hAnsi="Sylfaen"/>
          <w:b/>
          <w:i/>
          <w:color w:val="1F497D" w:themeColor="text2"/>
          <w:lang w:val="ka-GE"/>
        </w:rPr>
        <w:tab/>
      </w:r>
      <w:r w:rsidR="00664C90" w:rsidRPr="006B5BB3">
        <w:rPr>
          <w:rFonts w:ascii="Sylfaen" w:hAnsi="Sylfaen"/>
          <w:b/>
          <w:i/>
          <w:color w:val="1F497D" w:themeColor="text2"/>
          <w:lang w:val="ka-GE"/>
        </w:rPr>
        <w:tab/>
      </w:r>
      <w:r w:rsidR="00664C90" w:rsidRPr="006B5BB3">
        <w:rPr>
          <w:rFonts w:ascii="Sylfaen" w:hAnsi="Sylfaen"/>
          <w:i/>
          <w:lang w:val="ka-GE"/>
        </w:rPr>
        <w:t xml:space="preserve">ბენეფიციართა უპირატესი ინტერესის გათვალისწინებით, როგორც შესყიდვის მოსამზადებელ ეტაპზე, ასევე სახელმწიფო შესყიდვების შესახებ გასაფორმებელ ხელშეკრულებებში, განისაზღვროს კონტროლის ისეთი მექანიზმები, რომელიც უზრუნველყოფს ხელშეკრულებით გათვალისწინებული ვალდებულებების შეუსრულებლობის შემთხვევების დროულ გამოვლენასა და მათზე გონივრულ ვადაში რეაგირებას. </w:t>
      </w:r>
    </w:p>
    <w:p w14:paraId="30B1666B" w14:textId="77777777" w:rsidR="00B43AF1" w:rsidRDefault="00B43AF1" w:rsidP="00013219">
      <w:pPr>
        <w:spacing w:after="0" w:line="360" w:lineRule="auto"/>
        <w:ind w:left="-432" w:right="-144"/>
        <w:jc w:val="both"/>
        <w:rPr>
          <w:rFonts w:ascii="Sylfaen" w:hAnsi="Sylfaen"/>
          <w:lang w:val="ka-GE"/>
        </w:rPr>
      </w:pPr>
    </w:p>
    <w:p w14:paraId="20B2D763" w14:textId="77777777" w:rsidR="00013219" w:rsidRPr="00013219" w:rsidRDefault="00013219" w:rsidP="00013219">
      <w:pPr>
        <w:spacing w:after="0" w:line="360" w:lineRule="auto"/>
        <w:ind w:left="-432" w:right="-144"/>
        <w:jc w:val="both"/>
        <w:rPr>
          <w:rFonts w:ascii="Sylfaen" w:eastAsia="Times New Roman" w:hAnsi="Sylfaen" w:cs="Sylfaen"/>
          <w:b/>
          <w:noProof w:val="0"/>
          <w:color w:val="1F497D" w:themeColor="text2"/>
          <w:lang w:val="ka-GE"/>
        </w:rPr>
      </w:pPr>
      <w:r>
        <w:rPr>
          <w:rFonts w:ascii="Sylfaen" w:eastAsia="Times New Roman" w:hAnsi="Sylfaen" w:cs="Sylfaen"/>
          <w:b/>
          <w:noProof w:val="0"/>
          <w:color w:val="1F497D" w:themeColor="text2"/>
          <w:lang w:val="ka-GE"/>
        </w:rPr>
        <w:t>კრიტერიუმი:</w:t>
      </w:r>
      <w:r>
        <w:rPr>
          <w:rFonts w:ascii="Sylfaen" w:eastAsia="Times New Roman" w:hAnsi="Sylfaen" w:cs="Sylfaen"/>
          <w:b/>
          <w:noProof w:val="0"/>
          <w:color w:val="1F497D" w:themeColor="text2"/>
          <w:lang w:val="ka-GE"/>
        </w:rPr>
        <w:tab/>
      </w:r>
      <w:r>
        <w:rPr>
          <w:rFonts w:ascii="Sylfaen" w:eastAsia="Times New Roman" w:hAnsi="Sylfaen" w:cs="Sylfaen"/>
          <w:b/>
          <w:noProof w:val="0"/>
          <w:color w:val="1F497D" w:themeColor="text2"/>
          <w:lang w:val="ka-GE"/>
        </w:rPr>
        <w:tab/>
      </w:r>
      <w:r w:rsidRPr="00013219">
        <w:rPr>
          <w:rFonts w:ascii="Sylfaen" w:eastAsia="Times New Roman" w:hAnsi="Sylfaen" w:cs="Sylfaen"/>
          <w:noProof w:val="0"/>
          <w:lang w:val="ka-GE"/>
        </w:rPr>
        <w:t>სახელმწიფო პროგრამების შესაბამისად</w:t>
      </w:r>
      <w:r w:rsidRPr="00013219">
        <w:rPr>
          <w:rStyle w:val="FootnoteReference"/>
          <w:rFonts w:ascii="Sylfaen" w:hAnsi="Sylfaen" w:cs="Sylfaen"/>
          <w:b/>
          <w:color w:val="FF0000"/>
          <w:lang w:val="ka-GE"/>
        </w:rPr>
        <w:footnoteReference w:id="13"/>
      </w:r>
      <w:r w:rsidRPr="00013219">
        <w:rPr>
          <w:rFonts w:ascii="Sylfaen" w:eastAsia="Times New Roman" w:hAnsi="Sylfaen" w:cs="Sylfaen"/>
          <w:noProof w:val="0"/>
          <w:lang w:val="ka-GE"/>
        </w:rPr>
        <w:t>, კრიზისულ მდგომარეობაში მყოფი ბავშვიანი ოჯახების დახმარების ქვეპროგრამაში ჩართვის მიზნით</w:t>
      </w:r>
      <w:r>
        <w:rPr>
          <w:rFonts w:ascii="Sylfaen" w:eastAsia="Times New Roman" w:hAnsi="Sylfaen" w:cs="Sylfaen"/>
          <w:noProof w:val="0"/>
          <w:lang w:val="ka-GE"/>
        </w:rPr>
        <w:t xml:space="preserve">, </w:t>
      </w:r>
      <w:r w:rsidRPr="00013219">
        <w:rPr>
          <w:rFonts w:ascii="Sylfaen" w:eastAsia="Times New Roman" w:hAnsi="Sylfaen" w:cs="Sylfaen"/>
          <w:noProof w:val="0"/>
          <w:lang w:val="ka-GE"/>
        </w:rPr>
        <w:t>სააგენტოსთვის მიმართვა შეუძლია ნებისმიერ დაინტერესებულ პირს, კერძოდ  ქვეპროგრამით განსაზღვრულ სამიზნე ჯგუფს, რომელსაც წარმოადგენენ პირველად დახმარების საჭიროების მქონე ბავშვიანი ოჯახები</w:t>
      </w:r>
      <w:r>
        <w:rPr>
          <w:rFonts w:ascii="Sylfaen" w:eastAsia="Times New Roman" w:hAnsi="Sylfaen" w:cs="Sylfaen"/>
          <w:noProof w:val="0"/>
          <w:lang w:val="ka-GE"/>
        </w:rPr>
        <w:t>:</w:t>
      </w:r>
    </w:p>
    <w:p w14:paraId="07FDB381"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რეინტეგრაციას დაქვემდებარებული ბავშვების ოჯახები;</w:t>
      </w:r>
      <w:r w:rsidRPr="00F066FC">
        <w:rPr>
          <w:rFonts w:ascii="Sylfaen" w:hAnsi="Sylfaen"/>
          <w:lang w:val="ka-GE"/>
        </w:rPr>
        <w:t xml:space="preserve"> </w:t>
      </w:r>
    </w:p>
    <w:p w14:paraId="2ADC1ABB"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რეინტეგრირებული ბავშვის ოჯახი, თუკი დახმარების შესახებ განცხადების გაკეთების დროისთვის რეინტეგრაციის განხორციელებიდან არ არის გასული 90 კალენდარული დღე;</w:t>
      </w:r>
      <w:r w:rsidRPr="00F066FC">
        <w:rPr>
          <w:rFonts w:ascii="Sylfaen" w:hAnsi="Sylfaen"/>
          <w:lang w:val="ka-GE"/>
        </w:rPr>
        <w:t xml:space="preserve"> </w:t>
      </w:r>
    </w:p>
    <w:p w14:paraId="58FA3A9E"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ოჯახი, რომელშიც იმყოფება ერთი ან მეტი შშმ ბავშვი;</w:t>
      </w:r>
      <w:r w:rsidRPr="00F066FC">
        <w:rPr>
          <w:rFonts w:ascii="Sylfaen" w:hAnsi="Sylfaen"/>
          <w:lang w:val="ka-GE"/>
        </w:rPr>
        <w:t xml:space="preserve"> </w:t>
      </w:r>
      <w:r w:rsidRPr="00F066FC">
        <w:rPr>
          <w:rFonts w:ascii="Sylfaen" w:hAnsi="Sylfaen"/>
        </w:rPr>
        <w:t xml:space="preserve"> </w:t>
      </w:r>
    </w:p>
    <w:p w14:paraId="12A7B291"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ოჯახი, რომელშიც ბავშვთან/ბავშვებთან ერთად ცხოვრობს არაუმეტეს ერთი შრომისუნარიანი სრულწლოვანი;</w:t>
      </w:r>
      <w:r w:rsidRPr="00F066FC">
        <w:rPr>
          <w:rFonts w:ascii="Sylfaen" w:hAnsi="Sylfaen"/>
          <w:lang w:val="ka-GE"/>
        </w:rPr>
        <w:t xml:space="preserve"> </w:t>
      </w:r>
      <w:r w:rsidRPr="00F066FC">
        <w:rPr>
          <w:rFonts w:ascii="Sylfaen" w:hAnsi="Sylfaen"/>
        </w:rPr>
        <w:t>ოჯახი, რომელშიც ცხოვრობს სამი ან მეტი ბავშვი;</w:t>
      </w:r>
      <w:r w:rsidRPr="00F066FC">
        <w:rPr>
          <w:rFonts w:ascii="Sylfaen" w:hAnsi="Sylfaen"/>
          <w:lang w:val="ka-GE"/>
        </w:rPr>
        <w:t xml:space="preserve"> </w:t>
      </w:r>
    </w:p>
    <w:p w14:paraId="467A1F1F"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ბავშვიანი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F066FC">
        <w:rPr>
          <w:rFonts w:ascii="Sylfaen" w:hAnsi="Sylfaen"/>
          <w:lang w:val="ka-GE"/>
        </w:rPr>
        <w:t xml:space="preserve">; </w:t>
      </w:r>
    </w:p>
    <w:p w14:paraId="5608B5D0" w14:textId="77777777" w:rsidR="00013219" w:rsidRDefault="00013219" w:rsidP="00013219">
      <w:pPr>
        <w:pStyle w:val="NoSpacing"/>
        <w:numPr>
          <w:ilvl w:val="0"/>
          <w:numId w:val="44"/>
        </w:numPr>
        <w:spacing w:line="360" w:lineRule="auto"/>
        <w:ind w:left="360" w:right="-144"/>
        <w:jc w:val="both"/>
        <w:rPr>
          <w:rFonts w:ascii="Sylfaen" w:hAnsi="Sylfaen"/>
          <w:lang w:val="ka-GE"/>
        </w:rPr>
      </w:pPr>
      <w:r w:rsidRPr="00F066FC">
        <w:rPr>
          <w:rFonts w:ascii="Sylfaen" w:hAnsi="Sylfaen"/>
        </w:rPr>
        <w:t>განსაკუთრებულ შემთხვევებში კი, გადაუდებელი დახმარების საჭიროების მქონე სხვა ბავშვიანი ოჯახები</w:t>
      </w:r>
      <w:r w:rsidRPr="00F066FC">
        <w:rPr>
          <w:rFonts w:ascii="Sylfaen" w:hAnsi="Sylfaen"/>
          <w:lang w:val="ka-GE"/>
        </w:rPr>
        <w:t xml:space="preserve">. </w:t>
      </w:r>
    </w:p>
    <w:p w14:paraId="2733C654" w14:textId="77777777" w:rsidR="00013219" w:rsidRDefault="00013219" w:rsidP="00013219">
      <w:pPr>
        <w:pStyle w:val="NoSpacing"/>
        <w:spacing w:line="360" w:lineRule="auto"/>
        <w:ind w:left="-432" w:right="-144" w:firstLine="432"/>
        <w:jc w:val="both"/>
        <w:rPr>
          <w:rFonts w:ascii="Sylfaen" w:hAnsi="Sylfaen"/>
          <w:lang w:val="ka-GE"/>
        </w:rPr>
      </w:pPr>
      <w:r w:rsidRPr="00F066FC">
        <w:rPr>
          <w:rFonts w:ascii="Sylfaen" w:hAnsi="Sylfaen" w:cs="Sylfaen"/>
          <w:lang w:val="ka-GE"/>
        </w:rPr>
        <w:t xml:space="preserve">სააგენტო ოჯახების ქვეპროგრამაში ჩართვის მიზნით მიღებული მიმართვის საფუძველზე </w:t>
      </w:r>
      <w:r w:rsidRPr="00F066FC">
        <w:rPr>
          <w:rFonts w:ascii="Sylfaen" w:hAnsi="Sylfaen"/>
          <w:lang w:val="ka-GE"/>
        </w:rPr>
        <w:t xml:space="preserve"> </w:t>
      </w:r>
      <w:r w:rsidRPr="00F066FC">
        <w:rPr>
          <w:rFonts w:ascii="Sylfaen" w:hAnsi="Sylfaen" w:cs="Sylfaen"/>
          <w:lang w:val="ka-GE"/>
        </w:rPr>
        <w:t>უზრუნველყოფს</w:t>
      </w:r>
      <w:r w:rsidRPr="00F066FC">
        <w:rPr>
          <w:rFonts w:ascii="Sylfaen" w:hAnsi="Sylfaen"/>
          <w:lang w:val="ka-GE"/>
        </w:rPr>
        <w:t xml:space="preserve"> </w:t>
      </w:r>
      <w:r w:rsidRPr="00F066FC">
        <w:rPr>
          <w:rFonts w:ascii="Sylfaen" w:hAnsi="Sylfaen" w:cs="Sylfaen"/>
          <w:lang w:val="ka-GE"/>
        </w:rPr>
        <w:t>შესაბამის</w:t>
      </w:r>
      <w:r w:rsidRPr="00F066FC">
        <w:rPr>
          <w:rFonts w:ascii="Sylfaen" w:hAnsi="Sylfaen"/>
          <w:lang w:val="ka-GE"/>
        </w:rPr>
        <w:t xml:space="preserve"> </w:t>
      </w:r>
      <w:r w:rsidRPr="00F066FC">
        <w:rPr>
          <w:rFonts w:ascii="Sylfaen" w:hAnsi="Sylfaen" w:cs="Sylfaen"/>
          <w:lang w:val="ka-GE"/>
        </w:rPr>
        <w:t>ოჯახში</w:t>
      </w:r>
      <w:r w:rsidRPr="00F066FC">
        <w:rPr>
          <w:rFonts w:ascii="Sylfaen" w:hAnsi="Sylfaen"/>
          <w:lang w:val="ka-GE"/>
        </w:rPr>
        <w:t xml:space="preserve"> </w:t>
      </w:r>
      <w:r w:rsidRPr="00F066FC">
        <w:rPr>
          <w:rFonts w:ascii="Sylfaen" w:hAnsi="Sylfaen" w:cs="Sylfaen"/>
          <w:lang w:val="ka-GE"/>
        </w:rPr>
        <w:t>სოციალური</w:t>
      </w:r>
      <w:r w:rsidRPr="00F066FC">
        <w:rPr>
          <w:rFonts w:ascii="Sylfaen" w:hAnsi="Sylfaen"/>
          <w:lang w:val="ka-GE"/>
        </w:rPr>
        <w:t xml:space="preserve"> </w:t>
      </w:r>
      <w:r w:rsidRPr="00F066FC">
        <w:rPr>
          <w:rFonts w:ascii="Sylfaen" w:hAnsi="Sylfaen" w:cs="Sylfaen"/>
          <w:lang w:val="ka-GE"/>
        </w:rPr>
        <w:t>მუშაკების</w:t>
      </w:r>
      <w:r w:rsidRPr="00F066FC">
        <w:rPr>
          <w:rFonts w:ascii="Sylfaen" w:hAnsi="Sylfaen"/>
          <w:lang w:val="ka-GE"/>
        </w:rPr>
        <w:t xml:space="preserve"> </w:t>
      </w:r>
      <w:r w:rsidRPr="00F066FC">
        <w:rPr>
          <w:rFonts w:ascii="Sylfaen" w:hAnsi="Sylfaen" w:cs="Sylfaen"/>
          <w:lang w:val="ka-GE"/>
        </w:rPr>
        <w:t>მივლენას</w:t>
      </w:r>
      <w:r w:rsidRPr="00F066FC">
        <w:rPr>
          <w:rFonts w:ascii="Sylfaen" w:hAnsi="Sylfaen"/>
          <w:lang w:val="ka-GE"/>
        </w:rPr>
        <w:t xml:space="preserve">, </w:t>
      </w:r>
      <w:r w:rsidRPr="00F066FC">
        <w:rPr>
          <w:rFonts w:ascii="Sylfaen" w:hAnsi="Sylfaen" w:cs="Sylfaen"/>
          <w:lang w:val="ka-GE"/>
        </w:rPr>
        <w:t>შეფასებას</w:t>
      </w:r>
      <w:r w:rsidRPr="00F066FC">
        <w:rPr>
          <w:rFonts w:ascii="Sylfaen" w:hAnsi="Sylfaen"/>
          <w:lang w:val="ka-GE"/>
        </w:rPr>
        <w:t xml:space="preserve"> </w:t>
      </w:r>
      <w:r w:rsidRPr="00F066FC">
        <w:rPr>
          <w:rFonts w:ascii="Sylfaen" w:hAnsi="Sylfaen" w:cs="Sylfaen"/>
          <w:lang w:val="ka-GE"/>
        </w:rPr>
        <w:t>სპეციალური</w:t>
      </w:r>
      <w:r w:rsidRPr="00F066FC">
        <w:rPr>
          <w:rFonts w:ascii="Sylfaen" w:hAnsi="Sylfaen"/>
          <w:lang w:val="ka-GE"/>
        </w:rPr>
        <w:t xml:space="preserve"> </w:t>
      </w:r>
      <w:r w:rsidRPr="00F066FC">
        <w:rPr>
          <w:rFonts w:ascii="Sylfaen" w:hAnsi="Sylfaen" w:cs="Sylfaen"/>
          <w:lang w:val="ka-GE"/>
        </w:rPr>
        <w:t>კითხვარის</w:t>
      </w:r>
      <w:r w:rsidRPr="00F066FC">
        <w:rPr>
          <w:rFonts w:ascii="Sylfaen" w:hAnsi="Sylfaen"/>
          <w:lang w:val="ka-GE"/>
        </w:rPr>
        <w:t xml:space="preserve"> </w:t>
      </w:r>
      <w:r w:rsidRPr="00F066FC">
        <w:rPr>
          <w:rFonts w:ascii="Sylfaen" w:hAnsi="Sylfaen" w:cs="Sylfaen"/>
          <w:lang w:val="ka-GE"/>
        </w:rPr>
        <w:t>მეშვეობით</w:t>
      </w:r>
      <w:r w:rsidRPr="00F066FC">
        <w:rPr>
          <w:rFonts w:ascii="Sylfaen" w:hAnsi="Sylfaen"/>
          <w:lang w:val="ka-GE"/>
        </w:rPr>
        <w:t xml:space="preserve"> </w:t>
      </w:r>
      <w:r w:rsidRPr="00F066FC">
        <w:rPr>
          <w:rFonts w:ascii="Sylfaen" w:hAnsi="Sylfaen" w:cs="Sylfaen"/>
          <w:lang w:val="ka-GE"/>
        </w:rPr>
        <w:t>და</w:t>
      </w:r>
      <w:r w:rsidRPr="00F066FC">
        <w:rPr>
          <w:rFonts w:ascii="Sylfaen" w:hAnsi="Sylfaen"/>
          <w:lang w:val="ka-GE"/>
        </w:rPr>
        <w:t xml:space="preserve"> </w:t>
      </w:r>
      <w:r w:rsidRPr="00F066FC">
        <w:rPr>
          <w:rFonts w:ascii="Sylfaen" w:hAnsi="Sylfaen" w:cs="Sylfaen"/>
          <w:lang w:val="ka-GE"/>
        </w:rPr>
        <w:t>საჭიროების</w:t>
      </w:r>
      <w:r w:rsidRPr="00F066FC">
        <w:rPr>
          <w:rFonts w:ascii="Sylfaen" w:hAnsi="Sylfaen"/>
          <w:lang w:val="ka-GE"/>
        </w:rPr>
        <w:t xml:space="preserve"> </w:t>
      </w:r>
      <w:r w:rsidRPr="00F066FC">
        <w:rPr>
          <w:rFonts w:ascii="Sylfaen" w:hAnsi="Sylfaen" w:cs="Sylfaen"/>
          <w:lang w:val="ka-GE"/>
        </w:rPr>
        <w:t>შემთხვევაში</w:t>
      </w:r>
      <w:r w:rsidRPr="00F066FC">
        <w:rPr>
          <w:rFonts w:ascii="Sylfaen" w:hAnsi="Sylfaen"/>
          <w:lang w:val="ka-GE"/>
        </w:rPr>
        <w:t xml:space="preserve">, </w:t>
      </w:r>
      <w:r w:rsidRPr="00F066FC">
        <w:rPr>
          <w:rFonts w:ascii="Sylfaen" w:hAnsi="Sylfaen" w:cs="Sylfaen"/>
          <w:lang w:val="ka-GE"/>
        </w:rPr>
        <w:t>კომისიისათვის</w:t>
      </w:r>
      <w:r w:rsidRPr="00F066FC">
        <w:rPr>
          <w:rFonts w:ascii="Sylfaen" w:hAnsi="Sylfaen"/>
          <w:lang w:val="ka-GE"/>
        </w:rPr>
        <w:t xml:space="preserve"> </w:t>
      </w:r>
      <w:r w:rsidRPr="00F066FC">
        <w:rPr>
          <w:rFonts w:ascii="Sylfaen" w:hAnsi="Sylfaen" w:cs="Sylfaen"/>
          <w:lang w:val="ka-GE"/>
        </w:rPr>
        <w:t>განსახილველად</w:t>
      </w:r>
      <w:r w:rsidRPr="00F066FC">
        <w:rPr>
          <w:rFonts w:ascii="Sylfaen" w:hAnsi="Sylfaen"/>
          <w:lang w:val="ka-GE"/>
        </w:rPr>
        <w:t xml:space="preserve">  </w:t>
      </w:r>
      <w:r w:rsidRPr="00F066FC">
        <w:rPr>
          <w:rFonts w:ascii="Sylfaen" w:hAnsi="Sylfaen" w:cs="Sylfaen"/>
          <w:lang w:val="ka-GE"/>
        </w:rPr>
        <w:t>მომზადებას</w:t>
      </w:r>
      <w:r w:rsidRPr="00F066FC">
        <w:rPr>
          <w:rFonts w:ascii="Sylfaen" w:hAnsi="Sylfaen"/>
          <w:lang w:val="ka-GE"/>
        </w:rPr>
        <w:t xml:space="preserve"> </w:t>
      </w:r>
      <w:r w:rsidRPr="00F066FC">
        <w:rPr>
          <w:rFonts w:ascii="Sylfaen" w:hAnsi="Sylfaen" w:cs="Sylfaen"/>
          <w:lang w:val="ka-GE"/>
        </w:rPr>
        <w:t>და</w:t>
      </w:r>
      <w:r w:rsidRPr="00F066FC">
        <w:rPr>
          <w:rFonts w:ascii="Sylfaen" w:hAnsi="Sylfaen"/>
          <w:lang w:val="ka-GE"/>
        </w:rPr>
        <w:t xml:space="preserve"> </w:t>
      </w:r>
      <w:r w:rsidRPr="00F066FC">
        <w:rPr>
          <w:rFonts w:ascii="Sylfaen" w:hAnsi="Sylfaen" w:cs="Sylfaen"/>
          <w:lang w:val="ka-GE"/>
        </w:rPr>
        <w:t>წარდგენას</w:t>
      </w:r>
      <w:r w:rsidRPr="00F066FC">
        <w:rPr>
          <w:rFonts w:ascii="Sylfaen" w:hAnsi="Sylfaen"/>
          <w:lang w:val="ka-GE"/>
        </w:rPr>
        <w:t xml:space="preserve">. </w:t>
      </w:r>
      <w:r w:rsidRPr="009D2A8A">
        <w:rPr>
          <w:rFonts w:ascii="Sylfaen" w:hAnsi="Sylfaen"/>
        </w:rPr>
        <w:t>კომისი</w:t>
      </w:r>
      <w:r w:rsidRPr="009D2A8A">
        <w:rPr>
          <w:rFonts w:ascii="Sylfaen" w:hAnsi="Sylfaen"/>
          <w:lang w:val="ka-GE"/>
        </w:rPr>
        <w:t xml:space="preserve">ა ოჯახისათვის დახმარების შესახებ გადაწყვეტილების მიღებისას ხელმძღვანელობს ოჯახის საარსებო პირობებისა და კონკრეტული დახმარების საჭიროების შესახებ სოციალური მუშაკის მიერ შევსებული და  დახმარების მიღების თაობაზე ოჯახის წარმომადგენლის მიერ ხელმოწერილი </w:t>
      </w:r>
      <w:r w:rsidRPr="009D2A8A">
        <w:rPr>
          <w:rFonts w:ascii="Sylfaen" w:hAnsi="Sylfaen"/>
          <w:lang w:val="ka-GE"/>
        </w:rPr>
        <w:lastRenderedPageBreak/>
        <w:t xml:space="preserve">შეფასების კითხვარის საფუძველზე, რომლის ფორმა მტკიცდება სააგენტოს </w:t>
      </w:r>
      <w:r w:rsidRPr="009D2A8A">
        <w:rPr>
          <w:rFonts w:ascii="Sylfaen" w:hAnsi="Sylfaen"/>
        </w:rPr>
        <w:t>დირექტორი</w:t>
      </w:r>
      <w:r w:rsidRPr="009D2A8A">
        <w:rPr>
          <w:rFonts w:ascii="Sylfaen" w:hAnsi="Sylfaen"/>
          <w:lang w:val="ka-GE"/>
        </w:rPr>
        <w:t>ს</w:t>
      </w:r>
      <w:r w:rsidRPr="009D2A8A">
        <w:rPr>
          <w:rFonts w:ascii="Sylfaen" w:hAnsi="Sylfaen"/>
        </w:rPr>
        <w:t xml:space="preserve"> ინდივიდუალურ</w:t>
      </w:r>
      <w:r w:rsidRPr="009D2A8A">
        <w:rPr>
          <w:rFonts w:ascii="Sylfaen" w:hAnsi="Sylfaen"/>
          <w:lang w:val="ka-GE"/>
        </w:rPr>
        <w:t>ი</w:t>
      </w:r>
      <w:r w:rsidRPr="009D2A8A">
        <w:rPr>
          <w:rFonts w:ascii="Sylfaen" w:hAnsi="Sylfaen"/>
        </w:rPr>
        <w:t xml:space="preserve"> ადმინისტრაციულ-სამართლებრივი აქტით</w:t>
      </w:r>
      <w:r w:rsidRPr="009D2A8A">
        <w:rPr>
          <w:rStyle w:val="FootnoteReference"/>
          <w:rFonts w:ascii="Sylfaen" w:hAnsi="Sylfaen"/>
          <w:b/>
          <w:color w:val="FF0000"/>
        </w:rPr>
        <w:footnoteReference w:id="14"/>
      </w:r>
      <w:r w:rsidRPr="009D2A8A">
        <w:rPr>
          <w:rFonts w:ascii="Sylfaen" w:hAnsi="Sylfaen"/>
          <w:lang w:val="ka-GE"/>
        </w:rPr>
        <w:t>.</w:t>
      </w:r>
    </w:p>
    <w:p w14:paraId="084C4F39" w14:textId="77777777" w:rsidR="00013219" w:rsidRDefault="00013219" w:rsidP="001D609F">
      <w:pPr>
        <w:pStyle w:val="NoSpacing"/>
        <w:spacing w:line="360" w:lineRule="auto"/>
        <w:ind w:left="-432" w:right="-144" w:firstLine="432"/>
        <w:jc w:val="both"/>
        <w:rPr>
          <w:rFonts w:ascii="Sylfaen" w:hAnsi="Sylfaen"/>
          <w:lang w:val="ka-GE"/>
        </w:rPr>
      </w:pPr>
      <w:r w:rsidRPr="00F066FC">
        <w:rPr>
          <w:rFonts w:ascii="Sylfaen" w:hAnsi="Sylfaen"/>
          <w:lang w:val="ka-GE"/>
        </w:rPr>
        <w:t>ამასთან, აღნიშნული</w:t>
      </w:r>
      <w:r w:rsidRPr="00F066FC">
        <w:rPr>
          <w:rFonts w:ascii="Sylfaen" w:hAnsi="Sylfaen"/>
        </w:rPr>
        <w:t xml:space="preserve"> ქვეპროგრამის ფარგლებში</w:t>
      </w:r>
      <w:r w:rsidRPr="00F066FC">
        <w:rPr>
          <w:rFonts w:ascii="Sylfaen" w:hAnsi="Sylfaen"/>
          <w:lang w:val="ka-GE"/>
        </w:rPr>
        <w:t xml:space="preserve"> </w:t>
      </w:r>
      <w:r w:rsidRPr="00F066FC">
        <w:rPr>
          <w:rFonts w:ascii="Sylfaen" w:hAnsi="Sylfaen"/>
        </w:rPr>
        <w:t>გადაუდებელი დახმარების საჭიროების მქონე სხვა ბავშვიანი ოჯახების</w:t>
      </w:r>
      <w:r w:rsidRPr="00F066FC">
        <w:rPr>
          <w:rFonts w:ascii="Sylfaen" w:hAnsi="Sylfaen"/>
          <w:lang w:val="ka-GE"/>
        </w:rPr>
        <w:t xml:space="preserve"> დახმარების შესახებ კომისია</w:t>
      </w:r>
      <w:r w:rsidR="003A1146">
        <w:rPr>
          <w:rFonts w:ascii="Sylfaen" w:hAnsi="Sylfaen"/>
          <w:lang w:val="ka-GE"/>
        </w:rPr>
        <w:t xml:space="preserve"> </w:t>
      </w:r>
      <w:r w:rsidRPr="00F066FC">
        <w:rPr>
          <w:rFonts w:ascii="Sylfaen" w:hAnsi="Sylfaen"/>
          <w:lang w:val="ka-GE"/>
        </w:rPr>
        <w:t>გადაწყვეტილებას</w:t>
      </w:r>
      <w:r>
        <w:rPr>
          <w:rFonts w:ascii="Sylfaen" w:hAnsi="Sylfaen"/>
          <w:lang w:val="ka-GE"/>
        </w:rPr>
        <w:t xml:space="preserve"> </w:t>
      </w:r>
      <w:r w:rsidRPr="00F066FC">
        <w:rPr>
          <w:rFonts w:ascii="Sylfaen" w:hAnsi="Sylfaen"/>
          <w:lang w:val="ka-GE"/>
        </w:rPr>
        <w:t xml:space="preserve">იღებს </w:t>
      </w:r>
      <w:r w:rsidRPr="00F066FC">
        <w:rPr>
          <w:rFonts w:ascii="Sylfaen" w:hAnsi="Sylfaen"/>
        </w:rPr>
        <w:t>რიგგარეშედ</w:t>
      </w:r>
      <w:r>
        <w:rPr>
          <w:rFonts w:ascii="Sylfaen" w:hAnsi="Sylfaen"/>
          <w:lang w:val="ka-GE"/>
        </w:rPr>
        <w:t>,</w:t>
      </w:r>
      <w:r w:rsidRPr="00F066FC">
        <w:rPr>
          <w:rFonts w:ascii="Sylfaen" w:hAnsi="Sylfaen"/>
          <w:lang w:val="ka-GE"/>
        </w:rPr>
        <w:t xml:space="preserve"> </w:t>
      </w:r>
      <w:r w:rsidRPr="00F066FC">
        <w:rPr>
          <w:rFonts w:ascii="Sylfaen" w:hAnsi="Sylfaen"/>
        </w:rPr>
        <w:t>სხდომაზე ოჯახის მწვავე კრიზისის შემთხვევ</w:t>
      </w:r>
      <w:r w:rsidRPr="00F066FC">
        <w:rPr>
          <w:rFonts w:ascii="Sylfaen" w:hAnsi="Sylfaen"/>
          <w:lang w:val="ka-GE"/>
        </w:rPr>
        <w:t>ის ამსახველი წერილის საფუძველზე</w:t>
      </w:r>
      <w:r w:rsidRPr="009D2A8A">
        <w:rPr>
          <w:rStyle w:val="FootnoteReference"/>
          <w:rFonts w:ascii="Sylfaen" w:hAnsi="Sylfaen"/>
          <w:b/>
          <w:color w:val="FF0000"/>
          <w:lang w:val="ka-GE"/>
        </w:rPr>
        <w:footnoteReference w:id="15"/>
      </w:r>
      <w:r>
        <w:rPr>
          <w:rFonts w:ascii="Sylfaen" w:hAnsi="Sylfaen"/>
          <w:lang w:val="ka-GE"/>
        </w:rPr>
        <w:t>.</w:t>
      </w:r>
    </w:p>
    <w:p w14:paraId="7287F4DA" w14:textId="77777777" w:rsidR="001D609F" w:rsidRPr="001D609F" w:rsidRDefault="001D609F" w:rsidP="001D609F">
      <w:pPr>
        <w:pStyle w:val="NoSpacing"/>
        <w:spacing w:line="360" w:lineRule="auto"/>
        <w:ind w:left="-432" w:right="-144" w:firstLine="432"/>
        <w:jc w:val="both"/>
        <w:rPr>
          <w:rFonts w:ascii="Sylfaen" w:hAnsi="Sylfaen"/>
          <w:lang w:val="ka-GE"/>
        </w:rPr>
      </w:pPr>
    </w:p>
    <w:p w14:paraId="64C94368" w14:textId="77777777" w:rsidR="00D37665" w:rsidRDefault="003A1146" w:rsidP="00013219">
      <w:pPr>
        <w:pStyle w:val="NoSpacing"/>
        <w:spacing w:line="360" w:lineRule="auto"/>
        <w:ind w:left="-432" w:right="-144"/>
        <w:jc w:val="both"/>
        <w:rPr>
          <w:rFonts w:ascii="Sylfaen" w:eastAsia="Times New Roman" w:hAnsi="Sylfaen" w:cs="Sylfaen"/>
          <w:b/>
          <w:color w:val="1F497D" w:themeColor="text2"/>
          <w:lang w:val="ka-GE"/>
        </w:rPr>
      </w:pPr>
      <w:r w:rsidRPr="008F339E">
        <w:rPr>
          <w:rFonts w:ascii="Sylfaen" w:eastAsia="Times New Roman" w:hAnsi="Sylfaen" w:cs="Sylfaen"/>
          <w:b/>
          <w:color w:val="1F497D" w:themeColor="text2"/>
          <w:lang w:val="ka-GE"/>
        </w:rPr>
        <w:t>გამოვლენილი გარემოება</w:t>
      </w:r>
      <w:r w:rsidR="00D37665">
        <w:rPr>
          <w:rFonts w:ascii="Sylfaen" w:eastAsia="Times New Roman" w:hAnsi="Sylfaen" w:cs="Sylfaen"/>
          <w:b/>
          <w:color w:val="1F497D" w:themeColor="text2"/>
          <w:lang w:val="ka-GE"/>
        </w:rPr>
        <w:t>:</w:t>
      </w:r>
    </w:p>
    <w:p w14:paraId="182BE27F" w14:textId="77777777" w:rsidR="00D37665" w:rsidRDefault="00D37665" w:rsidP="00013219">
      <w:pPr>
        <w:pStyle w:val="NoSpacing"/>
        <w:spacing w:line="360" w:lineRule="auto"/>
        <w:ind w:left="-432" w:right="-144"/>
        <w:jc w:val="both"/>
        <w:rPr>
          <w:rFonts w:ascii="Sylfaen" w:eastAsia="Times New Roman" w:hAnsi="Sylfaen" w:cs="Sylfaen"/>
          <w:b/>
          <w:color w:val="1F497D" w:themeColor="text2"/>
          <w:lang w:val="ka-GE"/>
        </w:rPr>
      </w:pPr>
      <w:r>
        <w:rPr>
          <w:rFonts w:ascii="Sylfaen" w:eastAsia="Times New Roman" w:hAnsi="Sylfaen" w:cs="Sylfaen"/>
          <w:b/>
          <w:color w:val="1F497D" w:themeColor="text2"/>
          <w:lang w:val="ka-GE"/>
        </w:rPr>
        <w:t xml:space="preserve"> </w:t>
      </w:r>
      <w:r w:rsidR="001D609F">
        <w:rPr>
          <w:rFonts w:ascii="Sylfaen" w:eastAsia="Times New Roman" w:hAnsi="Sylfaen" w:cs="Sylfaen"/>
          <w:b/>
          <w:color w:val="1F497D" w:themeColor="text2"/>
          <w:lang w:val="ka-GE"/>
        </w:rPr>
        <w:tab/>
      </w:r>
      <w:r w:rsidR="001D609F">
        <w:rPr>
          <w:rFonts w:ascii="Sylfaen" w:eastAsia="Times New Roman" w:hAnsi="Sylfaen" w:cs="Sylfaen"/>
          <w:b/>
          <w:color w:val="1F497D" w:themeColor="text2"/>
          <w:lang w:val="ka-GE"/>
        </w:rPr>
        <w:tab/>
      </w:r>
    </w:p>
    <w:p w14:paraId="669CE353" w14:textId="77777777" w:rsidR="00013219" w:rsidRPr="00BD0FB6" w:rsidRDefault="00013219" w:rsidP="00D37665">
      <w:pPr>
        <w:pStyle w:val="NoSpacing"/>
        <w:numPr>
          <w:ilvl w:val="0"/>
          <w:numId w:val="45"/>
        </w:numPr>
        <w:spacing w:line="360" w:lineRule="auto"/>
        <w:ind w:left="-432" w:right="-144" w:firstLine="0"/>
        <w:jc w:val="both"/>
        <w:rPr>
          <w:rFonts w:ascii="Sylfaen" w:hAnsi="Sylfaen" w:cs="Sylfaen"/>
          <w:lang w:val="ka-GE"/>
        </w:rPr>
      </w:pPr>
      <w:r w:rsidRPr="00F066FC">
        <w:rPr>
          <w:rFonts w:ascii="Sylfaen" w:hAnsi="Sylfaen" w:cs="Sylfaen"/>
          <w:lang w:val="ka-GE"/>
        </w:rPr>
        <w:t>აუდიტორული პროცედურების შედეგად გამოვლინდა,</w:t>
      </w:r>
      <w:r>
        <w:rPr>
          <w:rFonts w:ascii="Sylfaen" w:hAnsi="Sylfaen" w:cs="Sylfaen"/>
          <w:lang w:val="ka-GE"/>
        </w:rPr>
        <w:t xml:space="preserve"> რომ</w:t>
      </w:r>
      <w:r w:rsidRPr="00F066FC">
        <w:rPr>
          <w:rFonts w:ascii="Sylfaen" w:hAnsi="Sylfaen" w:cs="Sylfaen"/>
          <w:lang w:val="ka-GE"/>
        </w:rPr>
        <w:t xml:space="preserve"> </w:t>
      </w:r>
      <w:r>
        <w:rPr>
          <w:rFonts w:ascii="Sylfaen" w:hAnsi="Sylfaen" w:cs="Sylfaen"/>
          <w:lang w:val="ka-GE"/>
        </w:rPr>
        <w:t xml:space="preserve">აუდიტის პერიოდში, </w:t>
      </w:r>
      <w:r w:rsidRPr="00D138BD">
        <w:rPr>
          <w:rFonts w:ascii="Sylfaen" w:hAnsi="Sylfaen" w:cs="Sylfaen"/>
          <w:lang w:val="ka-GE"/>
        </w:rPr>
        <w:t xml:space="preserve">სააგენტოს </w:t>
      </w:r>
      <w:r w:rsidRPr="00D138BD">
        <w:rPr>
          <w:rFonts w:ascii="Sylfaen" w:hAnsi="Sylfaen" w:cs="Sylfaen"/>
        </w:rPr>
        <w:t>დირექტორი</w:t>
      </w:r>
      <w:r w:rsidRPr="00D138BD">
        <w:rPr>
          <w:rFonts w:ascii="Sylfaen" w:hAnsi="Sylfaen" w:cs="Sylfaen"/>
          <w:lang w:val="ka-GE"/>
        </w:rPr>
        <w:t>ს</w:t>
      </w:r>
      <w:r w:rsidRPr="00D138BD">
        <w:rPr>
          <w:rFonts w:ascii="Sylfaen" w:hAnsi="Sylfaen" w:cs="Sylfaen"/>
        </w:rPr>
        <w:t xml:space="preserve"> ინდივიდუალურ</w:t>
      </w:r>
      <w:r w:rsidRPr="00D138BD">
        <w:rPr>
          <w:rFonts w:ascii="Sylfaen" w:hAnsi="Sylfaen" w:cs="Sylfaen"/>
          <w:lang w:val="ka-GE"/>
        </w:rPr>
        <w:t>ი</w:t>
      </w:r>
      <w:r w:rsidRPr="00D138BD">
        <w:rPr>
          <w:rFonts w:ascii="Sylfaen" w:hAnsi="Sylfaen" w:cs="Sylfaen"/>
        </w:rPr>
        <w:t xml:space="preserve"> ადმინისტრაციულ-სამართლებრივი აქტით</w:t>
      </w:r>
      <w:r>
        <w:rPr>
          <w:rFonts w:ascii="Sylfaen" w:hAnsi="Sylfaen" w:cs="Sylfaen"/>
          <w:lang w:val="ka-GE"/>
        </w:rPr>
        <w:t xml:space="preserve"> არ იყო დამტკიცებული  „</w:t>
      </w:r>
      <w:r w:rsidRPr="00D138BD">
        <w:rPr>
          <w:rFonts w:ascii="Sylfaen" w:hAnsi="Sylfaen" w:cs="Sylfaen"/>
          <w:lang w:val="ka-GE"/>
        </w:rPr>
        <w:t>ოჯახის საარსებო პირობებისა და კონკრეტული დახმარების საჭიროების შესახებ</w:t>
      </w:r>
      <w:r>
        <w:rPr>
          <w:rFonts w:ascii="Sylfaen" w:hAnsi="Sylfaen" w:cs="Sylfaen"/>
          <w:lang w:val="ka-GE"/>
        </w:rPr>
        <w:t xml:space="preserve"> შეფასების კითხვარის ფორმა“, შესაბამისად 2017-2018 წლების განმავლობაში, კომისიას ოჯახისათვის დახმარების შესახებ გადაწყვეტილების მიღებისას არ უხელმძღვანელია, აღნიშნული შეფასების კითხვარის საფუძველზე.</w:t>
      </w:r>
    </w:p>
    <w:p w14:paraId="2BC9C20B" w14:textId="77777777" w:rsidR="00013219" w:rsidRPr="003D5DE7" w:rsidRDefault="003A1146" w:rsidP="00013219">
      <w:pPr>
        <w:pStyle w:val="NoSpacing"/>
        <w:spacing w:line="360" w:lineRule="auto"/>
        <w:ind w:left="-432" w:right="-144"/>
        <w:jc w:val="both"/>
        <w:rPr>
          <w:rFonts w:ascii="Sylfaen" w:hAnsi="Sylfaen" w:cs="Sylfaen"/>
          <w:i/>
          <w:lang w:val="ka-GE"/>
        </w:rPr>
      </w:pPr>
      <w:r w:rsidRPr="003D5DE7">
        <w:rPr>
          <w:rFonts w:ascii="Sylfaen" w:hAnsi="Sylfaen"/>
          <w:b/>
          <w:i/>
          <w:color w:val="1F497D" w:themeColor="text2"/>
          <w:lang w:val="ka-GE"/>
        </w:rPr>
        <w:t>რეკომენდაცია:</w:t>
      </w:r>
      <w:r w:rsidR="001D609F" w:rsidRPr="003D5DE7">
        <w:rPr>
          <w:rFonts w:ascii="Sylfaen" w:hAnsi="Sylfaen"/>
          <w:b/>
          <w:i/>
          <w:color w:val="1F497D" w:themeColor="text2"/>
          <w:lang w:val="ka-GE"/>
        </w:rPr>
        <w:tab/>
      </w:r>
      <w:r w:rsidR="001D609F" w:rsidRPr="003D5DE7">
        <w:rPr>
          <w:rFonts w:ascii="Sylfaen" w:hAnsi="Sylfaen"/>
          <w:b/>
          <w:i/>
          <w:color w:val="1F497D" w:themeColor="text2"/>
          <w:lang w:val="ka-GE"/>
        </w:rPr>
        <w:tab/>
      </w:r>
      <w:r w:rsidR="00013219" w:rsidRPr="003D5DE7">
        <w:rPr>
          <w:rFonts w:ascii="Sylfaen" w:hAnsi="Sylfaen" w:cs="Sylfaen"/>
          <w:i/>
          <w:lang w:val="ka-GE"/>
        </w:rPr>
        <w:t>აუდიტის ობიექტმა უზრუნველყოს</w:t>
      </w:r>
      <w:r w:rsidR="00F6377D">
        <w:rPr>
          <w:rFonts w:ascii="Sylfaen" w:hAnsi="Sylfaen" w:cs="Sylfaen"/>
          <w:i/>
          <w:lang w:val="ka-GE"/>
        </w:rPr>
        <w:t xml:space="preserve"> -</w:t>
      </w:r>
      <w:r w:rsidR="00013219" w:rsidRPr="003D5DE7">
        <w:rPr>
          <w:rFonts w:ascii="Sylfaen" w:hAnsi="Sylfaen" w:cs="Sylfaen"/>
          <w:i/>
          <w:lang w:val="ka-GE"/>
        </w:rPr>
        <w:t xml:space="preserve"> შეფასების კითხვარის ფორმის შემუშავება და მისი, სააგენტოს </w:t>
      </w:r>
      <w:r w:rsidR="00013219" w:rsidRPr="003D5DE7">
        <w:rPr>
          <w:rFonts w:ascii="Sylfaen" w:hAnsi="Sylfaen" w:cs="Sylfaen"/>
          <w:i/>
        </w:rPr>
        <w:t>დირექტორი</w:t>
      </w:r>
      <w:r w:rsidR="00013219" w:rsidRPr="003D5DE7">
        <w:rPr>
          <w:rFonts w:ascii="Sylfaen" w:hAnsi="Sylfaen" w:cs="Sylfaen"/>
          <w:i/>
          <w:lang w:val="ka-GE"/>
        </w:rPr>
        <w:t>ს</w:t>
      </w:r>
      <w:r w:rsidR="00013219" w:rsidRPr="003D5DE7">
        <w:rPr>
          <w:rFonts w:ascii="Sylfaen" w:hAnsi="Sylfaen" w:cs="Sylfaen"/>
          <w:i/>
        </w:rPr>
        <w:t xml:space="preserve"> ინდივიდუალურ</w:t>
      </w:r>
      <w:r w:rsidR="00013219" w:rsidRPr="003D5DE7">
        <w:rPr>
          <w:rFonts w:ascii="Sylfaen" w:hAnsi="Sylfaen" w:cs="Sylfaen"/>
          <w:i/>
          <w:lang w:val="ka-GE"/>
        </w:rPr>
        <w:t>ი</w:t>
      </w:r>
      <w:r w:rsidR="00013219" w:rsidRPr="003D5DE7">
        <w:rPr>
          <w:rFonts w:ascii="Sylfaen" w:hAnsi="Sylfaen" w:cs="Sylfaen"/>
          <w:i/>
        </w:rPr>
        <w:t xml:space="preserve"> ადმინისტრაციულ-სამართლებრივი აქტით</w:t>
      </w:r>
      <w:r w:rsidR="00013219" w:rsidRPr="003D5DE7">
        <w:rPr>
          <w:rFonts w:ascii="Sylfaen" w:hAnsi="Sylfaen" w:cs="Sylfaen"/>
          <w:i/>
          <w:lang w:val="ka-GE"/>
        </w:rPr>
        <w:t xml:space="preserve"> დამტკიცებისთვის საჭირო ღონისძიებების გატარება.</w:t>
      </w:r>
    </w:p>
    <w:p w14:paraId="7625E022" w14:textId="77777777" w:rsidR="00013219" w:rsidRDefault="00013219" w:rsidP="00013219">
      <w:pPr>
        <w:pStyle w:val="NoSpacing"/>
        <w:spacing w:line="360" w:lineRule="auto"/>
        <w:ind w:left="-432" w:right="-144"/>
        <w:jc w:val="both"/>
        <w:rPr>
          <w:rFonts w:ascii="Sylfaen" w:hAnsi="Sylfaen" w:cs="Sylfaen"/>
          <w:lang w:val="ka-GE"/>
        </w:rPr>
      </w:pPr>
    </w:p>
    <w:p w14:paraId="261464C6" w14:textId="77777777" w:rsidR="00013219" w:rsidRDefault="00013219" w:rsidP="00D37665">
      <w:pPr>
        <w:pStyle w:val="NoSpacing"/>
        <w:numPr>
          <w:ilvl w:val="0"/>
          <w:numId w:val="45"/>
        </w:numPr>
        <w:spacing w:line="360" w:lineRule="auto"/>
        <w:ind w:left="-432" w:right="-144" w:firstLine="0"/>
        <w:jc w:val="both"/>
        <w:rPr>
          <w:rFonts w:ascii="Sylfaen" w:hAnsi="Sylfaen" w:cs="Sylfaen"/>
          <w:lang w:val="ka-GE"/>
        </w:rPr>
      </w:pPr>
      <w:r w:rsidRPr="00D37665">
        <w:rPr>
          <w:rFonts w:ascii="Sylfaen" w:hAnsi="Sylfaen" w:cs="Sylfaen"/>
          <w:lang w:val="ka-GE"/>
        </w:rPr>
        <w:t>განსაკუთრებულ შემთხვევებში</w:t>
      </w:r>
      <w:r>
        <w:rPr>
          <w:rFonts w:ascii="Sylfaen" w:hAnsi="Sylfaen" w:cs="Sylfaen"/>
          <w:lang w:val="ka-GE"/>
        </w:rPr>
        <w:t>,</w:t>
      </w:r>
      <w:r w:rsidR="00417CD7">
        <w:rPr>
          <w:rFonts w:ascii="Sylfaen" w:hAnsi="Sylfaen" w:cs="Sylfaen"/>
          <w:lang w:val="ka-GE"/>
        </w:rPr>
        <w:t xml:space="preserve"> </w:t>
      </w:r>
      <w:r>
        <w:rPr>
          <w:rFonts w:ascii="Sylfaen" w:hAnsi="Sylfaen" w:cs="Sylfaen"/>
          <w:lang w:val="ka-GE"/>
        </w:rPr>
        <w:t xml:space="preserve"> გარდა  „</w:t>
      </w:r>
      <w:r w:rsidRPr="00491B93">
        <w:rPr>
          <w:rFonts w:ascii="Sylfaen" w:hAnsi="Sylfaen" w:cs="Sylfaen"/>
          <w:lang w:val="ka-GE"/>
        </w:rPr>
        <w:t xml:space="preserve">კრიზისულ მდგომარეობაში მყოფი ბავშვიანი ოჯახების გადაუდებელი დახმარების </w:t>
      </w:r>
      <w:r>
        <w:rPr>
          <w:rFonts w:ascii="Sylfaen" w:hAnsi="Sylfaen" w:cs="Sylfaen"/>
          <w:lang w:val="ka-GE"/>
        </w:rPr>
        <w:t xml:space="preserve">ქვეპროგრამით“ განსაზღვრული სამიზნე ჯგუფებისა, </w:t>
      </w:r>
      <w:r w:rsidRPr="00D37665">
        <w:rPr>
          <w:rFonts w:ascii="Sylfaen" w:hAnsi="Sylfaen" w:cs="Sylfaen"/>
          <w:lang w:val="ka-GE"/>
        </w:rPr>
        <w:t>გადაუდებელი დახმარების საჭიროების მქონე სხვა</w:t>
      </w:r>
      <w:r w:rsidR="00223AEB">
        <w:rPr>
          <w:rFonts w:ascii="Sylfaen" w:hAnsi="Sylfaen" w:cs="Sylfaen"/>
          <w:lang w:val="ka-GE"/>
        </w:rPr>
        <w:t xml:space="preserve"> </w:t>
      </w:r>
      <w:r w:rsidRPr="00D37665">
        <w:rPr>
          <w:rFonts w:ascii="Sylfaen" w:hAnsi="Sylfaen" w:cs="Sylfaen"/>
          <w:lang w:val="ka-GE"/>
        </w:rPr>
        <w:t>ბავშვიანი ოჯახებისთვისაც</w:t>
      </w:r>
      <w:r>
        <w:rPr>
          <w:rFonts w:ascii="Sylfaen" w:hAnsi="Sylfaen" w:cs="Sylfaen"/>
          <w:lang w:val="ka-GE"/>
        </w:rPr>
        <w:t xml:space="preserve">, ქვეპროგრამის ღონისძიებებით გათვალისწინებული </w:t>
      </w:r>
      <w:r w:rsidRPr="00D37665">
        <w:rPr>
          <w:rFonts w:ascii="Sylfaen" w:hAnsi="Sylfaen" w:cs="Sylfaen"/>
          <w:lang w:val="ka-GE"/>
        </w:rPr>
        <w:t>საქონლით</w:t>
      </w:r>
      <w:r>
        <w:rPr>
          <w:rFonts w:ascii="Sylfaen" w:hAnsi="Sylfaen" w:cs="Sylfaen"/>
          <w:lang w:val="ka-GE"/>
        </w:rPr>
        <w:t>/მომსახურებით</w:t>
      </w:r>
      <w:r w:rsidRPr="00D37665">
        <w:rPr>
          <w:rFonts w:ascii="Sylfaen" w:hAnsi="Sylfaen" w:cs="Sylfaen"/>
          <w:lang w:val="ka-GE"/>
        </w:rPr>
        <w:t xml:space="preserve"> უზრუნველყოფის შესახებ გადაწყვეტილებას</w:t>
      </w:r>
      <w:r>
        <w:rPr>
          <w:rFonts w:ascii="Sylfaen" w:hAnsi="Sylfaen" w:cs="Sylfaen"/>
          <w:lang w:val="ka-GE"/>
        </w:rPr>
        <w:t xml:space="preserve"> </w:t>
      </w:r>
      <w:r w:rsidRPr="00D37665">
        <w:rPr>
          <w:rFonts w:ascii="Sylfaen" w:hAnsi="Sylfaen" w:cs="Sylfaen"/>
          <w:lang w:val="ka-GE"/>
        </w:rPr>
        <w:t>იღებს მინისტრის ინდივიდუალური ადმინისტრაციულ-სამართლებრივი აქტით შექმნილი კომისია, ამავე ბრძანებით განსაზღვრული კომისიის მუშაობისა და გადაწყვეტილებების მიღების წესის შესაბამისად</w:t>
      </w:r>
      <w:r>
        <w:rPr>
          <w:rFonts w:ascii="Sylfaen" w:hAnsi="Sylfaen" w:cs="Sylfaen"/>
          <w:lang w:val="ka-GE"/>
        </w:rPr>
        <w:t>, თუმცა გადაუდებელი დახმარების საჭიროების შესაფასებლად, კრიტერიუმები არც პროგრამით და არც რაიმე სხვა სამართლებრივი აქტით არ არის განსაზღვრული. ასეთი გარემოება კი იძლევა საშუალებას, გადაუდებელი დახმარების საჭიროება, პასუხისმგებელი პირების მიერ განისაზღვროს სუბიექტურად, რაც ქვეპროგრამის სხვა მოსარგებლეებისთვის ჩაითვლება არასამართლიანად.</w:t>
      </w:r>
    </w:p>
    <w:p w14:paraId="776AD379" w14:textId="77777777" w:rsidR="00013219" w:rsidRPr="00DF4278" w:rsidRDefault="003A1146" w:rsidP="00013219">
      <w:pPr>
        <w:pStyle w:val="NoSpacing"/>
        <w:spacing w:line="360" w:lineRule="auto"/>
        <w:ind w:left="-432" w:right="-144"/>
        <w:jc w:val="both"/>
        <w:rPr>
          <w:rFonts w:ascii="Sylfaen" w:hAnsi="Sylfaen" w:cs="Sylfaen"/>
          <w:i/>
          <w:lang w:val="ka-GE"/>
        </w:rPr>
      </w:pPr>
      <w:r w:rsidRPr="00DF4278">
        <w:rPr>
          <w:rFonts w:ascii="Sylfaen" w:hAnsi="Sylfaen"/>
          <w:b/>
          <w:i/>
          <w:color w:val="1F497D" w:themeColor="text2"/>
          <w:lang w:val="ka-GE"/>
        </w:rPr>
        <w:lastRenderedPageBreak/>
        <w:t>რეკომენდაცია:</w:t>
      </w:r>
      <w:r w:rsidR="00B43AF1" w:rsidRPr="00DF4278">
        <w:rPr>
          <w:rFonts w:ascii="Sylfaen" w:hAnsi="Sylfaen"/>
          <w:b/>
          <w:i/>
          <w:color w:val="1F497D" w:themeColor="text2"/>
          <w:lang w:val="ka-GE"/>
        </w:rPr>
        <w:tab/>
      </w:r>
      <w:r w:rsidR="00B43AF1" w:rsidRPr="00DF4278">
        <w:rPr>
          <w:rFonts w:ascii="Sylfaen" w:hAnsi="Sylfaen"/>
          <w:b/>
          <w:i/>
          <w:color w:val="1F497D" w:themeColor="text2"/>
          <w:lang w:val="ka-GE"/>
        </w:rPr>
        <w:tab/>
      </w:r>
      <w:r w:rsidR="00013219" w:rsidRPr="00DF4278">
        <w:rPr>
          <w:rFonts w:ascii="Sylfaen" w:hAnsi="Sylfaen" w:cs="Sylfaen"/>
          <w:i/>
          <w:lang w:val="ka-GE"/>
        </w:rPr>
        <w:t>აუდიტის ობიექტმა უზრუნველყოს</w:t>
      </w:r>
      <w:r w:rsidR="00DF4278">
        <w:rPr>
          <w:rFonts w:ascii="Sylfaen" w:hAnsi="Sylfaen" w:cs="Sylfaen"/>
          <w:i/>
          <w:lang w:val="ka-GE"/>
        </w:rPr>
        <w:t xml:space="preserve"> - </w:t>
      </w:r>
      <w:r w:rsidR="00013219" w:rsidRPr="00DF4278">
        <w:rPr>
          <w:rFonts w:ascii="Sylfaen" w:hAnsi="Sylfaen" w:cs="Sylfaen"/>
          <w:i/>
          <w:lang w:val="ka-GE"/>
        </w:rPr>
        <w:t>გადაუდებელი დახმარების საჭიროების შესაფასებლად, კრიტერიუმების განსაზღვისა და მისი სამართლებრივი აქტით დამტკიცებისთვის საჭირო ღონისძიებების განხორციელება.</w:t>
      </w:r>
    </w:p>
    <w:p w14:paraId="583FB71A" w14:textId="77777777" w:rsidR="009835D8" w:rsidRPr="0035784D" w:rsidRDefault="009835D8" w:rsidP="00DE1C41">
      <w:pPr>
        <w:spacing w:after="0" w:line="360" w:lineRule="auto"/>
        <w:ind w:right="-170"/>
        <w:jc w:val="both"/>
        <w:rPr>
          <w:rFonts w:ascii="Sylfaen" w:hAnsi="Sylfaen"/>
          <w:lang w:val="ka-GE"/>
        </w:rPr>
      </w:pPr>
    </w:p>
    <w:p w14:paraId="1F603AE3" w14:textId="77777777" w:rsidR="00301228" w:rsidRPr="00301228" w:rsidRDefault="00B531CA" w:rsidP="00301228">
      <w:pPr>
        <w:pStyle w:val="Heading1"/>
        <w:numPr>
          <w:ilvl w:val="0"/>
          <w:numId w:val="24"/>
        </w:numPr>
        <w:spacing w:before="0" w:line="360" w:lineRule="auto"/>
        <w:ind w:left="-72" w:right="-144"/>
        <w:rPr>
          <w:rFonts w:ascii="Sylfaen" w:hAnsi="Sylfaen" w:cs="Sylfaen"/>
          <w:lang w:val="ka-GE"/>
        </w:rPr>
      </w:pPr>
      <w:bookmarkStart w:id="74" w:name="_Toc1745719"/>
      <w:r w:rsidRPr="009F07DC">
        <w:rPr>
          <w:rFonts w:ascii="Sylfaen" w:hAnsi="Sylfaen" w:cs="Sylfaen"/>
          <w:lang w:val="ka-GE"/>
        </w:rPr>
        <w:t>ბავშვთა რეაბილიტაცია/</w:t>
      </w:r>
      <w:r w:rsidR="00BE1335" w:rsidRPr="009F07DC">
        <w:rPr>
          <w:rFonts w:ascii="Sylfaen" w:hAnsi="Sylfaen" w:cs="Sylfaen"/>
          <w:lang w:val="ka-GE"/>
        </w:rPr>
        <w:t>აბილიტაცია</w:t>
      </w:r>
      <w:bookmarkEnd w:id="74"/>
    </w:p>
    <w:p w14:paraId="49BFD328" w14:textId="77777777" w:rsidR="0035784D" w:rsidRPr="008F339E" w:rsidRDefault="0035784D" w:rsidP="00301228">
      <w:pPr>
        <w:spacing w:line="240" w:lineRule="auto"/>
        <w:ind w:left="-432" w:right="-144"/>
        <w:rPr>
          <w:rFonts w:ascii="Sylfaen" w:hAnsi="Sylfaen"/>
          <w:b/>
          <w:bCs/>
          <w:i/>
          <w:u w:val="single"/>
          <w:lang w:val="ka-GE"/>
        </w:rPr>
      </w:pPr>
      <w:r w:rsidRPr="008F339E">
        <w:rPr>
          <w:rStyle w:val="Strong"/>
          <w:rFonts w:ascii="Sylfaen" w:hAnsi="Sylfaen" w:cs="Sylfaen"/>
          <w:i/>
          <w:u w:val="single"/>
        </w:rPr>
        <w:t>ზოგადი</w:t>
      </w:r>
      <w:r w:rsidRPr="008F339E">
        <w:rPr>
          <w:rStyle w:val="Strong"/>
          <w:i/>
          <w:u w:val="single"/>
        </w:rPr>
        <w:t xml:space="preserve"> </w:t>
      </w:r>
      <w:r w:rsidRPr="008F339E">
        <w:rPr>
          <w:rStyle w:val="Strong"/>
          <w:rFonts w:ascii="Sylfaen" w:hAnsi="Sylfaen" w:cs="Sylfaen"/>
          <w:i/>
          <w:u w:val="single"/>
        </w:rPr>
        <w:t>ინფორმაცია</w:t>
      </w:r>
    </w:p>
    <w:p w14:paraId="5F148450" w14:textId="77777777" w:rsidR="000F3913" w:rsidRDefault="0035784D" w:rsidP="000F3913">
      <w:pPr>
        <w:spacing w:after="160" w:line="360" w:lineRule="auto"/>
        <w:ind w:left="-432" w:right="-144" w:firstLine="432"/>
        <w:jc w:val="both"/>
        <w:rPr>
          <w:rFonts w:ascii="Sylfaen" w:eastAsia="Calibri" w:hAnsi="Sylfaen" w:cs="Times New Roman"/>
          <w:noProof w:val="0"/>
          <w:lang w:val="ka-GE"/>
        </w:rPr>
      </w:pPr>
      <w:r w:rsidRPr="0035784D">
        <w:rPr>
          <w:rFonts w:ascii="Sylfaen" w:eastAsia="Calibri" w:hAnsi="Sylfaen" w:cs="Times New Roman"/>
          <w:noProof w:val="0"/>
          <w:lang w:val="ka-GE"/>
        </w:rPr>
        <w:t>ბავშვთა რეაბილიტაციის/აბილიტაციის ქვეპროგრამის ამოცანაა ქვეპროგრამით გათვალისწინებული სამიზნე ჯგუფის</w:t>
      </w:r>
      <w:r w:rsidRPr="0035784D">
        <w:rPr>
          <w:rFonts w:ascii="Sylfaen" w:eastAsia="Calibri" w:hAnsi="Sylfaen" w:cs="Times New Roman"/>
          <w:noProof w:val="0"/>
        </w:rPr>
        <w:t xml:space="preserve"> </w:t>
      </w:r>
      <w:r w:rsidRPr="0035784D">
        <w:rPr>
          <w:rFonts w:ascii="Sylfaen" w:eastAsia="Calibri" w:hAnsi="Sylfaen" w:cs="Times New Roman"/>
          <w:noProof w:val="0"/>
          <w:lang w:val="ka-GE"/>
        </w:rPr>
        <w:t>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3124E8A6" w14:textId="77777777" w:rsidR="0035784D" w:rsidRPr="0035784D" w:rsidRDefault="0035784D" w:rsidP="000F3913">
      <w:pPr>
        <w:spacing w:after="160" w:line="360" w:lineRule="auto"/>
        <w:ind w:left="-432" w:right="-144" w:firstLine="432"/>
        <w:jc w:val="both"/>
        <w:rPr>
          <w:rFonts w:ascii="Sylfaen" w:eastAsia="Calibri" w:hAnsi="Sylfaen" w:cs="Times New Roman"/>
          <w:noProof w:val="0"/>
          <w:lang w:val="ka-GE"/>
        </w:rPr>
      </w:pPr>
      <w:r w:rsidRPr="0035784D">
        <w:rPr>
          <w:rFonts w:ascii="Sylfaen" w:eastAsia="Calibri" w:hAnsi="Sylfaen" w:cs="Times New Roman"/>
          <w:noProof w:val="0"/>
          <w:lang w:val="ka-GE"/>
        </w:rPr>
        <w:t xml:space="preserve">აღნიშნული ქვეპროგრამის სამიზნე ჯგუფს წარმოადგენს: </w:t>
      </w:r>
    </w:p>
    <w:p w14:paraId="6FFDFE3F" w14:textId="77777777" w:rsidR="0035784D" w:rsidRPr="0035784D" w:rsidRDefault="0035784D" w:rsidP="007A6561">
      <w:pPr>
        <w:numPr>
          <w:ilvl w:val="0"/>
          <w:numId w:val="32"/>
        </w:numPr>
        <w:spacing w:after="0" w:line="360" w:lineRule="auto"/>
        <w:ind w:left="-432" w:right="-144" w:firstLine="0"/>
        <w:contextualSpacing/>
        <w:jc w:val="both"/>
        <w:rPr>
          <w:rFonts w:ascii="Sylfaen" w:eastAsia="Calibri" w:hAnsi="Sylfaen" w:cs="Times New Roman"/>
          <w:noProof w:val="0"/>
          <w:lang w:val="ka-GE"/>
        </w:rPr>
      </w:pPr>
      <w:r w:rsidRPr="0035784D">
        <w:rPr>
          <w:rFonts w:ascii="Sylfaen" w:eastAsia="Calibri" w:hAnsi="Sylfaen" w:cs="Times New Roman"/>
          <w:noProof w:val="0"/>
          <w:lang w:val="ka-GE"/>
        </w:rPr>
        <w:t xml:space="preserve">  ძვალ-სახსროვანი დაავადების მქონე 18 წლამდე ასაკის ბავშვები, რომლებიც 2011 წლის 28 თებერვლის მდგომარეობით იღებდნენ მომსახურებას უწყვეტობის ბრძანებით გათვალისწინებული „ძვალ-სახსროვანი დაავადებების მქონე ბავშვთა რეაბილიტაციის ქვეპროგრამის“ შესაბამისად</w:t>
      </w:r>
      <w:r w:rsidR="00202F96">
        <w:rPr>
          <w:rFonts w:ascii="Sylfaen" w:eastAsia="Calibri" w:hAnsi="Sylfaen" w:cs="Times New Roman"/>
          <w:noProof w:val="0"/>
          <w:lang w:val="ka-GE"/>
        </w:rPr>
        <w:t>, რომელთა ქვეპროგრამით</w:t>
      </w:r>
      <w:r w:rsidRPr="0035784D">
        <w:rPr>
          <w:rFonts w:ascii="Sylfaen" w:eastAsia="Calibri" w:hAnsi="Sylfaen" w:cs="Times New Roman"/>
          <w:noProof w:val="0"/>
          <w:lang w:val="ka-GE"/>
        </w:rPr>
        <w:t xml:space="preserve"> გათვალისწინებული ღონისძიებები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 აღნიშნული მომსახურების ანაზღაურებისათვის გამოიყენება არამატერიალიზებული ვაუჩერი. ამასთან, გაწეული მომსახურება ანაზღაურდება ფაქტობრივი ხარჯის მიხედვით, მაგრამ არაუმეტეს თვეში 250 ლარის ოდენობით;</w:t>
      </w:r>
    </w:p>
    <w:p w14:paraId="7E0F9DD6" w14:textId="77777777" w:rsidR="0035784D" w:rsidRPr="0035784D" w:rsidRDefault="0035784D" w:rsidP="007A6561">
      <w:pPr>
        <w:numPr>
          <w:ilvl w:val="0"/>
          <w:numId w:val="32"/>
        </w:numPr>
        <w:spacing w:after="160" w:line="360" w:lineRule="auto"/>
        <w:ind w:left="-432" w:right="-144" w:firstLine="0"/>
        <w:contextualSpacing/>
        <w:jc w:val="both"/>
        <w:rPr>
          <w:rFonts w:ascii="Sylfaen" w:eastAsia="Calibri" w:hAnsi="Sylfaen" w:cs="Times New Roman"/>
          <w:noProof w:val="0"/>
          <w:lang w:val="ka-GE"/>
        </w:rPr>
      </w:pPr>
      <w:r w:rsidRPr="0035784D">
        <w:rPr>
          <w:rFonts w:ascii="Sylfaen" w:eastAsia="Calibri" w:hAnsi="Sylfaen" w:cs="Times New Roman"/>
          <w:noProof w:val="0"/>
          <w:lang w:val="ka-GE"/>
        </w:rPr>
        <w:t xml:space="preserve">  3 წლისა და მეტი ასაკის შეზღუდული შესაძლებლობის სტატუსისა და ამავე მდგომარეობის მქონე</w:t>
      </w:r>
      <w:r w:rsidRPr="0035784D">
        <w:rPr>
          <w:rFonts w:ascii="Sylfaen" w:eastAsia="Calibri" w:hAnsi="Sylfaen" w:cs="Times New Roman"/>
          <w:noProof w:val="0"/>
        </w:rPr>
        <w:t xml:space="preserve"> </w:t>
      </w:r>
      <w:r w:rsidRPr="0035784D">
        <w:rPr>
          <w:rFonts w:ascii="Sylfaen" w:eastAsia="Calibri" w:hAnsi="Sylfaen" w:cs="Times New Roman"/>
          <w:noProof w:val="0"/>
          <w:lang w:val="ka-GE"/>
        </w:rPr>
        <w:t>(საჭირო დიაგნოზები - კოდები ICD-10-ის მიხედვით) 3 წლამდე ასაკის ბავშვები</w:t>
      </w:r>
      <w:r w:rsidR="00202F96">
        <w:rPr>
          <w:rFonts w:ascii="Sylfaen" w:eastAsia="Calibri" w:hAnsi="Sylfaen" w:cs="Times New Roman"/>
          <w:noProof w:val="0"/>
          <w:lang w:val="ka-GE"/>
        </w:rPr>
        <w:t>, რომელთა</w:t>
      </w:r>
      <w:r w:rsidRPr="0035784D">
        <w:rPr>
          <w:rFonts w:ascii="Sylfaen" w:eastAsia="Calibri" w:hAnsi="Sylfaen" w:cs="Times New Roman"/>
          <w:noProof w:val="0"/>
          <w:lang w:val="ka-GE"/>
        </w:rPr>
        <w:t xml:space="preserve"> ქვეპრო</w:t>
      </w:r>
      <w:r w:rsidR="00202F96">
        <w:rPr>
          <w:rFonts w:ascii="Sylfaen" w:eastAsia="Calibri" w:hAnsi="Sylfaen" w:cs="Times New Roman"/>
          <w:noProof w:val="0"/>
          <w:lang w:val="ka-GE"/>
        </w:rPr>
        <w:t>გ</w:t>
      </w:r>
      <w:r w:rsidRPr="0035784D">
        <w:rPr>
          <w:rFonts w:ascii="Sylfaen" w:eastAsia="Calibri" w:hAnsi="Sylfaen" w:cs="Times New Roman"/>
          <w:noProof w:val="0"/>
          <w:lang w:val="ka-GE"/>
        </w:rPr>
        <w:t xml:space="preserve">რამით გათვალისწინებული ღონისძიებები მოიცავს: </w:t>
      </w:r>
    </w:p>
    <w:p w14:paraId="38270AC3" w14:textId="77777777" w:rsidR="0035784D" w:rsidRPr="0035784D" w:rsidRDefault="0035784D" w:rsidP="007A6561">
      <w:pPr>
        <w:numPr>
          <w:ilvl w:val="0"/>
          <w:numId w:val="31"/>
        </w:numPr>
        <w:spacing w:after="160" w:line="360" w:lineRule="auto"/>
        <w:ind w:left="-432" w:right="-144" w:firstLine="0"/>
        <w:contextualSpacing/>
        <w:jc w:val="both"/>
        <w:rPr>
          <w:rFonts w:ascii="Sylfaen" w:eastAsia="Calibri" w:hAnsi="Sylfaen" w:cs="Times New Roman"/>
          <w:noProof w:val="0"/>
          <w:lang w:val="ka-GE"/>
        </w:rPr>
      </w:pPr>
      <w:r w:rsidRPr="0035784D">
        <w:rPr>
          <w:rFonts w:ascii="Sylfaen" w:eastAsia="Calibri" w:hAnsi="Sylfaen" w:cs="Sylfaen"/>
          <w:noProof w:val="0"/>
          <w:lang w:val="ka-GE"/>
        </w:rPr>
        <w:t>სააგენტოს</w:t>
      </w:r>
      <w:r w:rsidRPr="0035784D">
        <w:rPr>
          <w:rFonts w:ascii="Sylfaen" w:eastAsia="Calibri" w:hAnsi="Sylfaen" w:cs="Times New Roman"/>
          <w:noProof w:val="0"/>
          <w:lang w:val="ka-GE"/>
        </w:rPr>
        <w:t xml:space="preserve"> მიერ ინდივიდუალური ადმინისტრაციულ-სამართლებრივი აქტით დამტკიცებული ფორმის მიხედვით ინდივიდუალური აბილიტაციის/რეაბილიტაციის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შესაბამის სპეციალისტთა ინტერდისციპლინური გუნდის მიერ, რაც დასტურდება გუნდის ყველა სპეციალისტის და ბენეფიციარის მშობლის/კანონიერი წარმომადგენლის ხელმოწერით;</w:t>
      </w:r>
    </w:p>
    <w:p w14:paraId="4CD4A398" w14:textId="77777777" w:rsidR="00356945" w:rsidRDefault="0035784D" w:rsidP="00356945">
      <w:pPr>
        <w:numPr>
          <w:ilvl w:val="0"/>
          <w:numId w:val="31"/>
        </w:numPr>
        <w:spacing w:after="160" w:line="360" w:lineRule="auto"/>
        <w:ind w:left="-432" w:right="-144" w:firstLine="0"/>
        <w:contextualSpacing/>
        <w:jc w:val="both"/>
        <w:rPr>
          <w:rFonts w:ascii="Sylfaen" w:eastAsia="Calibri" w:hAnsi="Sylfaen" w:cs="Times New Roman"/>
          <w:noProof w:val="0"/>
          <w:lang w:val="ka-GE"/>
        </w:rPr>
      </w:pPr>
      <w:r w:rsidRPr="0035784D">
        <w:rPr>
          <w:rFonts w:ascii="Sylfaen" w:eastAsia="Calibri" w:hAnsi="Sylfaen" w:cs="Times New Roman"/>
          <w:noProof w:val="0"/>
          <w:lang w:val="ka-GE"/>
        </w:rPr>
        <w:t xml:space="preserve">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აგრეთვე მშობელთა, მინდობით აღმზრდელთა, სააღმზრდელო დაწესებულების უფლებამოსილ პირთა ან კანონიერ </w:t>
      </w:r>
      <w:r w:rsidRPr="0035784D">
        <w:rPr>
          <w:rFonts w:ascii="Sylfaen" w:eastAsia="Calibri" w:hAnsi="Sylfaen" w:cs="Times New Roman"/>
          <w:noProof w:val="0"/>
          <w:lang w:val="ka-GE"/>
        </w:rPr>
        <w:lastRenderedPageBreak/>
        <w:t>წარმომადგენელთა განათლებისა და ტრენინგის 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 №278/ო ბრძანების შესაბამისად. ამასთან, მიმწოდებელს უნდა შეეძლოს ამ პუნქტის შესაბამისად, თერაპიულ ინტერვენციაში შემავალი ყველა ტიპის თერაპიისა და სეანსის ჩატარება;</w:t>
      </w:r>
    </w:p>
    <w:p w14:paraId="1494E65F" w14:textId="77777777" w:rsidR="00356945" w:rsidRDefault="0035784D" w:rsidP="00356945">
      <w:pPr>
        <w:numPr>
          <w:ilvl w:val="0"/>
          <w:numId w:val="31"/>
        </w:numPr>
        <w:spacing w:after="160" w:line="360" w:lineRule="auto"/>
        <w:ind w:left="-432" w:right="-144" w:firstLine="0"/>
        <w:contextualSpacing/>
        <w:jc w:val="both"/>
        <w:rPr>
          <w:rFonts w:ascii="Sylfaen" w:eastAsia="Calibri" w:hAnsi="Sylfaen" w:cs="Times New Roman"/>
          <w:noProof w:val="0"/>
          <w:lang w:val="ka-GE"/>
        </w:rPr>
      </w:pPr>
      <w:r w:rsidRPr="00356945">
        <w:rPr>
          <w:rFonts w:ascii="Sylfaen" w:eastAsia="Calibri" w:hAnsi="Sylfaen" w:cs="Times New Roman"/>
          <w:noProof w:val="0"/>
          <w:lang w:val="ka-GE"/>
        </w:rPr>
        <w:t>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14:paraId="2F56906C" w14:textId="77777777" w:rsidR="0035784D" w:rsidRPr="00356945" w:rsidRDefault="0035784D" w:rsidP="00356945">
      <w:pPr>
        <w:numPr>
          <w:ilvl w:val="0"/>
          <w:numId w:val="31"/>
        </w:numPr>
        <w:spacing w:after="160" w:line="360" w:lineRule="auto"/>
        <w:ind w:left="-432" w:right="-144" w:firstLine="0"/>
        <w:contextualSpacing/>
        <w:jc w:val="both"/>
        <w:rPr>
          <w:rFonts w:ascii="Sylfaen" w:eastAsia="Calibri" w:hAnsi="Sylfaen" w:cs="Times New Roman"/>
          <w:noProof w:val="0"/>
          <w:lang w:val="ka-GE"/>
        </w:rPr>
      </w:pPr>
      <w:r w:rsidRPr="00356945">
        <w:rPr>
          <w:rFonts w:ascii="Sylfaen" w:eastAsia="Calibri" w:hAnsi="Sylfaen" w:cs="Times New Roman"/>
          <w:noProof w:val="0"/>
          <w:lang w:val="ka-GE"/>
        </w:rPr>
        <w:t>საჭიროების შემთხვევაში – ბავშვის მშობლის/კანონიერი წარმომადგენლის ფსიქოლოგიური დახმარება (სეანსი).</w:t>
      </w:r>
    </w:p>
    <w:p w14:paraId="26EF44C5" w14:textId="77777777" w:rsidR="0035784D" w:rsidRPr="0035784D" w:rsidRDefault="0035784D" w:rsidP="000F3913">
      <w:pPr>
        <w:spacing w:after="160" w:line="360" w:lineRule="auto"/>
        <w:ind w:left="-432" w:right="-144" w:firstLine="432"/>
        <w:contextualSpacing/>
        <w:jc w:val="both"/>
        <w:rPr>
          <w:rFonts w:ascii="Sylfaen" w:eastAsia="Calibri" w:hAnsi="Sylfaen" w:cs="Times New Roman"/>
          <w:noProof w:val="0"/>
          <w:lang w:val="ka-GE"/>
        </w:rPr>
      </w:pPr>
      <w:r w:rsidRPr="0035784D">
        <w:rPr>
          <w:rFonts w:ascii="Sylfaen" w:eastAsia="Calibri" w:hAnsi="Sylfaen" w:cs="Times New Roman"/>
          <w:noProof w:val="0"/>
          <w:lang w:val="ka-GE"/>
        </w:rPr>
        <w:t xml:space="preserve">აღნიშნული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ფაქტობრივი ხარჯის მიხედვით, მაგრამ არაუმეტეს 308 ლარის ოდენობით განსაზღვრული ლიმიტის ფარგლებში. 10 დღიანი კურსი უნდა შედგებოდეს ჯამში არანაკლებ 22 სეანსისგან, რომელიც უნდა მოიცავდეს  ყველა ღონისძიებას ინდივიდუალური აბილიტაცია/რეაბილიტაციის გეგმის შესაბამისად. </w:t>
      </w:r>
      <w:r w:rsidR="005856BF" w:rsidRPr="005856BF">
        <w:rPr>
          <w:rFonts w:ascii="Sylfaen" w:eastAsia="Calibri" w:hAnsi="Sylfaen" w:cs="Times New Roman"/>
          <w:noProof w:val="0"/>
        </w:rPr>
        <w:t xml:space="preserve">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დღე </w:t>
      </w:r>
      <w:r w:rsidRPr="0035784D">
        <w:rPr>
          <w:rFonts w:ascii="Sylfaen" w:eastAsia="Calibri" w:hAnsi="Sylfaen" w:cs="Times New Roman"/>
          <w:noProof w:val="0"/>
          <w:lang w:val="ka-GE"/>
        </w:rPr>
        <w:t>წინააღმდეგ შემთხვევაში ვაუჩერი ანაზღაურებას არ ექვემდებარება.</w:t>
      </w:r>
    </w:p>
    <w:p w14:paraId="442E029F" w14:textId="77777777" w:rsidR="005856BF" w:rsidRDefault="0035784D" w:rsidP="000F3913">
      <w:pPr>
        <w:spacing w:after="160" w:line="360" w:lineRule="auto"/>
        <w:ind w:left="-432" w:right="-144" w:firstLine="432"/>
        <w:contextualSpacing/>
        <w:jc w:val="both"/>
        <w:rPr>
          <w:rFonts w:ascii="Sylfaen" w:eastAsia="Calibri" w:hAnsi="Sylfaen" w:cs="Sylfaen"/>
          <w:noProof w:val="0"/>
        </w:rPr>
      </w:pPr>
      <w:r w:rsidRPr="0035784D">
        <w:rPr>
          <w:rFonts w:ascii="Sylfaen" w:eastAsia="Calibri" w:hAnsi="Sylfaen" w:cs="Times New Roman"/>
          <w:noProof w:val="0"/>
          <w:lang w:val="ka-GE"/>
        </w:rPr>
        <w:t>ბავშვთა</w:t>
      </w:r>
      <w:r w:rsidR="00644F72">
        <w:rPr>
          <w:rFonts w:ascii="Sylfaen" w:eastAsia="Calibri" w:hAnsi="Sylfaen" w:cs="Times New Roman"/>
          <w:noProof w:val="0"/>
          <w:lang w:val="ka-GE"/>
        </w:rPr>
        <w:t xml:space="preserve"> </w:t>
      </w:r>
      <w:r w:rsidRPr="0035784D">
        <w:rPr>
          <w:rFonts w:ascii="Sylfaen" w:eastAsia="Calibri" w:hAnsi="Sylfaen" w:cs="Times New Roman"/>
          <w:noProof w:val="0"/>
          <w:lang w:val="ka-GE"/>
        </w:rPr>
        <w:t xml:space="preserve">რეაბილიტაციის/აბილიტაციის ქვეპროგრამის ფარგლებში გათვალისწინებული მომსახურების  მიმწოდებლის რეგისტრაციას ახორციელებს </w:t>
      </w:r>
      <w:r w:rsidRPr="0035784D">
        <w:rPr>
          <w:rFonts w:ascii="Sylfaen" w:eastAsia="Calibri" w:hAnsi="Sylfaen" w:cs="Sylfaen"/>
          <w:noProof w:val="0"/>
          <w:lang w:val="ka-GE"/>
        </w:rPr>
        <w:t>სააგენტოს მეურვეობა-მზრუნველობის და სოციალური პროგრამების დეპარტამენტი, რომელიც იხილავს პირის მიმწოდებლად რეგისტრაციის შესახებ განაცხადსა და საჭირო დოკუმენტაციას. რის შემდგომაც</w:t>
      </w:r>
      <w:r w:rsidR="005856BF">
        <w:rPr>
          <w:rFonts w:ascii="Sylfaen" w:eastAsia="Calibri" w:hAnsi="Sylfaen" w:cs="Sylfaen"/>
          <w:noProof w:val="0"/>
          <w:lang w:val="ka-GE"/>
        </w:rPr>
        <w:t>,</w:t>
      </w:r>
      <w:r w:rsidRPr="0035784D">
        <w:rPr>
          <w:rFonts w:ascii="Sylfaen" w:eastAsia="Calibri" w:hAnsi="Sylfaen" w:cs="Sylfaen"/>
          <w:noProof w:val="0"/>
          <w:lang w:val="ka-GE"/>
        </w:rPr>
        <w:t xml:space="preserve"> დეპარტამენტის მიერ მომზადებული დასკვნა (მოხსენებითი ბარათის სახით) წარედგინება სააგენტოს დირექტორს, რომელიც იღებს გადაწყვეტილებას პირის მიმწოდებლად რეგისტრაციის ან რეგისტრაციაზე უარის თქმის თაობაზე (ფორმდება დირექტორის რეზოლუციით).</w:t>
      </w:r>
    </w:p>
    <w:p w14:paraId="34276B6C" w14:textId="77777777" w:rsidR="003C76EB" w:rsidRDefault="003C76EB" w:rsidP="000F3913">
      <w:pPr>
        <w:spacing w:after="160" w:line="360" w:lineRule="auto"/>
        <w:ind w:left="-432" w:right="-144" w:firstLine="432"/>
        <w:contextualSpacing/>
        <w:jc w:val="both"/>
        <w:rPr>
          <w:rFonts w:ascii="Sylfaen" w:eastAsia="Calibri" w:hAnsi="Sylfaen" w:cs="Sylfaen"/>
          <w:noProof w:val="0"/>
        </w:rPr>
      </w:pPr>
    </w:p>
    <w:p w14:paraId="6750EA05" w14:textId="77777777" w:rsidR="003C76EB" w:rsidRPr="003C76EB" w:rsidRDefault="003C76EB" w:rsidP="000F3913">
      <w:pPr>
        <w:spacing w:after="160" w:line="360" w:lineRule="auto"/>
        <w:ind w:left="-432" w:right="-144" w:firstLine="432"/>
        <w:contextualSpacing/>
        <w:jc w:val="both"/>
        <w:rPr>
          <w:rFonts w:ascii="Sylfaen" w:eastAsia="Calibri" w:hAnsi="Sylfaen" w:cs="Sylfaen"/>
          <w:noProof w:val="0"/>
        </w:rPr>
      </w:pPr>
    </w:p>
    <w:p w14:paraId="262EAF37" w14:textId="77777777" w:rsidR="00644F72" w:rsidRPr="00004EFF" w:rsidRDefault="00644F72" w:rsidP="000F3913">
      <w:pPr>
        <w:spacing w:after="160" w:line="360" w:lineRule="auto"/>
        <w:ind w:right="-144"/>
        <w:contextualSpacing/>
        <w:jc w:val="both"/>
        <w:rPr>
          <w:rFonts w:ascii="Sylfaen" w:eastAsia="Calibri" w:hAnsi="Sylfaen" w:cs="Sylfaen"/>
          <w:noProof w:val="0"/>
        </w:rPr>
      </w:pPr>
    </w:p>
    <w:p w14:paraId="68048BF2" w14:textId="77777777" w:rsidR="005856BF" w:rsidRDefault="005856BF" w:rsidP="00435597">
      <w:pPr>
        <w:spacing w:after="160" w:line="360" w:lineRule="auto"/>
        <w:ind w:left="-432" w:right="-144"/>
        <w:contextualSpacing/>
        <w:jc w:val="both"/>
        <w:rPr>
          <w:rFonts w:ascii="Sylfaen" w:eastAsia="Calibri" w:hAnsi="Sylfaen" w:cs="Sylfaen"/>
          <w:b/>
          <w:i/>
          <w:noProof w:val="0"/>
          <w:u w:val="single"/>
        </w:rPr>
      </w:pPr>
      <w:r w:rsidRPr="005856BF">
        <w:rPr>
          <w:rFonts w:ascii="Sylfaen" w:eastAsia="Calibri" w:hAnsi="Sylfaen" w:cs="Sylfaen"/>
          <w:b/>
          <w:i/>
          <w:noProof w:val="0"/>
          <w:u w:val="single"/>
          <w:lang w:val="ka-GE"/>
        </w:rPr>
        <w:t>გამოვლენილი გარემოებები</w:t>
      </w:r>
    </w:p>
    <w:p w14:paraId="1179C13F" w14:textId="77777777" w:rsidR="00004EFF" w:rsidRPr="00004EFF" w:rsidRDefault="00004EFF" w:rsidP="00435597">
      <w:pPr>
        <w:spacing w:after="160" w:line="360" w:lineRule="auto"/>
        <w:ind w:left="-432" w:right="-144"/>
        <w:contextualSpacing/>
        <w:jc w:val="both"/>
        <w:rPr>
          <w:rFonts w:ascii="Sylfaen" w:eastAsia="Calibri" w:hAnsi="Sylfaen" w:cs="Sylfaen"/>
          <w:noProof w:val="0"/>
        </w:rPr>
      </w:pPr>
    </w:p>
    <w:p w14:paraId="06F74ACF" w14:textId="77777777" w:rsidR="0035784D" w:rsidRPr="0035784D" w:rsidRDefault="0035784D" w:rsidP="0035784D">
      <w:pPr>
        <w:spacing w:after="160" w:line="360" w:lineRule="auto"/>
        <w:ind w:left="-432" w:right="-144"/>
        <w:jc w:val="both"/>
        <w:rPr>
          <w:rFonts w:ascii="Sylfaen" w:eastAsia="Calibri" w:hAnsi="Sylfaen" w:cs="Times New Roman"/>
          <w:noProof w:val="0"/>
          <w:lang w:val="ka-GE"/>
        </w:rPr>
      </w:pPr>
      <w:r w:rsidRPr="008F339E">
        <w:rPr>
          <w:rFonts w:ascii="Sylfaen" w:eastAsia="Times New Roman" w:hAnsi="Sylfaen" w:cs="Sylfaen"/>
          <w:b/>
          <w:noProof w:val="0"/>
          <w:color w:val="1F497D" w:themeColor="text2"/>
          <w:lang w:val="ka-GE"/>
        </w:rPr>
        <w:lastRenderedPageBreak/>
        <w:t>კრიტერიუმი:</w:t>
      </w:r>
      <w:r w:rsidRPr="0035784D">
        <w:rPr>
          <w:rFonts w:ascii="Sylfaen" w:eastAsia="Times New Roman" w:hAnsi="Sylfaen" w:cs="Sylfaen"/>
          <w:b/>
          <w:noProof w:val="0"/>
          <w:color w:val="2E74B5"/>
        </w:rPr>
        <w:tab/>
      </w:r>
      <w:r w:rsidRPr="0035784D">
        <w:rPr>
          <w:rFonts w:ascii="Sylfaen" w:eastAsia="Times New Roman" w:hAnsi="Sylfaen" w:cs="Sylfaen"/>
          <w:b/>
          <w:noProof w:val="0"/>
          <w:color w:val="2E74B5"/>
        </w:rPr>
        <w:tab/>
      </w:r>
      <w:r w:rsidRPr="0035784D">
        <w:rPr>
          <w:rFonts w:ascii="Sylfaen" w:eastAsia="Sylfaen" w:hAnsi="Sylfaen" w:cs="Times New Roman"/>
          <w:noProof w:val="0"/>
          <w:lang w:val="ka-GE"/>
        </w:rPr>
        <w:t>ბავშვთა რეაბილიტაციის/აბილიტაციის ქვეპროგრამი</w:t>
      </w:r>
      <w:r w:rsidRPr="0035784D">
        <w:rPr>
          <w:rFonts w:ascii="Sylfaen" w:eastAsia="Calibri" w:hAnsi="Sylfaen" w:cs="Times New Roman"/>
          <w:noProof w:val="0"/>
          <w:lang w:val="ka-GE"/>
        </w:rPr>
        <w:t>ს</w:t>
      </w:r>
      <w:r w:rsidRPr="0035784D">
        <w:rPr>
          <w:rFonts w:ascii="Sylfaen" w:eastAsia="Calibri" w:hAnsi="Sylfaen" w:cs="Times New Roman"/>
          <w:b/>
          <w:noProof w:val="0"/>
          <w:color w:val="FF0000"/>
          <w:vertAlign w:val="superscript"/>
          <w:lang w:val="ka-GE"/>
        </w:rPr>
        <w:footnoteReference w:id="16"/>
      </w:r>
      <w:r w:rsidRPr="0035784D">
        <w:rPr>
          <w:rFonts w:ascii="Sylfaen" w:eastAsia="Calibri" w:hAnsi="Sylfaen" w:cs="Times New Roman"/>
          <w:noProof w:val="0"/>
          <w:lang w:val="ka-GE"/>
        </w:rPr>
        <w:t xml:space="preserve"> სამიზნე ჯგუფისთვის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ფაქტობრივი ხარჯის მიხედვით, მაგრამ არაუმეტეს 308 ლარის ოდენობით განსაზღვრული ლიმიტის ფარგლებში. 10 დღიანი კურსი უნდა შედგებოდეს ჯამში არანაკლებ 22 სეანსისგან, რომელიც უნდა მოიცავდეს ამ სამიზნე ჯგუფისთვის გათვალისწინებულ ყველა ღონისძიებას ინდივიდუალური აბილიტაცია/რეაბილიტაციის გეგმის შესაბამისად. </w:t>
      </w:r>
      <w:r w:rsidR="005856BF" w:rsidRPr="005856BF">
        <w:rPr>
          <w:rFonts w:ascii="Sylfaen" w:eastAsia="Calibri" w:hAnsi="Sylfaen" w:cs="Times New Roman"/>
          <w:noProof w:val="0"/>
        </w:rPr>
        <w:t>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დღე</w:t>
      </w:r>
      <w:r w:rsidR="005856BF">
        <w:rPr>
          <w:rFonts w:ascii="Sylfaen" w:eastAsia="Calibri" w:hAnsi="Sylfaen" w:cs="Times New Roman"/>
          <w:noProof w:val="0"/>
        </w:rPr>
        <w:t xml:space="preserve">, </w:t>
      </w:r>
      <w:r w:rsidR="005856BF" w:rsidRPr="005856BF">
        <w:rPr>
          <w:rFonts w:ascii="Sylfaen" w:eastAsia="Calibri" w:hAnsi="Sylfaen" w:cs="Times New Roman"/>
          <w:noProof w:val="0"/>
        </w:rPr>
        <w:t>წინააღმდეგ შემთხვევაში ვაუჩერი ანაზღაურებას არ ექვემდებარება.</w:t>
      </w:r>
      <w:r w:rsidR="00C37158">
        <w:rPr>
          <w:rFonts w:ascii="Sylfaen" w:eastAsia="Calibri" w:hAnsi="Sylfaen" w:cs="Times New Roman"/>
          <w:noProof w:val="0"/>
          <w:lang w:val="ka-GE"/>
        </w:rPr>
        <w:t xml:space="preserve"> </w:t>
      </w:r>
      <w:r w:rsidRPr="0035784D">
        <w:rPr>
          <w:rFonts w:ascii="Sylfaen" w:eastAsia="Calibri" w:hAnsi="Sylfaen" w:cs="Sylfaen"/>
          <w:noProof w:val="0"/>
          <w:lang w:val="ka-GE"/>
        </w:rPr>
        <w:t>ზემოაღნიშნული ვაუჩერი</w:t>
      </w:r>
      <w:r w:rsidRPr="0035784D">
        <w:rPr>
          <w:rFonts w:ascii="Sylfaen" w:eastAsia="Calibri" w:hAnsi="Sylfaen" w:cs="Sylfaen"/>
          <w:b/>
          <w:noProof w:val="0"/>
          <w:color w:val="FF0000"/>
          <w:vertAlign w:val="superscript"/>
          <w:lang w:val="en-GB"/>
        </w:rPr>
        <w:footnoteReference w:id="17"/>
      </w:r>
      <w:r w:rsidRPr="0035784D">
        <w:rPr>
          <w:rFonts w:ascii="Sylfaen" w:eastAsia="Calibri" w:hAnsi="Sylfaen" w:cs="Sylfaen"/>
          <w:noProof w:val="0"/>
          <w:lang w:val="en-GB"/>
        </w:rPr>
        <w:t xml:space="preserve"> </w:t>
      </w:r>
      <w:r w:rsidRPr="0035784D">
        <w:rPr>
          <w:rFonts w:ascii="Sylfaen" w:eastAsia="Calibri" w:hAnsi="Sylfaen" w:cs="Times New Roman"/>
          <w:noProof w:val="0"/>
          <w:lang w:val="ka-GE"/>
        </w:rPr>
        <w:t>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w:t>
      </w:r>
      <w:r w:rsidRPr="0035784D">
        <w:rPr>
          <w:rFonts w:ascii="Sylfaen" w:eastAsia="Calibri" w:hAnsi="Sylfaen" w:cs="Sylfaen"/>
          <w:noProof w:val="0"/>
          <w:lang w:val="en-GB"/>
        </w:rPr>
        <w:t xml:space="preserve"> </w:t>
      </w:r>
      <w:r w:rsidRPr="0035784D">
        <w:rPr>
          <w:rFonts w:ascii="Sylfaen" w:eastAsia="Calibri" w:hAnsi="Sylfaen" w:cs="Times New Roman"/>
          <w:noProof w:val="0"/>
          <w:lang w:val="ka-GE"/>
        </w:rPr>
        <w:t>ინფორმაციის სააგენტოში წარდგენა სააგენტოს დირექტორის ბრძანებით</w:t>
      </w:r>
      <w:r w:rsidRPr="0035784D">
        <w:rPr>
          <w:rFonts w:ascii="Sylfaen" w:eastAsia="Calibri" w:hAnsi="Sylfaen" w:cs="Times New Roman"/>
          <w:b/>
          <w:noProof w:val="0"/>
          <w:color w:val="FF0000"/>
          <w:vertAlign w:val="superscript"/>
          <w:lang w:val="ka-GE"/>
        </w:rPr>
        <w:footnoteReference w:id="18"/>
      </w:r>
      <w:r w:rsidRPr="0035784D">
        <w:rPr>
          <w:rFonts w:ascii="Sylfaen" w:eastAsia="Calibri" w:hAnsi="Sylfaen" w:cs="Times New Roman"/>
          <w:b/>
          <w:noProof w:val="0"/>
          <w:color w:val="FF0000"/>
          <w:vertAlign w:val="superscript"/>
          <w:lang w:val="ka-GE"/>
        </w:rPr>
        <w:t xml:space="preserve"> </w:t>
      </w:r>
      <w:r w:rsidRPr="0035784D">
        <w:rPr>
          <w:rFonts w:ascii="Sylfaen" w:eastAsia="Calibri" w:hAnsi="Sylfaen" w:cs="Times New Roman"/>
          <w:noProof w:val="0"/>
          <w:lang w:val="ka-GE"/>
        </w:rPr>
        <w:t>დამტკიცებული ფორმით, რომელიც წარმოადგენს ნაერთ</w:t>
      </w:r>
      <w:r w:rsidRPr="0035784D">
        <w:rPr>
          <w:rFonts w:ascii="Sylfaen" w:eastAsia="Calibri" w:hAnsi="Sylfaen" w:cs="Sylfaen"/>
          <w:noProof w:val="0"/>
          <w:lang w:val="en-GB"/>
        </w:rPr>
        <w:t xml:space="preserve"> </w:t>
      </w:r>
      <w:r w:rsidRPr="0035784D">
        <w:rPr>
          <w:rFonts w:ascii="Sylfaen" w:eastAsia="Calibri" w:hAnsi="Sylfaen" w:cs="Times New Roman"/>
          <w:noProof w:val="0"/>
          <w:lang w:val="ka-GE"/>
        </w:rPr>
        <w:t>ინფორმაციას ბენეფიციარების მიერ ქვეპროგრამით გათვალისწინებული მომსახურებით (დაწყებისა და დასრულების თარიღები) სარგებლობის შესახებ. ამასთან,</w:t>
      </w:r>
      <w:r w:rsidRPr="0035784D">
        <w:rPr>
          <w:rFonts w:ascii="Sylfaen" w:eastAsia="Calibri" w:hAnsi="Sylfaen" w:cs="Sylfaen"/>
          <w:noProof w:val="0"/>
          <w:lang w:val="en-GB"/>
        </w:rPr>
        <w:t xml:space="preserve"> </w:t>
      </w:r>
      <w:r w:rsidRPr="0035784D">
        <w:rPr>
          <w:rFonts w:ascii="Sylfaen" w:eastAsia="Calibri" w:hAnsi="Sylfaen" w:cs="Times New Roman"/>
          <w:noProof w:val="0"/>
          <w:lang w:val="ka-GE"/>
        </w:rPr>
        <w:t>2018 წლის 27 აპრილის სააგენტოს დირექტორის ბრძანებით</w:t>
      </w:r>
      <w:r w:rsidRPr="0035784D">
        <w:rPr>
          <w:rFonts w:ascii="Sylfaen" w:eastAsia="Calibri" w:hAnsi="Sylfaen" w:cs="Times New Roman"/>
          <w:b/>
          <w:noProof w:val="0"/>
          <w:color w:val="FF0000"/>
          <w:vertAlign w:val="superscript"/>
          <w:lang w:val="ka-GE"/>
        </w:rPr>
        <w:footnoteReference w:id="19"/>
      </w:r>
      <w:r w:rsidRPr="0035784D">
        <w:rPr>
          <w:rFonts w:ascii="Sylfaen" w:eastAsia="Calibri" w:hAnsi="Sylfaen" w:cs="Times New Roman"/>
          <w:noProof w:val="0"/>
          <w:lang w:val="ka-GE"/>
        </w:rPr>
        <w:t xml:space="preserve"> - </w:t>
      </w:r>
      <w:r w:rsidR="00F953F2">
        <w:rPr>
          <w:rFonts w:ascii="Sylfaen" w:eastAsia="Calibri" w:hAnsi="Sylfaen" w:cs="Times New Roman"/>
          <w:noProof w:val="0"/>
          <w:lang w:val="ka-GE"/>
        </w:rPr>
        <w:t xml:space="preserve">ბავშვთა </w:t>
      </w:r>
      <w:r w:rsidRPr="0035784D">
        <w:rPr>
          <w:rFonts w:ascii="Sylfaen" w:eastAsia="Calibri" w:hAnsi="Sylfaen" w:cs="Times New Roman"/>
          <w:noProof w:val="0"/>
          <w:lang w:val="ka-GE"/>
        </w:rPr>
        <w:t>რეაბილიტაცია/აბილიტაციის ქვეპროგრამის</w:t>
      </w:r>
      <w:r w:rsidR="00656BEF">
        <w:rPr>
          <w:rFonts w:ascii="Sylfaen" w:eastAsia="Calibri" w:hAnsi="Sylfaen" w:cs="Times New Roman"/>
          <w:noProof w:val="0"/>
          <w:lang w:val="ka-GE"/>
        </w:rPr>
        <w:t xml:space="preserve"> ფარგლებში</w:t>
      </w:r>
      <w:r w:rsidRPr="0035784D">
        <w:rPr>
          <w:rFonts w:ascii="Sylfaen" w:eastAsia="Calibri" w:hAnsi="Sylfaen" w:cs="Times New Roman"/>
          <w:noProof w:val="0"/>
          <w:lang w:val="ka-GE"/>
        </w:rPr>
        <w:t xml:space="preserve"> მომსახურების </w:t>
      </w:r>
      <w:r w:rsidR="00656BEF">
        <w:rPr>
          <w:rFonts w:ascii="Sylfaen" w:eastAsia="Calibri" w:hAnsi="Sylfaen" w:cs="Times New Roman"/>
          <w:noProof w:val="0"/>
          <w:lang w:val="ka-GE"/>
        </w:rPr>
        <w:t xml:space="preserve">მიმწოდებლები </w:t>
      </w:r>
      <w:r w:rsidRPr="0035784D">
        <w:rPr>
          <w:rFonts w:ascii="Sylfaen" w:eastAsia="Calibri" w:hAnsi="Sylfaen" w:cs="Times New Roman"/>
          <w:noProof w:val="0"/>
          <w:lang w:val="ka-GE"/>
        </w:rPr>
        <w:t>„ჯანმრთელობის დაცვის ერთიანი საინფორმაციო სისტემის“ პორტალზე ბენეფიციარისთვის გაწეული მომსახურების შესახებ ინფორმაციას</w:t>
      </w:r>
      <w:r w:rsidR="00B84CB2">
        <w:rPr>
          <w:rFonts w:ascii="Sylfaen" w:eastAsia="Calibri" w:hAnsi="Sylfaen" w:cs="Times New Roman"/>
          <w:noProof w:val="0"/>
          <w:lang w:val="ka-GE"/>
        </w:rPr>
        <w:t xml:space="preserve"> </w:t>
      </w:r>
      <w:r w:rsidRPr="0035784D">
        <w:rPr>
          <w:rFonts w:ascii="Sylfaen" w:eastAsia="Calibri" w:hAnsi="Sylfaen" w:cs="Times New Roman"/>
          <w:noProof w:val="0"/>
          <w:lang w:val="ka-GE"/>
        </w:rPr>
        <w:t>განათავსებენ შემდეგი  წესის გათვალისწინებით:</w:t>
      </w:r>
    </w:p>
    <w:p w14:paraId="57FD8E29" w14:textId="77777777" w:rsidR="0035784D" w:rsidRPr="0035784D" w:rsidRDefault="0035784D" w:rsidP="00923328">
      <w:pPr>
        <w:numPr>
          <w:ilvl w:val="0"/>
          <w:numId w:val="33"/>
        </w:numPr>
        <w:spacing w:after="160" w:line="360" w:lineRule="auto"/>
        <w:ind w:right="-144"/>
        <w:contextualSpacing/>
        <w:jc w:val="both"/>
        <w:rPr>
          <w:rFonts w:ascii="Sylfaen" w:eastAsia="Calibri" w:hAnsi="Sylfaen" w:cs="Times New Roman"/>
          <w:noProof w:val="0"/>
          <w:lang w:val="ka-GE"/>
        </w:rPr>
      </w:pPr>
      <w:r w:rsidRPr="0035784D">
        <w:rPr>
          <w:rFonts w:ascii="Sylfaen" w:eastAsia="Calibri" w:hAnsi="Sylfaen" w:cs="Sylfaen"/>
          <w:noProof w:val="0"/>
          <w:lang w:val="ka-GE"/>
        </w:rPr>
        <w:lastRenderedPageBreak/>
        <w:t>დაწესებულებაში</w:t>
      </w:r>
      <w:r w:rsidRPr="0035784D">
        <w:rPr>
          <w:rFonts w:ascii="Sylfaen" w:eastAsia="Calibri" w:hAnsi="Sylfaen" w:cs="Times New Roman"/>
          <w:noProof w:val="0"/>
          <w:lang w:val="ka-GE"/>
        </w:rPr>
        <w:t xml:space="preserve"> ბენეფიციარის ვიზიტის დაწყების და დასრულების დროის მითითებით (საათისა და წუთის ზუსტი დაცვით);</w:t>
      </w:r>
    </w:p>
    <w:p w14:paraId="3543A61E" w14:textId="77777777" w:rsidR="0035784D" w:rsidRPr="0035784D" w:rsidRDefault="0035784D" w:rsidP="00923328">
      <w:pPr>
        <w:numPr>
          <w:ilvl w:val="0"/>
          <w:numId w:val="33"/>
        </w:numPr>
        <w:spacing w:after="160" w:line="360" w:lineRule="auto"/>
        <w:ind w:right="-144"/>
        <w:contextualSpacing/>
        <w:jc w:val="both"/>
        <w:rPr>
          <w:rFonts w:ascii="Sylfaen" w:eastAsia="Calibri" w:hAnsi="Sylfaen" w:cs="Times New Roman"/>
          <w:noProof w:val="0"/>
          <w:lang w:val="ka-GE"/>
        </w:rPr>
      </w:pPr>
      <w:r w:rsidRPr="0035784D">
        <w:rPr>
          <w:rFonts w:ascii="Sylfaen" w:eastAsia="Calibri" w:hAnsi="Sylfaen" w:cs="Sylfaen"/>
          <w:noProof w:val="0"/>
          <w:lang w:val="ka-GE"/>
        </w:rPr>
        <w:t>ბენეფიციარის</w:t>
      </w:r>
      <w:r w:rsidRPr="0035784D">
        <w:rPr>
          <w:rFonts w:ascii="Sylfaen" w:eastAsia="Calibri" w:hAnsi="Sylfaen" w:cs="Times New Roman"/>
          <w:noProof w:val="0"/>
          <w:lang w:val="ka-GE"/>
        </w:rPr>
        <w:t xml:space="preserve"> ვიზიტისას, რომელი სახის თერაპიული მომსახურება მიიღო ბენეფიციარმა და რომელი თერაპევტი ემსახურებოდა (საათისა და წუთის მითითებით);</w:t>
      </w:r>
    </w:p>
    <w:p w14:paraId="7F48A3F6" w14:textId="77777777" w:rsidR="0035784D" w:rsidRDefault="0035784D" w:rsidP="00923328">
      <w:pPr>
        <w:numPr>
          <w:ilvl w:val="0"/>
          <w:numId w:val="33"/>
        </w:numPr>
        <w:spacing w:after="160" w:line="360" w:lineRule="auto"/>
        <w:ind w:right="-144"/>
        <w:contextualSpacing/>
        <w:jc w:val="both"/>
        <w:rPr>
          <w:rFonts w:ascii="Sylfaen" w:eastAsia="Calibri" w:hAnsi="Sylfaen" w:cs="Times New Roman"/>
          <w:noProof w:val="0"/>
          <w:lang w:val="ka-GE"/>
        </w:rPr>
      </w:pPr>
      <w:r w:rsidRPr="0035784D">
        <w:rPr>
          <w:rFonts w:ascii="Sylfaen" w:eastAsia="Calibri" w:hAnsi="Sylfaen" w:cs="Sylfaen"/>
          <w:noProof w:val="0"/>
          <w:lang w:val="ka-GE"/>
        </w:rPr>
        <w:t>ზემოაღნიშნული</w:t>
      </w:r>
      <w:r w:rsidRPr="0035784D">
        <w:rPr>
          <w:rFonts w:ascii="Sylfaen" w:eastAsia="Calibri" w:hAnsi="Sylfaen" w:cs="Times New Roman"/>
          <w:noProof w:val="0"/>
          <w:lang w:val="ka-GE"/>
        </w:rPr>
        <w:t xml:space="preserve"> მონაცემები „ელექტრონულ პორტალზე“ აისახოს მომსახურების დასრულებიდან არაუგვიანეს 24 საათისა.</w:t>
      </w:r>
    </w:p>
    <w:p w14:paraId="20C7171F" w14:textId="77777777" w:rsidR="00A4691D" w:rsidRPr="00A4691D" w:rsidRDefault="00A4691D" w:rsidP="0047751D">
      <w:pPr>
        <w:spacing w:after="160" w:line="360" w:lineRule="auto"/>
        <w:ind w:left="-432" w:right="-144" w:firstLine="432"/>
        <w:contextualSpacing/>
        <w:jc w:val="both"/>
        <w:rPr>
          <w:rFonts w:ascii="Sylfaen" w:eastAsia="Calibri" w:hAnsi="Sylfaen" w:cs="Times New Roman"/>
          <w:noProof w:val="0"/>
          <w:lang w:val="ka-GE"/>
        </w:rPr>
      </w:pPr>
      <w:r w:rsidRPr="00A4691D">
        <w:rPr>
          <w:rFonts w:ascii="Sylfaen" w:eastAsia="Calibri" w:hAnsi="Sylfaen" w:cs="Times New Roman"/>
          <w:noProof w:val="0"/>
          <w:lang w:val="ka-GE"/>
        </w:rPr>
        <w:t>მიმწოდებელის</w:t>
      </w:r>
      <w:r w:rsidRPr="00A4691D">
        <w:rPr>
          <w:rFonts w:eastAsia="Calibri" w:cs="Times New Roman"/>
          <w:noProof w:val="0"/>
          <w:lang w:val="ka-GE"/>
        </w:rPr>
        <w:t xml:space="preserve"> </w:t>
      </w:r>
      <w:r w:rsidRPr="00A4691D">
        <w:rPr>
          <w:rFonts w:ascii="Sylfaen" w:eastAsia="Calibri" w:hAnsi="Sylfaen" w:cs="Times New Roman"/>
          <w:noProof w:val="0"/>
          <w:lang w:val="ka-GE"/>
        </w:rPr>
        <w:t>მიერ</w:t>
      </w:r>
      <w:r w:rsidRPr="00A4691D">
        <w:rPr>
          <w:rFonts w:eastAsia="Calibri" w:cs="Times New Roman"/>
          <w:noProof w:val="0"/>
          <w:lang w:val="ka-GE"/>
        </w:rPr>
        <w:t xml:space="preserve"> </w:t>
      </w:r>
      <w:r w:rsidRPr="00A4691D">
        <w:rPr>
          <w:rFonts w:ascii="Sylfaen" w:eastAsia="Calibri" w:hAnsi="Sylfaen" w:cs="Times New Roman"/>
          <w:noProof w:val="0"/>
          <w:lang w:val="ka-GE"/>
        </w:rPr>
        <w:t>მომსახურების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საქონლის</w:t>
      </w:r>
      <w:r w:rsidRPr="00A4691D">
        <w:rPr>
          <w:rFonts w:eastAsia="Calibri" w:cs="Times New Roman"/>
          <w:noProof w:val="0"/>
          <w:lang w:val="ka-GE"/>
        </w:rPr>
        <w:t xml:space="preserve">) </w:t>
      </w:r>
      <w:r w:rsidRPr="00A4691D">
        <w:rPr>
          <w:rFonts w:ascii="Sylfaen" w:eastAsia="Calibri" w:hAnsi="Sylfaen" w:cs="Times New Roman"/>
          <w:noProof w:val="0"/>
          <w:lang w:val="ka-GE"/>
        </w:rPr>
        <w:t>მიწოდებისთვის</w:t>
      </w:r>
      <w:r w:rsidRPr="00A4691D">
        <w:rPr>
          <w:rFonts w:eastAsia="Calibri" w:cs="Times New Roman"/>
          <w:noProof w:val="0"/>
          <w:lang w:val="ka-GE"/>
        </w:rPr>
        <w:t xml:space="preserve"> </w:t>
      </w:r>
      <w:r w:rsidRPr="00A4691D">
        <w:rPr>
          <w:rFonts w:ascii="Sylfaen" w:eastAsia="Calibri" w:hAnsi="Sylfaen" w:cs="Times New Roman"/>
          <w:noProof w:val="0"/>
          <w:lang w:val="ka-GE"/>
        </w:rPr>
        <w:t>განსაზღვრული</w:t>
      </w:r>
      <w:r w:rsidRPr="00A4691D">
        <w:rPr>
          <w:rFonts w:eastAsia="Calibri" w:cs="Times New Roman"/>
          <w:noProof w:val="0"/>
          <w:lang w:val="ka-GE"/>
        </w:rPr>
        <w:t xml:space="preserve"> </w:t>
      </w:r>
      <w:r w:rsidRPr="00A4691D">
        <w:rPr>
          <w:rFonts w:ascii="Sylfaen" w:eastAsia="Calibri" w:hAnsi="Sylfaen" w:cs="Times New Roman"/>
          <w:noProof w:val="0"/>
          <w:lang w:val="ka-GE"/>
        </w:rPr>
        <w:t>პირობების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შესრულებაზე</w:t>
      </w:r>
      <w:r w:rsidRPr="00A4691D">
        <w:rPr>
          <w:rFonts w:eastAsia="Calibri" w:cs="Times New Roman"/>
          <w:noProof w:val="0"/>
          <w:lang w:val="ka-GE"/>
        </w:rPr>
        <w:t xml:space="preserve"> </w:t>
      </w:r>
      <w:r w:rsidRPr="00A4691D">
        <w:rPr>
          <w:rFonts w:ascii="Sylfaen" w:eastAsia="Calibri" w:hAnsi="Sylfaen" w:cs="Times New Roman"/>
          <w:noProof w:val="0"/>
          <w:lang w:val="ka-GE"/>
        </w:rPr>
        <w:t>კონტროლს</w:t>
      </w:r>
      <w:r w:rsidRPr="00A4691D">
        <w:rPr>
          <w:rFonts w:eastAsia="Calibri" w:cs="Times New Roman"/>
          <w:noProof w:val="0"/>
          <w:lang w:val="ka-GE"/>
        </w:rPr>
        <w:t xml:space="preserve"> </w:t>
      </w:r>
      <w:r w:rsidRPr="00A4691D">
        <w:rPr>
          <w:rFonts w:ascii="Sylfaen" w:eastAsia="Calibri" w:hAnsi="Sylfaen" w:cs="Times New Roman"/>
          <w:noProof w:val="0"/>
          <w:lang w:val="ka-GE"/>
        </w:rPr>
        <w:t>ახორციელებს</w:t>
      </w:r>
      <w:r w:rsidRPr="00A4691D">
        <w:rPr>
          <w:rFonts w:eastAsia="Calibri" w:cs="Times New Roman"/>
          <w:noProof w:val="0"/>
          <w:lang w:val="ka-GE"/>
        </w:rPr>
        <w:t xml:space="preserve"> </w:t>
      </w:r>
      <w:r w:rsidRPr="00A4691D">
        <w:rPr>
          <w:rFonts w:ascii="Sylfaen" w:eastAsia="Calibri" w:hAnsi="Sylfaen" w:cs="Times New Roman"/>
          <w:noProof w:val="0"/>
          <w:lang w:val="ka-GE"/>
        </w:rPr>
        <w:t>ქვეპროგრამის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კომპონენტის</w:t>
      </w:r>
      <w:r w:rsidRPr="00A4691D">
        <w:rPr>
          <w:rFonts w:eastAsia="Calibri" w:cs="Times New Roman"/>
          <w:noProof w:val="0"/>
          <w:lang w:val="ka-GE"/>
        </w:rPr>
        <w:t xml:space="preserve">) </w:t>
      </w:r>
      <w:r w:rsidRPr="00A4691D">
        <w:rPr>
          <w:rFonts w:ascii="Sylfaen" w:eastAsia="Calibri" w:hAnsi="Sylfaen" w:cs="Times New Roman"/>
          <w:noProof w:val="0"/>
          <w:lang w:val="ka-GE"/>
        </w:rPr>
        <w:t>განმახორციელებელი</w:t>
      </w:r>
      <w:r>
        <w:rPr>
          <w:rFonts w:ascii="Sylfaen" w:eastAsia="Calibri" w:hAnsi="Sylfaen" w:cs="Times New Roman"/>
          <w:noProof w:val="0"/>
          <w:lang w:val="ka-GE"/>
        </w:rPr>
        <w:t xml:space="preserve">, რომელიც </w:t>
      </w:r>
      <w:r w:rsidRPr="00A4691D">
        <w:rPr>
          <w:rFonts w:ascii="Sylfaen" w:eastAsia="Calibri" w:hAnsi="Sylfaen" w:cs="Times New Roman"/>
          <w:noProof w:val="0"/>
          <w:lang w:val="ka-GE"/>
        </w:rPr>
        <w:t>მოიცავს</w:t>
      </w:r>
      <w:r w:rsidRPr="00263AE4">
        <w:rPr>
          <w:rStyle w:val="FootnoteReference"/>
          <w:rFonts w:ascii="Sylfaen" w:eastAsia="Calibri" w:hAnsi="Sylfaen" w:cs="Times New Roman"/>
          <w:b/>
          <w:noProof w:val="0"/>
          <w:color w:val="FF0000"/>
          <w:lang w:val="ka-GE"/>
        </w:rPr>
        <w:footnoteReference w:id="20"/>
      </w:r>
      <w:r w:rsidRPr="00A4691D">
        <w:rPr>
          <w:rFonts w:eastAsia="Calibri" w:cs="Times New Roman"/>
          <w:noProof w:val="0"/>
          <w:lang w:val="ka-GE"/>
        </w:rPr>
        <w:t>:</w:t>
      </w:r>
    </w:p>
    <w:p w14:paraId="10CEB264" w14:textId="77777777" w:rsidR="00A4691D" w:rsidRPr="00A4691D" w:rsidRDefault="00A4691D" w:rsidP="00A4691D">
      <w:pPr>
        <w:spacing w:after="0" w:line="360" w:lineRule="auto"/>
        <w:ind w:right="-144"/>
        <w:contextualSpacing/>
        <w:jc w:val="both"/>
        <w:rPr>
          <w:rFonts w:ascii="Sylfaen" w:eastAsia="Calibri" w:hAnsi="Sylfaen" w:cs="Times New Roman"/>
          <w:noProof w:val="0"/>
          <w:lang w:val="ka-GE"/>
        </w:rPr>
      </w:pPr>
      <w:r w:rsidRPr="00A4691D">
        <w:rPr>
          <w:rFonts w:ascii="Sylfaen" w:eastAsia="Calibri" w:hAnsi="Sylfaen" w:cs="Times New Roman"/>
          <w:noProof w:val="0"/>
          <w:lang w:val="ka-GE"/>
        </w:rPr>
        <w:t>ა</w:t>
      </w:r>
      <w:r w:rsidRPr="00A4691D">
        <w:rPr>
          <w:rFonts w:eastAsia="Calibri" w:cs="Times New Roman"/>
          <w:noProof w:val="0"/>
          <w:lang w:val="ka-GE"/>
        </w:rPr>
        <w:t xml:space="preserve">) </w:t>
      </w:r>
      <w:r w:rsidRPr="00A4691D">
        <w:rPr>
          <w:rFonts w:ascii="Sylfaen" w:eastAsia="Calibri" w:hAnsi="Sylfaen" w:cs="Times New Roman"/>
          <w:noProof w:val="0"/>
          <w:lang w:val="ka-GE"/>
        </w:rPr>
        <w:t>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ქვეპროგრამის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კომპონენტის</w:t>
      </w:r>
      <w:r w:rsidRPr="00A4691D">
        <w:rPr>
          <w:rFonts w:eastAsia="Calibri" w:cs="Times New Roman"/>
          <w:noProof w:val="0"/>
          <w:lang w:val="ka-GE"/>
        </w:rPr>
        <w:t xml:space="preserve">) </w:t>
      </w:r>
      <w:r w:rsidRPr="00A4691D">
        <w:rPr>
          <w:rFonts w:ascii="Sylfaen" w:eastAsia="Calibri" w:hAnsi="Sylfaen" w:cs="Times New Roman"/>
          <w:noProof w:val="0"/>
          <w:lang w:val="ka-GE"/>
        </w:rPr>
        <w:t>ფარგლებში</w:t>
      </w:r>
      <w:r w:rsidRPr="00A4691D">
        <w:rPr>
          <w:rFonts w:eastAsia="Calibri" w:cs="Times New Roman"/>
          <w:noProof w:val="0"/>
          <w:lang w:val="ka-GE"/>
        </w:rPr>
        <w:t xml:space="preserve"> </w:t>
      </w:r>
      <w:r w:rsidRPr="00A4691D">
        <w:rPr>
          <w:rFonts w:ascii="Sylfaen" w:eastAsia="Calibri" w:hAnsi="Sylfaen" w:cs="Times New Roman"/>
          <w:noProof w:val="0"/>
          <w:lang w:val="ka-GE"/>
        </w:rPr>
        <w:t>გაწეული</w:t>
      </w:r>
      <w:r w:rsidRPr="00A4691D">
        <w:rPr>
          <w:rFonts w:eastAsia="Calibri" w:cs="Times New Roman"/>
          <w:noProof w:val="0"/>
          <w:lang w:val="ka-GE"/>
        </w:rPr>
        <w:t xml:space="preserve"> </w:t>
      </w:r>
      <w:r w:rsidRPr="00A4691D">
        <w:rPr>
          <w:rFonts w:ascii="Sylfaen" w:eastAsia="Calibri" w:hAnsi="Sylfaen" w:cs="Times New Roman"/>
          <w:noProof w:val="0"/>
          <w:lang w:val="ka-GE"/>
        </w:rPr>
        <w:t>მომსახურების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მიწოდებული</w:t>
      </w:r>
      <w:r w:rsidRPr="00A4691D">
        <w:rPr>
          <w:rFonts w:eastAsia="Calibri" w:cs="Times New Roman"/>
          <w:noProof w:val="0"/>
          <w:lang w:val="ka-GE"/>
        </w:rPr>
        <w:t xml:space="preserve"> </w:t>
      </w:r>
      <w:r w:rsidRPr="00A4691D">
        <w:rPr>
          <w:rFonts w:ascii="Sylfaen" w:eastAsia="Calibri" w:hAnsi="Sylfaen" w:cs="Times New Roman"/>
          <w:noProof w:val="0"/>
          <w:lang w:val="ka-GE"/>
        </w:rPr>
        <w:t>საქონლის</w:t>
      </w:r>
      <w:r w:rsidRPr="00A4691D">
        <w:rPr>
          <w:rFonts w:eastAsia="Calibri" w:cs="Times New Roman"/>
          <w:noProof w:val="0"/>
          <w:lang w:val="ka-GE"/>
        </w:rPr>
        <w:t xml:space="preserve">) </w:t>
      </w:r>
      <w:r w:rsidRPr="00A4691D">
        <w:rPr>
          <w:rFonts w:ascii="Sylfaen" w:eastAsia="Calibri" w:hAnsi="Sylfaen" w:cs="Times New Roman"/>
          <w:noProof w:val="0"/>
          <w:lang w:val="ka-GE"/>
        </w:rPr>
        <w:t>შესაბამისობის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დადგენას</w:t>
      </w:r>
      <w:r w:rsidRPr="00A4691D">
        <w:rPr>
          <w:rFonts w:eastAsia="Calibri" w:cs="Times New Roman"/>
          <w:noProof w:val="0"/>
          <w:lang w:val="ka-GE"/>
        </w:rPr>
        <w:t xml:space="preserve"> </w:t>
      </w:r>
      <w:r w:rsidRPr="00A4691D">
        <w:rPr>
          <w:rFonts w:ascii="Sylfaen" w:eastAsia="Calibri" w:hAnsi="Sylfaen" w:cs="Times New Roman"/>
          <w:noProof w:val="0"/>
          <w:lang w:val="ka-GE"/>
        </w:rPr>
        <w:t>პროგრამით</w:t>
      </w:r>
      <w:r w:rsidRPr="00A4691D">
        <w:rPr>
          <w:rFonts w:eastAsia="Calibri" w:cs="Times New Roman"/>
          <w:noProof w:val="0"/>
          <w:lang w:val="ka-GE"/>
        </w:rPr>
        <w:t xml:space="preserve"> </w:t>
      </w:r>
      <w:r w:rsidRPr="00A4691D">
        <w:rPr>
          <w:rFonts w:ascii="Sylfaen" w:eastAsia="Calibri" w:hAnsi="Sylfaen" w:cs="Times New Roman"/>
          <w:noProof w:val="0"/>
          <w:lang w:val="ka-GE"/>
        </w:rPr>
        <w:t>და</w:t>
      </w:r>
      <w:r w:rsidRPr="00A4691D">
        <w:rPr>
          <w:rFonts w:eastAsia="Calibri" w:cs="Times New Roman"/>
          <w:noProof w:val="0"/>
          <w:lang w:val="ka-GE"/>
        </w:rPr>
        <w:t>/</w:t>
      </w:r>
      <w:r w:rsidRPr="00A4691D">
        <w:rPr>
          <w:rFonts w:ascii="Sylfaen" w:eastAsia="Calibri" w:hAnsi="Sylfaen" w:cs="Times New Roman"/>
          <w:noProof w:val="0"/>
          <w:lang w:val="ka-GE"/>
        </w:rPr>
        <w:t>ან</w:t>
      </w:r>
      <w:r w:rsidRPr="00A4691D">
        <w:rPr>
          <w:rFonts w:eastAsia="Calibri" w:cs="Times New Roman"/>
          <w:noProof w:val="0"/>
          <w:lang w:val="ka-GE"/>
        </w:rPr>
        <w:t xml:space="preserve"> </w:t>
      </w:r>
      <w:r w:rsidRPr="00A4691D">
        <w:rPr>
          <w:rFonts w:ascii="Sylfaen" w:eastAsia="Calibri" w:hAnsi="Sylfaen" w:cs="Times New Roman"/>
          <w:noProof w:val="0"/>
          <w:lang w:val="ka-GE"/>
        </w:rPr>
        <w:t>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განმახორციელებლის</w:t>
      </w:r>
      <w:r w:rsidRPr="00A4691D">
        <w:rPr>
          <w:rFonts w:eastAsia="Calibri" w:cs="Times New Roman"/>
          <w:noProof w:val="0"/>
          <w:lang w:val="ka-GE"/>
        </w:rPr>
        <w:t xml:space="preserve"> </w:t>
      </w:r>
      <w:r w:rsidRPr="00A4691D">
        <w:rPr>
          <w:rFonts w:ascii="Sylfaen" w:eastAsia="Calibri" w:hAnsi="Sylfaen" w:cs="Times New Roman"/>
          <w:noProof w:val="0"/>
          <w:lang w:val="ka-GE"/>
        </w:rPr>
        <w:t>მიერ</w:t>
      </w:r>
      <w:r w:rsidRPr="00A4691D">
        <w:rPr>
          <w:rFonts w:eastAsia="Calibri" w:cs="Times New Roman"/>
          <w:noProof w:val="0"/>
          <w:lang w:val="ka-GE"/>
        </w:rPr>
        <w:t xml:space="preserve"> </w:t>
      </w:r>
      <w:r w:rsidRPr="00A4691D">
        <w:rPr>
          <w:rFonts w:ascii="Sylfaen" w:eastAsia="Calibri" w:hAnsi="Sylfaen" w:cs="Times New Roman"/>
          <w:noProof w:val="0"/>
          <w:lang w:val="ka-GE"/>
        </w:rPr>
        <w:t>განსაზღვრულ</w:t>
      </w:r>
      <w:r w:rsidRPr="00A4691D">
        <w:rPr>
          <w:rFonts w:eastAsia="Calibri" w:cs="Times New Roman"/>
          <w:noProof w:val="0"/>
          <w:lang w:val="ka-GE"/>
        </w:rPr>
        <w:t xml:space="preserve"> </w:t>
      </w:r>
      <w:r w:rsidRPr="00A4691D">
        <w:rPr>
          <w:rFonts w:ascii="Sylfaen" w:eastAsia="Calibri" w:hAnsi="Sylfaen" w:cs="Times New Roman"/>
          <w:noProof w:val="0"/>
          <w:lang w:val="ka-GE"/>
        </w:rPr>
        <w:t>პირობებთან</w:t>
      </w:r>
      <w:r w:rsidRPr="00A4691D">
        <w:rPr>
          <w:rFonts w:eastAsia="Calibri" w:cs="Times New Roman"/>
          <w:noProof w:val="0"/>
          <w:lang w:val="ka-GE"/>
        </w:rPr>
        <w:t xml:space="preserve"> (</w:t>
      </w:r>
      <w:r w:rsidRPr="00A4691D">
        <w:rPr>
          <w:rFonts w:ascii="Sylfaen" w:eastAsia="Calibri" w:hAnsi="Sylfaen" w:cs="Times New Roman"/>
          <w:noProof w:val="0"/>
          <w:lang w:val="ka-GE"/>
        </w:rPr>
        <w:t>მოცულობასთან</w:t>
      </w:r>
      <w:r>
        <w:rPr>
          <w:rFonts w:eastAsia="Calibri" w:cs="Times New Roman"/>
          <w:noProof w:val="0"/>
          <w:lang w:val="ka-GE"/>
        </w:rPr>
        <w:t>);</w:t>
      </w:r>
    </w:p>
    <w:p w14:paraId="649E6DA8" w14:textId="77777777" w:rsidR="00A4691D" w:rsidRDefault="00A4691D" w:rsidP="00A4691D">
      <w:pPr>
        <w:spacing w:after="0" w:line="360" w:lineRule="auto"/>
        <w:ind w:right="-144"/>
        <w:contextualSpacing/>
        <w:jc w:val="both"/>
        <w:rPr>
          <w:rFonts w:ascii="Sylfaen" w:eastAsia="Calibri" w:hAnsi="Sylfaen" w:cs="Times New Roman"/>
          <w:noProof w:val="0"/>
          <w:lang w:val="ka-GE"/>
        </w:rPr>
      </w:pPr>
      <w:r w:rsidRPr="00A4691D">
        <w:rPr>
          <w:rFonts w:ascii="Sylfaen" w:eastAsia="Calibri" w:hAnsi="Sylfaen" w:cs="Times New Roman"/>
          <w:noProof w:val="0"/>
          <w:lang w:val="ka-GE"/>
        </w:rPr>
        <w:t>ბ</w:t>
      </w:r>
      <w:r w:rsidRPr="00A4691D">
        <w:rPr>
          <w:rFonts w:eastAsia="Calibri" w:cs="Times New Roman"/>
          <w:noProof w:val="0"/>
          <w:lang w:val="ka-GE"/>
        </w:rPr>
        <w:t xml:space="preserve">) </w:t>
      </w:r>
      <w:r w:rsidRPr="00A4691D">
        <w:rPr>
          <w:rFonts w:ascii="Sylfaen" w:eastAsia="Calibri" w:hAnsi="Sylfaen" w:cs="Times New Roman"/>
          <w:noProof w:val="0"/>
          <w:lang w:val="ka-GE"/>
        </w:rPr>
        <w:t>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ქვეპროგრამის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კომპონენტის</w:t>
      </w:r>
      <w:r w:rsidRPr="00A4691D">
        <w:rPr>
          <w:rFonts w:eastAsia="Calibri" w:cs="Times New Roman"/>
          <w:noProof w:val="0"/>
          <w:lang w:val="ka-GE"/>
        </w:rPr>
        <w:t xml:space="preserve">) </w:t>
      </w:r>
      <w:r w:rsidRPr="00A4691D">
        <w:rPr>
          <w:rFonts w:ascii="Sylfaen" w:eastAsia="Calibri" w:hAnsi="Sylfaen" w:cs="Times New Roman"/>
          <w:noProof w:val="0"/>
          <w:lang w:val="ka-GE"/>
        </w:rPr>
        <w:t>ფარგლებში</w:t>
      </w:r>
      <w:r w:rsidRPr="00A4691D">
        <w:rPr>
          <w:rFonts w:eastAsia="Calibri" w:cs="Times New Roman"/>
          <w:noProof w:val="0"/>
          <w:lang w:val="ka-GE"/>
        </w:rPr>
        <w:t xml:space="preserve"> </w:t>
      </w:r>
      <w:r w:rsidRPr="00A4691D">
        <w:rPr>
          <w:rFonts w:ascii="Sylfaen" w:eastAsia="Calibri" w:hAnsi="Sylfaen" w:cs="Times New Roman"/>
          <w:noProof w:val="0"/>
          <w:lang w:val="ka-GE"/>
        </w:rPr>
        <w:t>მიმწოდებლის</w:t>
      </w:r>
      <w:r w:rsidRPr="00A4691D">
        <w:rPr>
          <w:rFonts w:eastAsia="Calibri" w:cs="Times New Roman"/>
          <w:noProof w:val="0"/>
          <w:lang w:val="ka-GE"/>
        </w:rPr>
        <w:t xml:space="preserve"> </w:t>
      </w:r>
      <w:r w:rsidRPr="00A4691D">
        <w:rPr>
          <w:rFonts w:ascii="Sylfaen" w:eastAsia="Calibri" w:hAnsi="Sylfaen" w:cs="Times New Roman"/>
          <w:noProof w:val="0"/>
          <w:lang w:val="ka-GE"/>
        </w:rPr>
        <w:t>ვალდებულების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შესრულების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დამადასტურებელი</w:t>
      </w:r>
      <w:r w:rsidRPr="00A4691D">
        <w:rPr>
          <w:rFonts w:eastAsia="Calibri" w:cs="Times New Roman"/>
          <w:noProof w:val="0"/>
          <w:lang w:val="ka-GE"/>
        </w:rPr>
        <w:t xml:space="preserve"> </w:t>
      </w:r>
      <w:r w:rsidRPr="00A4691D">
        <w:rPr>
          <w:rFonts w:ascii="Sylfaen" w:eastAsia="Calibri" w:hAnsi="Sylfaen" w:cs="Times New Roman"/>
          <w:noProof w:val="0"/>
          <w:lang w:val="ka-GE"/>
        </w:rPr>
        <w:t>დოკუმენტ</w:t>
      </w:r>
      <w:r w:rsidRPr="00A4691D">
        <w:rPr>
          <w:rFonts w:eastAsia="Calibri" w:cs="Times New Roman"/>
          <w:noProof w:val="0"/>
          <w:lang w:val="ka-GE"/>
        </w:rPr>
        <w:t>(</w:t>
      </w:r>
      <w:r w:rsidRPr="00A4691D">
        <w:rPr>
          <w:rFonts w:ascii="Sylfaen" w:eastAsia="Calibri" w:hAnsi="Sylfaen" w:cs="Times New Roman"/>
          <w:noProof w:val="0"/>
          <w:lang w:val="ka-GE"/>
        </w:rPr>
        <w:t>ებ</w:t>
      </w:r>
      <w:r w:rsidRPr="00A4691D">
        <w:rPr>
          <w:rFonts w:eastAsia="Calibri" w:cs="Times New Roman"/>
          <w:noProof w:val="0"/>
          <w:lang w:val="ka-GE"/>
        </w:rPr>
        <w:t>)</w:t>
      </w:r>
      <w:r w:rsidRPr="00A4691D">
        <w:rPr>
          <w:rFonts w:ascii="Sylfaen" w:eastAsia="Calibri" w:hAnsi="Sylfaen" w:cs="Times New Roman"/>
          <w:noProof w:val="0"/>
          <w:lang w:val="ka-GE"/>
        </w:rPr>
        <w:t>ის</w:t>
      </w:r>
      <w:r w:rsidRPr="00A4691D">
        <w:rPr>
          <w:rFonts w:eastAsia="Calibri" w:cs="Times New Roman"/>
          <w:noProof w:val="0"/>
          <w:lang w:val="ka-GE"/>
        </w:rPr>
        <w:t>/</w:t>
      </w:r>
      <w:r w:rsidRPr="00A4691D">
        <w:rPr>
          <w:rFonts w:ascii="Sylfaen" w:eastAsia="Calibri" w:hAnsi="Sylfaen" w:cs="Times New Roman"/>
          <w:noProof w:val="0"/>
          <w:lang w:val="ka-GE"/>
        </w:rPr>
        <w:t>ინფორმაციის</w:t>
      </w:r>
      <w:r w:rsidRPr="00A4691D">
        <w:rPr>
          <w:rFonts w:eastAsia="Calibri" w:cs="Times New Roman"/>
          <w:noProof w:val="0"/>
          <w:lang w:val="ka-GE"/>
        </w:rPr>
        <w:t xml:space="preserve"> </w:t>
      </w:r>
      <w:r w:rsidRPr="00A4691D">
        <w:rPr>
          <w:rFonts w:ascii="Sylfaen" w:eastAsia="Calibri" w:hAnsi="Sylfaen" w:cs="Times New Roman"/>
          <w:noProof w:val="0"/>
          <w:lang w:val="ka-GE"/>
        </w:rPr>
        <w:t>პროგრამის</w:t>
      </w:r>
      <w:r w:rsidRPr="00A4691D">
        <w:rPr>
          <w:rFonts w:eastAsia="Calibri" w:cs="Times New Roman"/>
          <w:noProof w:val="0"/>
          <w:lang w:val="ka-GE"/>
        </w:rPr>
        <w:t xml:space="preserve"> </w:t>
      </w:r>
      <w:r w:rsidRPr="00A4691D">
        <w:rPr>
          <w:rFonts w:ascii="Sylfaen" w:eastAsia="Calibri" w:hAnsi="Sylfaen" w:cs="Times New Roman"/>
          <w:noProof w:val="0"/>
          <w:lang w:val="ka-GE"/>
        </w:rPr>
        <w:t>განმახორციელებელთან</w:t>
      </w:r>
      <w:r w:rsidRPr="00A4691D">
        <w:rPr>
          <w:rFonts w:eastAsia="Calibri" w:cs="Times New Roman"/>
          <w:noProof w:val="0"/>
          <w:lang w:val="ka-GE"/>
        </w:rPr>
        <w:t xml:space="preserve"> </w:t>
      </w:r>
      <w:r w:rsidRPr="00A4691D">
        <w:rPr>
          <w:rFonts w:ascii="Sylfaen" w:eastAsia="Calibri" w:hAnsi="Sylfaen" w:cs="Times New Roman"/>
          <w:noProof w:val="0"/>
          <w:lang w:val="ka-GE"/>
        </w:rPr>
        <w:t>წარდგენილ</w:t>
      </w:r>
      <w:r w:rsidRPr="00A4691D">
        <w:rPr>
          <w:rFonts w:eastAsia="Calibri" w:cs="Times New Roman"/>
          <w:noProof w:val="0"/>
          <w:lang w:val="ka-GE"/>
        </w:rPr>
        <w:t xml:space="preserve"> </w:t>
      </w:r>
      <w:r w:rsidRPr="00A4691D">
        <w:rPr>
          <w:rFonts w:ascii="Sylfaen" w:eastAsia="Calibri" w:hAnsi="Sylfaen" w:cs="Times New Roman"/>
          <w:noProof w:val="0"/>
          <w:lang w:val="ka-GE"/>
        </w:rPr>
        <w:t>ინფორმაციასთან</w:t>
      </w:r>
      <w:r w:rsidRPr="00A4691D">
        <w:rPr>
          <w:rFonts w:eastAsia="Calibri" w:cs="Times New Roman"/>
          <w:noProof w:val="0"/>
          <w:lang w:val="ka-GE"/>
        </w:rPr>
        <w:t xml:space="preserve"> </w:t>
      </w:r>
      <w:r w:rsidRPr="00A4691D">
        <w:rPr>
          <w:rFonts w:ascii="Sylfaen" w:eastAsia="Calibri" w:hAnsi="Sylfaen" w:cs="Times New Roman"/>
          <w:noProof w:val="0"/>
          <w:lang w:val="ka-GE"/>
        </w:rPr>
        <w:t>შესაბამისობის</w:t>
      </w:r>
      <w:r w:rsidRPr="00A4691D">
        <w:rPr>
          <w:rFonts w:eastAsia="Calibri" w:cs="Times New Roman"/>
          <w:noProof w:val="0"/>
          <w:lang w:val="ka-GE"/>
        </w:rPr>
        <w:t xml:space="preserve"> </w:t>
      </w:r>
      <w:r w:rsidRPr="00A4691D">
        <w:rPr>
          <w:rFonts w:ascii="Sylfaen" w:eastAsia="Calibri" w:hAnsi="Sylfaen" w:cs="Times New Roman"/>
          <w:noProof w:val="0"/>
          <w:lang w:val="ka-GE"/>
        </w:rPr>
        <w:t>შემოწმებას</w:t>
      </w:r>
      <w:r w:rsidRPr="00A4691D">
        <w:rPr>
          <w:rFonts w:eastAsia="Calibri" w:cs="Times New Roman"/>
          <w:noProof w:val="0"/>
          <w:lang w:val="ka-GE"/>
        </w:rPr>
        <w:t>.</w:t>
      </w:r>
    </w:p>
    <w:p w14:paraId="2CE1C33D" w14:textId="77777777" w:rsidR="00A4691D" w:rsidRPr="00A4691D" w:rsidRDefault="00A4691D" w:rsidP="0047751D">
      <w:pPr>
        <w:spacing w:after="0" w:line="360" w:lineRule="auto"/>
        <w:ind w:left="-432" w:right="-144" w:firstLine="432"/>
        <w:contextualSpacing/>
        <w:jc w:val="both"/>
        <w:rPr>
          <w:rFonts w:ascii="Sylfaen" w:eastAsia="Calibri" w:hAnsi="Sylfaen" w:cs="Times New Roman"/>
          <w:noProof w:val="0"/>
          <w:lang w:val="ka-GE"/>
        </w:rPr>
      </w:pPr>
      <w:r w:rsidRPr="00A4691D">
        <w:rPr>
          <w:rFonts w:ascii="Sylfaen" w:eastAsia="Calibri" w:hAnsi="Sylfaen" w:cs="Times New Roman"/>
          <w:noProof w:val="0"/>
          <w:lang w:val="ka-GE"/>
        </w:rPr>
        <w:t>ბავშვთა რეაბილიტაციის/აბილიტაციის ქვეპროგრამის</w:t>
      </w:r>
      <w:r w:rsidR="0047751D">
        <w:rPr>
          <w:rFonts w:ascii="Sylfaen" w:eastAsia="Calibri" w:hAnsi="Sylfaen" w:cs="Times New Roman"/>
          <w:noProof w:val="0"/>
          <w:lang w:val="ka-GE"/>
        </w:rPr>
        <w:t xml:space="preserve"> განმახორციელებელია სააგენტო</w:t>
      </w:r>
      <w:r w:rsidR="0047751D" w:rsidRPr="00263AE4">
        <w:rPr>
          <w:rStyle w:val="FootnoteReference"/>
          <w:rFonts w:ascii="Sylfaen" w:eastAsia="Calibri" w:hAnsi="Sylfaen" w:cs="Times New Roman"/>
          <w:b/>
          <w:noProof w:val="0"/>
          <w:color w:val="FF0000"/>
          <w:lang w:val="ka-GE"/>
        </w:rPr>
        <w:footnoteReference w:id="21"/>
      </w:r>
      <w:r w:rsidR="0047751D">
        <w:rPr>
          <w:rFonts w:ascii="Sylfaen" w:eastAsia="Calibri" w:hAnsi="Sylfaen" w:cs="Times New Roman"/>
          <w:noProof w:val="0"/>
          <w:lang w:val="ka-GE"/>
        </w:rPr>
        <w:t>.</w:t>
      </w:r>
    </w:p>
    <w:p w14:paraId="6C0BC2A4" w14:textId="77777777" w:rsidR="00A4691D" w:rsidRPr="00A4691D" w:rsidRDefault="00A4691D" w:rsidP="00A4691D">
      <w:pPr>
        <w:spacing w:after="0" w:line="360" w:lineRule="auto"/>
        <w:ind w:right="-144"/>
        <w:contextualSpacing/>
        <w:jc w:val="both"/>
        <w:rPr>
          <w:rFonts w:ascii="Sylfaen" w:eastAsia="Calibri" w:hAnsi="Sylfaen" w:cs="Times New Roman"/>
          <w:noProof w:val="0"/>
          <w:lang w:val="ka-GE"/>
        </w:rPr>
      </w:pPr>
    </w:p>
    <w:p w14:paraId="1A36F25C" w14:textId="77777777" w:rsidR="0035784D" w:rsidRPr="0035784D" w:rsidRDefault="0035784D" w:rsidP="0035784D">
      <w:pPr>
        <w:spacing w:after="160" w:line="360" w:lineRule="auto"/>
        <w:ind w:left="-432" w:right="-144"/>
        <w:contextualSpacing/>
        <w:jc w:val="both"/>
        <w:rPr>
          <w:rFonts w:ascii="Sylfaen" w:eastAsia="Calibri" w:hAnsi="Sylfaen" w:cs="Times New Roman"/>
          <w:noProof w:val="0"/>
          <w:lang w:val="ka-GE"/>
        </w:rPr>
      </w:pPr>
    </w:p>
    <w:p w14:paraId="48FC72BC" w14:textId="77777777" w:rsidR="00004EFF" w:rsidRDefault="0035784D" w:rsidP="007B5F3E">
      <w:pPr>
        <w:spacing w:after="0" w:line="360" w:lineRule="auto"/>
        <w:ind w:left="-432" w:right="-144"/>
        <w:jc w:val="both"/>
        <w:rPr>
          <w:rFonts w:ascii="Sylfaen" w:eastAsia="Times New Roman" w:hAnsi="Sylfaen" w:cs="Sylfaen"/>
          <w:b/>
          <w:noProof w:val="0"/>
          <w:color w:val="2E74B5"/>
        </w:rPr>
      </w:pPr>
      <w:r w:rsidRPr="008F339E">
        <w:rPr>
          <w:rFonts w:ascii="Sylfaen" w:eastAsia="Times New Roman" w:hAnsi="Sylfaen" w:cs="Sylfaen"/>
          <w:b/>
          <w:noProof w:val="0"/>
          <w:color w:val="1F497D" w:themeColor="text2"/>
          <w:lang w:val="ka-GE"/>
        </w:rPr>
        <w:t>გამოვლენილი გარემოება:</w:t>
      </w:r>
      <w:r w:rsidR="00A05DF1" w:rsidRPr="008F339E">
        <w:rPr>
          <w:rFonts w:ascii="Sylfaen" w:eastAsia="Times New Roman" w:hAnsi="Sylfaen" w:cs="Sylfaen"/>
          <w:b/>
          <w:noProof w:val="0"/>
          <w:color w:val="1F497D" w:themeColor="text2"/>
          <w:lang w:val="ka-GE"/>
        </w:rPr>
        <w:t xml:space="preserve"> </w:t>
      </w:r>
      <w:r w:rsidR="00A05DF1">
        <w:rPr>
          <w:rFonts w:ascii="Sylfaen" w:eastAsia="Times New Roman" w:hAnsi="Sylfaen" w:cs="Sylfaen"/>
          <w:b/>
          <w:noProof w:val="0"/>
          <w:color w:val="2E74B5"/>
          <w:lang w:val="ka-GE"/>
        </w:rPr>
        <w:tab/>
      </w:r>
      <w:r w:rsidR="00923C41">
        <w:rPr>
          <w:rFonts w:ascii="Sylfaen" w:eastAsia="Times New Roman" w:hAnsi="Sylfaen" w:cs="Sylfaen"/>
          <w:b/>
          <w:noProof w:val="0"/>
          <w:color w:val="2E74B5"/>
          <w:lang w:val="ka-GE"/>
        </w:rPr>
        <w:t xml:space="preserve">    </w:t>
      </w:r>
    </w:p>
    <w:p w14:paraId="17CA82CC" w14:textId="77777777" w:rsidR="00217B41" w:rsidRPr="00217B41" w:rsidRDefault="00217B41" w:rsidP="007B5F3E">
      <w:pPr>
        <w:spacing w:after="0" w:line="360" w:lineRule="auto"/>
        <w:ind w:left="-432" w:right="-144"/>
        <w:jc w:val="both"/>
        <w:rPr>
          <w:rFonts w:ascii="Sylfaen" w:eastAsia="Times New Roman" w:hAnsi="Sylfaen" w:cs="Sylfaen"/>
          <w:b/>
          <w:noProof w:val="0"/>
          <w:color w:val="2E74B5"/>
        </w:rPr>
      </w:pPr>
    </w:p>
    <w:p w14:paraId="4F08802F" w14:textId="77777777" w:rsidR="007B5F3E" w:rsidRPr="00004EFF" w:rsidRDefault="00A05DF1" w:rsidP="00004EFF">
      <w:pPr>
        <w:pStyle w:val="NoSpacing"/>
        <w:numPr>
          <w:ilvl w:val="0"/>
          <w:numId w:val="45"/>
        </w:numPr>
        <w:spacing w:line="360" w:lineRule="auto"/>
        <w:ind w:left="-432" w:right="-144" w:firstLine="0"/>
        <w:jc w:val="both"/>
        <w:rPr>
          <w:rFonts w:ascii="Sylfaen" w:hAnsi="Sylfaen" w:cs="Sylfaen"/>
          <w:lang w:val="ka-GE"/>
        </w:rPr>
      </w:pPr>
      <w:r w:rsidRPr="00004EFF">
        <w:rPr>
          <w:rFonts w:ascii="Sylfaen" w:hAnsi="Sylfaen" w:cs="Sylfaen"/>
          <w:lang w:val="ka-GE"/>
        </w:rPr>
        <w:t>აუდირებულ პერიოდში,</w:t>
      </w:r>
      <w:r w:rsidR="0035784D" w:rsidRPr="00004EFF">
        <w:rPr>
          <w:rFonts w:ascii="Sylfaen" w:hAnsi="Sylfaen" w:cs="Sylfaen"/>
          <w:lang w:val="ka-GE"/>
        </w:rPr>
        <w:t xml:space="preserve"> ბავშვთა რეაბილიტაციის/აბილიტაციის ქვეპროგრამის ფარგლებში გაწეული მომსახურების თაობაზე, </w:t>
      </w:r>
      <w:r w:rsidR="00A72EBD" w:rsidRPr="00004EFF">
        <w:rPr>
          <w:rFonts w:ascii="Sylfaen" w:hAnsi="Sylfaen" w:cs="Sylfaen"/>
          <w:lang w:val="ka-GE"/>
        </w:rPr>
        <w:t>მომსახურების მიმწოდებლების</w:t>
      </w:r>
      <w:r w:rsidR="0035784D" w:rsidRPr="00004EFF">
        <w:rPr>
          <w:rFonts w:ascii="Sylfaen" w:hAnsi="Sylfaen" w:cs="Sylfaen"/>
          <w:lang w:val="ka-GE"/>
        </w:rPr>
        <w:t xml:space="preserve"> მიერ აუდიტის ობიექტში წარმოდგენილი და სააგენტოში არსებული </w:t>
      </w:r>
      <w:commentRangeStart w:id="75"/>
      <w:r w:rsidR="0035784D" w:rsidRPr="00004EFF">
        <w:rPr>
          <w:rFonts w:ascii="Sylfaen" w:hAnsi="Sylfaen" w:cs="Sylfaen"/>
          <w:lang w:val="ka-GE"/>
        </w:rPr>
        <w:t>სამედიცინო შემთხვევების შესახებ ინფორმაციის ანალიზის შედაგად გამოვლინდა შემთ</w:t>
      </w:r>
      <w:r w:rsidR="001C637D" w:rsidRPr="00004EFF">
        <w:rPr>
          <w:rFonts w:ascii="Sylfaen" w:hAnsi="Sylfaen" w:cs="Sylfaen"/>
          <w:lang w:val="ka-GE"/>
        </w:rPr>
        <w:t>ხ</w:t>
      </w:r>
      <w:r w:rsidR="006D5D6C" w:rsidRPr="00004EFF">
        <w:rPr>
          <w:rFonts w:ascii="Sylfaen" w:hAnsi="Sylfaen" w:cs="Sylfaen"/>
          <w:lang w:val="ka-GE"/>
        </w:rPr>
        <w:t>ვევები (45 შემთხვევა)</w:t>
      </w:r>
      <w:r w:rsidR="0035784D" w:rsidRPr="00004EFF">
        <w:rPr>
          <w:rFonts w:ascii="Sylfaen" w:hAnsi="Sylfaen" w:cs="Sylfaen"/>
          <w:lang w:val="ka-GE"/>
        </w:rPr>
        <w:t>,</w:t>
      </w:r>
      <w:r w:rsidR="00321381" w:rsidRPr="00004EFF">
        <w:rPr>
          <w:rFonts w:ascii="Sylfaen" w:hAnsi="Sylfaen" w:cs="Sylfaen"/>
          <w:lang w:val="ka-GE"/>
        </w:rPr>
        <w:t xml:space="preserve"> </w:t>
      </w:r>
      <w:r w:rsidR="0035784D" w:rsidRPr="00004EFF">
        <w:rPr>
          <w:rFonts w:ascii="Sylfaen" w:hAnsi="Sylfaen" w:cs="Sylfaen"/>
          <w:lang w:val="ka-GE"/>
        </w:rPr>
        <w:t>როდესაც ერთსა და იმავე ბენეფიციარს დროის იდენტურ მონაკვეთში მიღებული აქვს მომსახურება ორ განსხვავებულ დაწესებულებაში, რაც ფიზიკურად შეუძლებელია.</w:t>
      </w:r>
      <w:r w:rsidR="00321381" w:rsidRPr="00004EFF">
        <w:rPr>
          <w:rFonts w:ascii="Sylfaen" w:hAnsi="Sylfaen" w:cs="Sylfaen"/>
          <w:lang w:val="ka-GE"/>
        </w:rPr>
        <w:t xml:space="preserve"> აღნიშნულ შემთხვევებზე</w:t>
      </w:r>
      <w:r w:rsidR="003213AC" w:rsidRPr="00004EFF">
        <w:rPr>
          <w:rFonts w:ascii="Sylfaen" w:hAnsi="Sylfaen" w:cs="Sylfaen"/>
          <w:lang w:val="ka-GE"/>
        </w:rPr>
        <w:t xml:space="preserve"> კი</w:t>
      </w:r>
      <w:r w:rsidR="00321381" w:rsidRPr="00004EFF">
        <w:rPr>
          <w:rFonts w:ascii="Sylfaen" w:hAnsi="Sylfaen" w:cs="Sylfaen"/>
          <w:lang w:val="ka-GE"/>
        </w:rPr>
        <w:t xml:space="preserve"> ბენეფიციარების ქვეპროგრამით გათვალისწინებული მომსახურებისთვის სააგენტოს მიერ გადარიცხულმა თანხამ შეადგინა - 11,704.00 ლარი.</w:t>
      </w:r>
      <w:commentRangeEnd w:id="75"/>
      <w:r w:rsidR="00155909">
        <w:rPr>
          <w:rStyle w:val="CommentReference"/>
          <w:noProof/>
        </w:rPr>
        <w:commentReference w:id="75"/>
      </w:r>
    </w:p>
    <w:p w14:paraId="142A6E22" w14:textId="77777777" w:rsidR="0035784D" w:rsidRPr="00004EFF" w:rsidRDefault="0035784D" w:rsidP="0035784D">
      <w:pPr>
        <w:spacing w:after="0" w:line="360" w:lineRule="auto"/>
        <w:ind w:left="-432" w:right="-144"/>
        <w:jc w:val="both"/>
        <w:rPr>
          <w:rFonts w:ascii="Sylfaen" w:eastAsia="Calibri" w:hAnsi="Sylfaen" w:cs="Times New Roman"/>
          <w:i/>
          <w:noProof w:val="0"/>
        </w:rPr>
      </w:pPr>
      <w:r w:rsidRPr="00004EFF">
        <w:rPr>
          <w:rFonts w:ascii="Sylfaen" w:eastAsia="Times New Roman" w:hAnsi="Sylfaen" w:cs="Sylfaen"/>
          <w:b/>
          <w:i/>
          <w:noProof w:val="0"/>
          <w:color w:val="1F497D" w:themeColor="text2"/>
          <w:lang w:val="ka-GE"/>
        </w:rPr>
        <w:lastRenderedPageBreak/>
        <w:t>რეკომენდაცია</w:t>
      </w:r>
      <w:r w:rsidRPr="00004EFF">
        <w:rPr>
          <w:rFonts w:ascii="Sylfaen" w:eastAsia="Times New Roman" w:hAnsi="Sylfaen" w:cs="Sylfaen"/>
          <w:b/>
          <w:i/>
          <w:noProof w:val="0"/>
          <w:color w:val="1F497D" w:themeColor="text2"/>
        </w:rPr>
        <w:t>:</w:t>
      </w:r>
      <w:r w:rsidRPr="00004EFF">
        <w:rPr>
          <w:rFonts w:ascii="Sylfaen" w:eastAsia="Times New Roman" w:hAnsi="Sylfaen" w:cs="Sylfaen"/>
          <w:b/>
          <w:i/>
          <w:noProof w:val="0"/>
          <w:color w:val="1F497D" w:themeColor="text2"/>
        </w:rPr>
        <w:tab/>
      </w:r>
      <w:r w:rsidRPr="00004EFF">
        <w:rPr>
          <w:rFonts w:ascii="Sylfaen" w:eastAsia="Times New Roman" w:hAnsi="Sylfaen" w:cs="Sylfaen"/>
          <w:b/>
          <w:i/>
          <w:noProof w:val="0"/>
          <w:color w:val="2E74B5"/>
        </w:rPr>
        <w:tab/>
      </w:r>
      <w:r w:rsidRPr="00004EFF">
        <w:rPr>
          <w:rFonts w:ascii="Sylfaen" w:eastAsia="Calibri" w:hAnsi="Sylfaen" w:cs="Times New Roman"/>
          <w:i/>
          <w:noProof w:val="0"/>
          <w:lang w:val="ka-GE"/>
        </w:rPr>
        <w:t xml:space="preserve">არსებული გარემოებების გათვალისწინებით, აუდიტის ობიექტმა განიხილოს  ქვეპროგრამის </w:t>
      </w:r>
      <w:r w:rsidR="008D1A69" w:rsidRPr="00004EFF">
        <w:rPr>
          <w:rFonts w:ascii="Sylfaen" w:eastAsia="Calibri" w:hAnsi="Sylfaen" w:cs="Times New Roman"/>
          <w:i/>
          <w:noProof w:val="0"/>
          <w:lang w:val="ka-GE"/>
        </w:rPr>
        <w:t xml:space="preserve">ფარგლებში </w:t>
      </w:r>
      <w:r w:rsidRPr="00004EFF">
        <w:rPr>
          <w:rFonts w:ascii="Sylfaen" w:eastAsia="Calibri" w:hAnsi="Sylfaen" w:cs="Times New Roman"/>
          <w:i/>
          <w:noProof w:val="0"/>
          <w:lang w:val="ka-GE"/>
        </w:rPr>
        <w:t xml:space="preserve">მომსახურების </w:t>
      </w:r>
      <w:r w:rsidR="008D1A69" w:rsidRPr="00004EFF">
        <w:rPr>
          <w:rFonts w:ascii="Sylfaen" w:eastAsia="Calibri" w:hAnsi="Sylfaen" w:cs="Times New Roman"/>
          <w:i/>
          <w:noProof w:val="0"/>
          <w:lang w:val="ka-GE"/>
        </w:rPr>
        <w:t xml:space="preserve">მიმწოდებლების </w:t>
      </w:r>
      <w:r w:rsidRPr="00004EFF">
        <w:rPr>
          <w:rFonts w:ascii="Sylfaen" w:eastAsia="Calibri" w:hAnsi="Sylfaen" w:cs="Times New Roman"/>
          <w:i/>
          <w:noProof w:val="0"/>
          <w:lang w:val="ka-GE"/>
        </w:rPr>
        <w:t xml:space="preserve">მიერ „ჯანმრთელობის დაცვის ერთიანი საინფორმაციო სისტემის“ პორტალზე ბენეფიციარისთვის გაწეული მომსახურების შესახებ ინფორმაციის </w:t>
      </w:r>
      <w:r w:rsidR="00A05DF1" w:rsidRPr="00004EFF">
        <w:rPr>
          <w:rFonts w:ascii="Sylfaen" w:eastAsia="Calibri" w:hAnsi="Sylfaen" w:cs="Times New Roman"/>
          <w:i/>
          <w:noProof w:val="0"/>
          <w:lang w:val="ka-GE"/>
        </w:rPr>
        <w:t>ვიზი</w:t>
      </w:r>
      <w:r w:rsidRPr="00004EFF">
        <w:rPr>
          <w:rFonts w:ascii="Sylfaen" w:eastAsia="Calibri" w:hAnsi="Sylfaen" w:cs="Times New Roman"/>
          <w:i/>
          <w:noProof w:val="0"/>
          <w:lang w:val="ka-GE"/>
        </w:rPr>
        <w:t xml:space="preserve">ტის დაწყებისთანავე ასახვის საკითხი, რომელიც თავის მხრივ უზრუნველყოფს </w:t>
      </w:r>
      <w:r w:rsidR="008D1A69" w:rsidRPr="00004EFF">
        <w:rPr>
          <w:rFonts w:ascii="Sylfaen" w:eastAsia="Calibri" w:hAnsi="Sylfaen" w:cs="Times New Roman"/>
          <w:i/>
          <w:noProof w:val="0"/>
          <w:lang w:val="ka-GE"/>
        </w:rPr>
        <w:t xml:space="preserve">მომსახურების </w:t>
      </w:r>
      <w:r w:rsidRPr="00004EFF">
        <w:rPr>
          <w:rFonts w:ascii="Sylfaen" w:eastAsia="Calibri" w:hAnsi="Sylfaen" w:cs="Times New Roman"/>
          <w:i/>
          <w:noProof w:val="0"/>
          <w:lang w:val="ka-GE"/>
        </w:rPr>
        <w:t xml:space="preserve">მიმწოდებელ </w:t>
      </w:r>
      <w:r w:rsidR="008D1A69" w:rsidRPr="00004EFF">
        <w:rPr>
          <w:rFonts w:ascii="Sylfaen" w:eastAsia="Calibri" w:hAnsi="Sylfaen" w:cs="Times New Roman"/>
          <w:i/>
          <w:noProof w:val="0"/>
          <w:lang w:val="ka-GE"/>
        </w:rPr>
        <w:t>დაწესებულებებშ</w:t>
      </w:r>
      <w:r w:rsidRPr="00004EFF">
        <w:rPr>
          <w:rFonts w:ascii="Sylfaen" w:eastAsia="Calibri" w:hAnsi="Sylfaen" w:cs="Times New Roman"/>
          <w:i/>
          <w:noProof w:val="0"/>
          <w:lang w:val="ka-GE"/>
        </w:rPr>
        <w:t>ი ბენეფიციარისთვის გაწეული მომსახურების არსებობის შესახებ კონტროლის შესაძლებლობას.</w:t>
      </w:r>
    </w:p>
    <w:p w14:paraId="3ACFC6C6" w14:textId="77777777" w:rsidR="0035784D" w:rsidRPr="0035784D" w:rsidRDefault="0035784D" w:rsidP="0035784D">
      <w:pPr>
        <w:spacing w:after="0" w:line="360" w:lineRule="auto"/>
        <w:ind w:left="-432" w:right="-144"/>
        <w:jc w:val="both"/>
        <w:rPr>
          <w:rFonts w:ascii="Sylfaen" w:eastAsia="Calibri" w:hAnsi="Sylfaen" w:cs="Times New Roman"/>
          <w:noProof w:val="0"/>
        </w:rPr>
      </w:pPr>
    </w:p>
    <w:p w14:paraId="50096B27" w14:textId="77777777" w:rsidR="00923C41" w:rsidRPr="003841F6" w:rsidRDefault="0035784D" w:rsidP="003841F6">
      <w:pPr>
        <w:pStyle w:val="NoSpacing"/>
        <w:numPr>
          <w:ilvl w:val="0"/>
          <w:numId w:val="45"/>
        </w:numPr>
        <w:spacing w:line="360" w:lineRule="auto"/>
        <w:ind w:left="-432" w:right="-144" w:firstLine="0"/>
        <w:jc w:val="both"/>
        <w:rPr>
          <w:rFonts w:ascii="Sylfaen" w:hAnsi="Sylfaen" w:cs="Sylfaen"/>
          <w:lang w:val="ka-GE"/>
        </w:rPr>
      </w:pPr>
      <w:r w:rsidRPr="003841F6">
        <w:rPr>
          <w:rFonts w:ascii="Sylfaen" w:hAnsi="Sylfaen" w:cs="Sylfaen"/>
          <w:lang w:val="ka-GE"/>
        </w:rPr>
        <w:t>ბავშვთა რეაბილიტაცია/აბილიტაციის ქვეპროგრამის</w:t>
      </w:r>
      <w:r w:rsidR="008D1A69" w:rsidRPr="003841F6">
        <w:rPr>
          <w:rFonts w:ascii="Sylfaen" w:hAnsi="Sylfaen" w:cs="Sylfaen"/>
          <w:lang w:val="ka-GE"/>
        </w:rPr>
        <w:t xml:space="preserve"> ფარგლებში</w:t>
      </w:r>
      <w:r w:rsidRPr="003841F6">
        <w:rPr>
          <w:rFonts w:ascii="Sylfaen" w:hAnsi="Sylfaen" w:cs="Sylfaen"/>
          <w:lang w:val="ka-GE"/>
        </w:rPr>
        <w:t xml:space="preserve"> მომსახურების </w:t>
      </w:r>
      <w:r w:rsidR="008D1A69" w:rsidRPr="003841F6">
        <w:rPr>
          <w:rFonts w:ascii="Sylfaen" w:hAnsi="Sylfaen" w:cs="Sylfaen"/>
          <w:lang w:val="ka-GE"/>
        </w:rPr>
        <w:t>მიმწოდებელს</w:t>
      </w:r>
      <w:r w:rsidRPr="003841F6">
        <w:rPr>
          <w:rFonts w:ascii="Sylfaen" w:hAnsi="Sylfaen" w:cs="Sylfaen"/>
          <w:lang w:val="ka-GE"/>
        </w:rPr>
        <w:t xml:space="preserve"> - შპს „პროფესორს“ 2018 წლის 01 მაისიდან ამავე წლის ბოლომდე „ჯანმრთელობის დაცვის ერთიანი საინფორმაციო სისტემის“ პორტალზე ბენეფიციარებისთვის გაწეული მომსახურების შესახებ ინფორმაცია განთავსებული აქვს მომსახურების გამწევი თერაპევტის იდენტიფიცირების გარეშე, რითაც დარღვეულია 2018 წლის 27 აპრილის „სოციალური რეაბილიტაციისა და ბავშვზე ზრუნვის 2018 წლის სახელმწიფო პროგრამის ზოგიერთი ქვეპროგამის ელექტრონული წესით ადმინისტრირებასთან დაკავშირებული ღონისძიებების თაობაზე“ სააგენტოს დირექტორის №04-257/ო ბრძანების მოთხოვნები.</w:t>
      </w:r>
    </w:p>
    <w:p w14:paraId="14608D1D" w14:textId="77777777" w:rsidR="0035784D" w:rsidRPr="00217B41" w:rsidRDefault="0035784D" w:rsidP="0035784D">
      <w:pPr>
        <w:spacing w:after="0" w:line="360" w:lineRule="auto"/>
        <w:ind w:left="-432" w:right="-144"/>
        <w:jc w:val="both"/>
        <w:rPr>
          <w:rFonts w:ascii="Sylfaen" w:eastAsia="Calibri" w:hAnsi="Sylfaen" w:cs="Times New Roman"/>
          <w:i/>
          <w:noProof w:val="0"/>
        </w:rPr>
      </w:pPr>
      <w:r w:rsidRPr="00217B41">
        <w:rPr>
          <w:rFonts w:ascii="Sylfaen" w:eastAsia="Times New Roman" w:hAnsi="Sylfaen" w:cs="Sylfaen"/>
          <w:b/>
          <w:i/>
          <w:noProof w:val="0"/>
          <w:color w:val="1F497D" w:themeColor="text2"/>
          <w:lang w:val="ka-GE"/>
        </w:rPr>
        <w:t>რეკომენდაცია</w:t>
      </w:r>
      <w:r w:rsidRPr="00217B41">
        <w:rPr>
          <w:rFonts w:ascii="Sylfaen" w:eastAsia="Times New Roman" w:hAnsi="Sylfaen" w:cs="Sylfaen"/>
          <w:b/>
          <w:i/>
          <w:noProof w:val="0"/>
          <w:color w:val="1F497D" w:themeColor="text2"/>
        </w:rPr>
        <w:t>:</w:t>
      </w:r>
      <w:r w:rsidR="00356945" w:rsidRPr="00217B41">
        <w:rPr>
          <w:rFonts w:ascii="Sylfaen" w:eastAsia="Times New Roman" w:hAnsi="Sylfaen" w:cs="Sylfaen"/>
          <w:b/>
          <w:i/>
          <w:noProof w:val="0"/>
          <w:color w:val="2E74B5"/>
          <w:lang w:val="ka-GE"/>
        </w:rPr>
        <w:tab/>
      </w:r>
      <w:r w:rsidR="00356945" w:rsidRPr="00217B41">
        <w:rPr>
          <w:rFonts w:ascii="Sylfaen" w:eastAsia="Times New Roman" w:hAnsi="Sylfaen" w:cs="Sylfaen"/>
          <w:b/>
          <w:i/>
          <w:noProof w:val="0"/>
          <w:color w:val="2E74B5"/>
          <w:lang w:val="ka-GE"/>
        </w:rPr>
        <w:tab/>
      </w:r>
      <w:r w:rsidRPr="00217B41">
        <w:rPr>
          <w:rFonts w:ascii="Sylfaen" w:eastAsia="Times New Roman" w:hAnsi="Sylfaen" w:cs="Sylfaen"/>
          <w:i/>
          <w:noProof w:val="0"/>
          <w:lang w:val="ka-GE"/>
        </w:rPr>
        <w:t xml:space="preserve">აუდიტის ობიექტის მიერ გაკონტროლებულ იქნას </w:t>
      </w:r>
      <w:r w:rsidRPr="00217B41">
        <w:rPr>
          <w:rFonts w:ascii="Sylfaen" w:eastAsia="Sylfaen" w:hAnsi="Sylfaen" w:cs="Sylfaen"/>
          <w:i/>
          <w:noProof w:val="0"/>
          <w:lang w:val="ka-GE" w:eastAsia="en-GB"/>
        </w:rPr>
        <w:t xml:space="preserve">ბავშვთა </w:t>
      </w:r>
      <w:r w:rsidRPr="00217B41">
        <w:rPr>
          <w:rFonts w:ascii="Sylfaen" w:eastAsia="Calibri" w:hAnsi="Sylfaen" w:cs="Times New Roman"/>
          <w:i/>
          <w:noProof w:val="0"/>
          <w:lang w:val="ka-GE"/>
        </w:rPr>
        <w:t xml:space="preserve">რეაბილიტაცია/აბილიტაციის </w:t>
      </w:r>
      <w:r w:rsidRPr="00217B41">
        <w:rPr>
          <w:rFonts w:ascii="Sylfaen" w:eastAsia="Times New Roman" w:hAnsi="Sylfaen" w:cs="Sylfaen"/>
          <w:i/>
          <w:noProof w:val="0"/>
          <w:lang w:val="ka-GE"/>
        </w:rPr>
        <w:t>ქვეპროგრამის</w:t>
      </w:r>
      <w:r w:rsidR="00A93E9F" w:rsidRPr="00217B41">
        <w:rPr>
          <w:rFonts w:ascii="Sylfaen" w:eastAsia="Times New Roman" w:hAnsi="Sylfaen" w:cs="Sylfaen"/>
          <w:i/>
          <w:noProof w:val="0"/>
          <w:lang w:val="ka-GE"/>
        </w:rPr>
        <w:t xml:space="preserve"> ფარგლებში</w:t>
      </w:r>
      <w:r w:rsidRPr="00217B41">
        <w:rPr>
          <w:rFonts w:ascii="Sylfaen" w:eastAsia="Times New Roman" w:hAnsi="Sylfaen" w:cs="Sylfaen"/>
          <w:i/>
          <w:noProof w:val="0"/>
          <w:lang w:val="ka-GE"/>
        </w:rPr>
        <w:t xml:space="preserve"> მომსახურების </w:t>
      </w:r>
      <w:r w:rsidR="00A93E9F" w:rsidRPr="00217B41">
        <w:rPr>
          <w:rFonts w:ascii="Sylfaen" w:eastAsia="Times New Roman" w:hAnsi="Sylfaen" w:cs="Sylfaen"/>
          <w:i/>
          <w:noProof w:val="0"/>
          <w:lang w:val="ka-GE"/>
        </w:rPr>
        <w:t>მიმწოდებლის</w:t>
      </w:r>
      <w:r w:rsidRPr="00217B41">
        <w:rPr>
          <w:rFonts w:ascii="Sylfaen" w:eastAsia="Times New Roman" w:hAnsi="Sylfaen" w:cs="Sylfaen"/>
          <w:i/>
          <w:noProof w:val="0"/>
          <w:lang w:val="ka-GE"/>
        </w:rPr>
        <w:t xml:space="preserve"> მიერ </w:t>
      </w:r>
      <w:r w:rsidRPr="00217B41">
        <w:rPr>
          <w:rFonts w:ascii="Sylfaen" w:eastAsia="Calibri" w:hAnsi="Sylfaen" w:cs="Times New Roman"/>
          <w:i/>
          <w:noProof w:val="0"/>
          <w:lang w:val="ka-GE"/>
        </w:rPr>
        <w:t>„ჯანმრთელობის დაცვის ერთიანი საინფორმაციო სისტემის“ პორტალზე</w:t>
      </w:r>
      <w:r w:rsidR="00880D6E">
        <w:rPr>
          <w:rFonts w:ascii="Sylfaen" w:eastAsia="Calibri" w:hAnsi="Sylfaen" w:cs="Times New Roman"/>
          <w:i/>
          <w:noProof w:val="0"/>
          <w:lang w:val="ka-GE"/>
        </w:rPr>
        <w:t xml:space="preserve"> </w:t>
      </w:r>
      <w:r w:rsidRPr="00217B41">
        <w:rPr>
          <w:rFonts w:ascii="Sylfaen" w:eastAsia="Calibri" w:hAnsi="Sylfaen" w:cs="Times New Roman"/>
          <w:i/>
          <w:noProof w:val="0"/>
          <w:lang w:val="ka-GE"/>
        </w:rPr>
        <w:t>ბენეფიციარისთვის გაწეული მომსახურების შესახებ ასახული ინფორმაციის მოქმედ კანონმდებლობასთან შესაბამისობა.</w:t>
      </w:r>
    </w:p>
    <w:p w14:paraId="5712521F" w14:textId="77777777" w:rsidR="008F5DEF" w:rsidRPr="00217B41" w:rsidRDefault="008F5DEF" w:rsidP="00217B41">
      <w:pPr>
        <w:pStyle w:val="NoSpacing"/>
        <w:spacing w:line="360" w:lineRule="auto"/>
        <w:ind w:left="-432" w:right="-144"/>
        <w:jc w:val="both"/>
        <w:rPr>
          <w:rFonts w:ascii="Sylfaen" w:hAnsi="Sylfaen" w:cs="Sylfaen"/>
          <w:lang w:val="ka-GE"/>
        </w:rPr>
      </w:pPr>
    </w:p>
    <w:p w14:paraId="74E55F20" w14:textId="77777777" w:rsidR="00E12219" w:rsidRPr="00F065E6" w:rsidRDefault="008B40BA" w:rsidP="00F065E6">
      <w:pPr>
        <w:pStyle w:val="NoSpacing"/>
        <w:numPr>
          <w:ilvl w:val="0"/>
          <w:numId w:val="45"/>
        </w:numPr>
        <w:spacing w:line="360" w:lineRule="auto"/>
        <w:ind w:left="-432" w:right="-144" w:firstLine="0"/>
        <w:jc w:val="both"/>
        <w:rPr>
          <w:rFonts w:ascii="Sylfaen" w:hAnsi="Sylfaen" w:cs="Sylfaen"/>
          <w:lang w:val="ka-GE"/>
        </w:rPr>
      </w:pPr>
      <w:r w:rsidRPr="00F065E6">
        <w:rPr>
          <w:rFonts w:ascii="Sylfaen" w:hAnsi="Sylfaen" w:cs="Sylfaen"/>
          <w:lang w:val="ka-GE"/>
        </w:rPr>
        <w:t xml:space="preserve">„სოციალური რეაბილიტაციისა და ბავშზე ზრუნვის“ სახელმწიფო პროგრამის შესაბამისად - ბავშვთა რეაბილიტაცია/აბილიტაციის </w:t>
      </w:r>
      <w:r w:rsidR="00F733A5" w:rsidRPr="00F065E6">
        <w:rPr>
          <w:rFonts w:ascii="Sylfaen" w:hAnsi="Sylfaen" w:cs="Sylfaen"/>
          <w:lang w:val="ka-GE"/>
        </w:rPr>
        <w:t>ქვეპროგრამის ფარგლებში</w:t>
      </w:r>
      <w:r w:rsidRPr="00F065E6">
        <w:rPr>
          <w:rFonts w:ascii="Sylfaen" w:hAnsi="Sylfaen" w:cs="Sylfaen"/>
          <w:lang w:val="ka-GE"/>
        </w:rPr>
        <w:t>,</w:t>
      </w:r>
      <w:r w:rsidR="00F733A5" w:rsidRPr="00F065E6">
        <w:rPr>
          <w:rFonts w:ascii="Sylfaen" w:hAnsi="Sylfaen" w:cs="Sylfaen"/>
          <w:lang w:val="ka-GE"/>
        </w:rPr>
        <w:t xml:space="preserve"> სამიზნე ჯგუფებისათვის გაწეული მომსახურება ანაზღაურდება ფაქტობრივი ხარჯის მიხედვით, მაგრამ არაუმეტეს განსაზღვრული ლიმიტის ფარგლებში</w:t>
      </w:r>
      <w:r w:rsidRPr="00880D6E">
        <w:rPr>
          <w:rFonts w:cs="Sylfaen"/>
          <w:b/>
          <w:color w:val="FF0000"/>
          <w:vertAlign w:val="superscript"/>
        </w:rPr>
        <w:footnoteReference w:id="22"/>
      </w:r>
      <w:r w:rsidRPr="00F065E6">
        <w:rPr>
          <w:rFonts w:ascii="Sylfaen" w:hAnsi="Sylfaen" w:cs="Sylfaen"/>
          <w:lang w:val="ka-GE"/>
        </w:rPr>
        <w:t>, თუმცა</w:t>
      </w:r>
      <w:r w:rsidR="00A408D0">
        <w:rPr>
          <w:rFonts w:ascii="Sylfaen" w:hAnsi="Sylfaen" w:cs="Sylfaen"/>
          <w:lang w:val="ka-GE"/>
        </w:rPr>
        <w:t xml:space="preserve"> არც</w:t>
      </w:r>
      <w:r w:rsidR="00263AE4" w:rsidRPr="00F065E6">
        <w:rPr>
          <w:rFonts w:ascii="Sylfaen" w:hAnsi="Sylfaen" w:cs="Sylfaen"/>
          <w:lang w:val="ka-GE"/>
        </w:rPr>
        <w:t xml:space="preserve"> </w:t>
      </w:r>
      <w:r w:rsidR="00A16839" w:rsidRPr="00F065E6">
        <w:rPr>
          <w:rFonts w:ascii="Sylfaen" w:hAnsi="Sylfaen" w:cs="Sylfaen"/>
          <w:lang w:val="ka-GE"/>
        </w:rPr>
        <w:t>აუდიტის ობიექტი</w:t>
      </w:r>
      <w:r w:rsidR="00263AE4" w:rsidRPr="00F065E6">
        <w:rPr>
          <w:rFonts w:ascii="Sylfaen" w:hAnsi="Sylfaen" w:cs="Sylfaen"/>
          <w:lang w:val="ka-GE"/>
        </w:rPr>
        <w:t xml:space="preserve"> (ქვეპროგრამის განხორციელების ეტაპზე)</w:t>
      </w:r>
      <w:r w:rsidR="00A16839" w:rsidRPr="00F065E6">
        <w:rPr>
          <w:rFonts w:ascii="Sylfaen" w:hAnsi="Sylfaen" w:cs="Sylfaen"/>
          <w:lang w:val="ka-GE"/>
        </w:rPr>
        <w:t xml:space="preserve"> </w:t>
      </w:r>
      <w:r w:rsidR="00A408D0">
        <w:rPr>
          <w:rFonts w:ascii="Sylfaen" w:hAnsi="Sylfaen" w:cs="Sylfaen"/>
          <w:lang w:val="ka-GE"/>
        </w:rPr>
        <w:t xml:space="preserve">და </w:t>
      </w:r>
      <w:r w:rsidR="008F5DEF" w:rsidRPr="00F065E6">
        <w:rPr>
          <w:rFonts w:ascii="Sylfaen" w:hAnsi="Sylfaen" w:cs="Sylfaen"/>
          <w:lang w:val="ka-GE"/>
        </w:rPr>
        <w:t>არ</w:t>
      </w:r>
      <w:r w:rsidR="00A408D0">
        <w:rPr>
          <w:rFonts w:ascii="Sylfaen" w:hAnsi="Sylfaen" w:cs="Sylfaen"/>
          <w:lang w:val="ka-GE"/>
        </w:rPr>
        <w:t xml:space="preserve">ც </w:t>
      </w:r>
      <w:r w:rsidR="008A0AAA" w:rsidRPr="008A0AAA">
        <w:rPr>
          <w:rFonts w:ascii="Sylfaen" w:hAnsi="Sylfaen" w:cs="Sylfaen"/>
        </w:rPr>
        <w:t>მომსახურების</w:t>
      </w:r>
      <w:r w:rsidR="008A0AAA">
        <w:rPr>
          <w:rFonts w:ascii="Sylfaen" w:hAnsi="Sylfaen" w:cs="Sylfaen"/>
          <w:lang w:val="ka-GE"/>
        </w:rPr>
        <w:t xml:space="preserve"> </w:t>
      </w:r>
      <w:r w:rsidR="008A0AAA" w:rsidRPr="008A0AAA">
        <w:rPr>
          <w:rFonts w:ascii="Sylfaen" w:hAnsi="Sylfaen" w:cs="Sylfaen"/>
        </w:rPr>
        <w:t>მიწოდებისთვის განსაზღვრული პირობების შესრულებაზე</w:t>
      </w:r>
      <w:r w:rsidR="008A0AAA">
        <w:rPr>
          <w:rFonts w:ascii="Sylfaen" w:hAnsi="Sylfaen" w:cs="Sylfaen"/>
          <w:lang w:val="ka-GE"/>
        </w:rPr>
        <w:t xml:space="preserve"> </w:t>
      </w:r>
      <w:r w:rsidR="00A408D0">
        <w:rPr>
          <w:rFonts w:ascii="Sylfaen" w:hAnsi="Sylfaen" w:cs="Sylfaen"/>
          <w:lang w:val="ka-GE"/>
        </w:rPr>
        <w:t>კონტროლის განმახორიელებელი</w:t>
      </w:r>
      <w:r w:rsidR="008F5DEF" w:rsidRPr="00F065E6">
        <w:rPr>
          <w:rFonts w:ascii="Sylfaen" w:hAnsi="Sylfaen" w:cs="Sylfaen"/>
          <w:lang w:val="ka-GE"/>
        </w:rPr>
        <w:t xml:space="preserve"> ფლობს ინფორმაციას</w:t>
      </w:r>
      <w:r w:rsidR="00A16839" w:rsidRPr="00F065E6">
        <w:rPr>
          <w:rFonts w:ascii="Sylfaen" w:hAnsi="Sylfaen" w:cs="Sylfaen"/>
          <w:lang w:val="ka-GE"/>
        </w:rPr>
        <w:t>,</w:t>
      </w:r>
      <w:r w:rsidR="008F5DEF" w:rsidRPr="00F065E6">
        <w:rPr>
          <w:rFonts w:ascii="Sylfaen" w:hAnsi="Sylfaen" w:cs="Sylfaen"/>
          <w:lang w:val="ka-GE"/>
        </w:rPr>
        <w:t xml:space="preserve"> მომსახურების </w:t>
      </w:r>
      <w:r w:rsidR="00A72EBD" w:rsidRPr="00F065E6">
        <w:rPr>
          <w:rFonts w:ascii="Sylfaen" w:hAnsi="Sylfaen" w:cs="Sylfaen"/>
          <w:lang w:val="ka-GE"/>
        </w:rPr>
        <w:t>მიმწოდებლების</w:t>
      </w:r>
      <w:r w:rsidR="008F5DEF" w:rsidRPr="00F065E6">
        <w:rPr>
          <w:rFonts w:ascii="Sylfaen" w:hAnsi="Sylfaen" w:cs="Sylfaen"/>
          <w:lang w:val="ka-GE"/>
        </w:rPr>
        <w:t xml:space="preserve"> მიერ</w:t>
      </w:r>
      <w:r w:rsidR="00F065E6">
        <w:rPr>
          <w:rFonts w:ascii="Sylfaen" w:hAnsi="Sylfaen" w:cs="Sylfaen"/>
          <w:lang w:val="ka-GE"/>
        </w:rPr>
        <w:t xml:space="preserve"> </w:t>
      </w:r>
      <w:r w:rsidR="008F5DEF" w:rsidRPr="00F065E6">
        <w:rPr>
          <w:rFonts w:ascii="Sylfaen" w:hAnsi="Sylfaen" w:cs="Sylfaen"/>
          <w:lang w:val="ka-GE"/>
        </w:rPr>
        <w:t>გაწეული მომსახურების შესახებ</w:t>
      </w:r>
      <w:r w:rsidR="00A408D0">
        <w:rPr>
          <w:rFonts w:ascii="Sylfaen" w:hAnsi="Sylfaen" w:cs="Sylfaen"/>
          <w:lang w:val="ka-GE"/>
        </w:rPr>
        <w:t xml:space="preserve"> სააგენტოში</w:t>
      </w:r>
      <w:r w:rsidR="008F5DEF" w:rsidRPr="00F065E6">
        <w:rPr>
          <w:rFonts w:ascii="Sylfaen" w:hAnsi="Sylfaen" w:cs="Sylfaen"/>
          <w:lang w:val="ka-GE"/>
        </w:rPr>
        <w:t xml:space="preserve"> წარმოდგენილ ნაერთ ინფორმაციაში ასახული ფინანსური მონაცემი ნამდვილად შეესაბამება თუ არა მომსახურებაზე გაწეულ ფაქტობრივ ხარჯებს</w:t>
      </w:r>
      <w:r w:rsidR="00A16839" w:rsidRPr="00F065E6">
        <w:rPr>
          <w:rFonts w:ascii="Sylfaen" w:hAnsi="Sylfaen" w:cs="Sylfaen"/>
          <w:lang w:val="ka-GE"/>
        </w:rPr>
        <w:t>.</w:t>
      </w:r>
      <w:r w:rsidR="00F065E6" w:rsidRPr="00F065E6">
        <w:rPr>
          <w:rFonts w:ascii="Sylfaen" w:hAnsi="Sylfaen" w:cs="Sylfaen"/>
          <w:lang w:val="ka-GE"/>
        </w:rPr>
        <w:t xml:space="preserve"> </w:t>
      </w:r>
      <w:r w:rsidR="00A16839" w:rsidRPr="00F065E6">
        <w:rPr>
          <w:rFonts w:ascii="Sylfaen" w:hAnsi="Sylfaen" w:cs="Sylfaen"/>
          <w:lang w:val="ka-GE"/>
        </w:rPr>
        <w:t xml:space="preserve"> </w:t>
      </w:r>
      <w:r w:rsidR="00E9749D" w:rsidRPr="00F065E6">
        <w:rPr>
          <w:rFonts w:ascii="Sylfaen" w:hAnsi="Sylfaen" w:cs="Sylfaen"/>
          <w:lang w:val="ka-GE"/>
        </w:rPr>
        <w:t xml:space="preserve">აღნიშნულმა </w:t>
      </w:r>
      <w:r w:rsidR="00E9749D" w:rsidRPr="00F065E6">
        <w:rPr>
          <w:rFonts w:ascii="Sylfaen" w:hAnsi="Sylfaen" w:cs="Sylfaen"/>
          <w:lang w:val="ka-GE"/>
        </w:rPr>
        <w:lastRenderedPageBreak/>
        <w:t>გარემოებამ კი არსებული პრაქტიკის გათვალისწინებით</w:t>
      </w:r>
      <w:r w:rsidR="00EB3418" w:rsidRPr="007D1913">
        <w:rPr>
          <w:rStyle w:val="FootnoteReference"/>
          <w:rFonts w:ascii="Sylfaen" w:hAnsi="Sylfaen" w:cs="Sylfaen"/>
          <w:b/>
          <w:color w:val="FF0000"/>
          <w:lang w:val="ka-GE"/>
        </w:rPr>
        <w:footnoteReference w:id="23"/>
      </w:r>
      <w:r w:rsidR="008F5DEF" w:rsidRPr="00F065E6">
        <w:rPr>
          <w:rFonts w:ascii="Sylfaen" w:hAnsi="Sylfaen" w:cs="Sylfaen"/>
          <w:lang w:val="ka-GE"/>
        </w:rPr>
        <w:t xml:space="preserve"> შესაძლოა გამოიწვიოს საბიუჯეტო სახსრების არამიზნობრივი ხარჯვა.</w:t>
      </w:r>
    </w:p>
    <w:p w14:paraId="1E7F5619" w14:textId="77777777" w:rsidR="0035784D" w:rsidRDefault="00EB6AFF" w:rsidP="009A06BB">
      <w:pPr>
        <w:spacing w:after="0" w:line="360" w:lineRule="auto"/>
        <w:ind w:left="-432" w:right="-144"/>
        <w:jc w:val="both"/>
        <w:rPr>
          <w:rFonts w:ascii="Sylfaen" w:eastAsia="Calibri" w:hAnsi="Sylfaen" w:cs="Times New Roman"/>
          <w:i/>
          <w:noProof w:val="0"/>
          <w:lang w:val="ka-GE"/>
        </w:rPr>
      </w:pPr>
      <w:commentRangeStart w:id="76"/>
      <w:r w:rsidRPr="00217B41">
        <w:rPr>
          <w:rFonts w:ascii="Sylfaen" w:eastAsia="Times New Roman" w:hAnsi="Sylfaen" w:cs="Sylfaen"/>
          <w:b/>
          <w:i/>
          <w:noProof w:val="0"/>
          <w:color w:val="1F497D" w:themeColor="text2"/>
          <w:lang w:val="ka-GE"/>
        </w:rPr>
        <w:t>რეკომენდაცია:</w:t>
      </w:r>
      <w:r w:rsidRPr="00217B41">
        <w:rPr>
          <w:rFonts w:ascii="Sylfaen" w:eastAsia="Times New Roman" w:hAnsi="Sylfaen" w:cs="Sylfaen"/>
          <w:b/>
          <w:i/>
          <w:noProof w:val="0"/>
          <w:color w:val="1F497D" w:themeColor="text2"/>
          <w:lang w:val="ka-GE"/>
        </w:rPr>
        <w:tab/>
      </w:r>
      <w:r w:rsidRPr="00217B41">
        <w:rPr>
          <w:rFonts w:ascii="Sylfaen" w:eastAsia="Times New Roman" w:hAnsi="Sylfaen" w:cs="Sylfaen"/>
          <w:b/>
          <w:i/>
          <w:noProof w:val="0"/>
          <w:color w:val="2E74B5"/>
          <w:lang w:val="ka-GE"/>
        </w:rPr>
        <w:tab/>
      </w:r>
      <w:r w:rsidR="00E12219" w:rsidRPr="00217B41">
        <w:rPr>
          <w:rFonts w:ascii="Sylfaen" w:eastAsia="Calibri" w:hAnsi="Sylfaen" w:cs="Times New Roman"/>
          <w:i/>
          <w:noProof w:val="0"/>
          <w:lang w:val="ka-GE"/>
        </w:rPr>
        <w:t xml:space="preserve">საბიუჯეტო თანხების მიზნობრივი ხარჯვის უზრუნველყოფის მიზნით, აუდიტის ობიექტმა </w:t>
      </w:r>
      <w:r w:rsidRPr="00217B41">
        <w:rPr>
          <w:rFonts w:ascii="Sylfaen" w:eastAsia="Calibri" w:hAnsi="Sylfaen" w:cs="Times New Roman"/>
          <w:i/>
          <w:noProof w:val="0"/>
          <w:lang w:val="ka-GE"/>
        </w:rPr>
        <w:t xml:space="preserve">ქვეპროგრამის ფარგლებში </w:t>
      </w:r>
      <w:r w:rsidR="00E12219" w:rsidRPr="00217B41">
        <w:rPr>
          <w:rFonts w:ascii="Sylfaen" w:eastAsia="Calibri" w:hAnsi="Sylfaen" w:cs="Times New Roman"/>
          <w:i/>
          <w:noProof w:val="0"/>
          <w:lang w:val="ka-GE"/>
        </w:rPr>
        <w:t>გაწეული მომსახურების ანაზღაურება მოახდინოს</w:t>
      </w:r>
      <w:r w:rsidRPr="00217B41">
        <w:rPr>
          <w:rFonts w:ascii="Sylfaen" w:eastAsia="Calibri" w:hAnsi="Sylfaen" w:cs="Times New Roman"/>
          <w:i/>
          <w:noProof w:val="0"/>
          <w:lang w:val="ka-GE"/>
        </w:rPr>
        <w:t>, შესაბამისი დოკუმენტაციის საფუძველზე, რომელიც უზრუნველყოფს მომსახურებაზე გაწეული ფაქტობრივი დანახარჯის ანალიზის შესაძლებლობას.</w:t>
      </w:r>
      <w:commentRangeEnd w:id="76"/>
      <w:r w:rsidR="00F4498A">
        <w:rPr>
          <w:rStyle w:val="CommentReference"/>
        </w:rPr>
        <w:commentReference w:id="76"/>
      </w:r>
    </w:p>
    <w:p w14:paraId="1616C025" w14:textId="77777777" w:rsidR="00263AE4" w:rsidRPr="009A06BB" w:rsidRDefault="00263AE4" w:rsidP="009A06BB">
      <w:pPr>
        <w:spacing w:after="0" w:line="360" w:lineRule="auto"/>
        <w:ind w:left="-432" w:right="-144"/>
        <w:jc w:val="both"/>
        <w:rPr>
          <w:rFonts w:ascii="Sylfaen" w:eastAsia="Calibri" w:hAnsi="Sylfaen" w:cs="Times New Roman"/>
          <w:i/>
          <w:noProof w:val="0"/>
        </w:rPr>
      </w:pPr>
    </w:p>
    <w:p w14:paraId="01D614BA" w14:textId="77777777" w:rsidR="0035784D" w:rsidRPr="0035784D" w:rsidRDefault="0035784D" w:rsidP="0035784D">
      <w:pPr>
        <w:spacing w:after="0" w:line="360" w:lineRule="auto"/>
        <w:ind w:left="-432" w:right="-144"/>
        <w:jc w:val="both"/>
        <w:rPr>
          <w:rFonts w:ascii="Sylfaen" w:eastAsia="Calibri" w:hAnsi="Sylfaen" w:cs="Times New Roman"/>
          <w:noProof w:val="0"/>
          <w:lang w:val="ka-GE"/>
        </w:rPr>
      </w:pPr>
      <w:r w:rsidRPr="008F339E">
        <w:rPr>
          <w:rFonts w:ascii="Sylfaen" w:eastAsia="Times New Roman" w:hAnsi="Sylfaen" w:cs="Sylfaen"/>
          <w:b/>
          <w:noProof w:val="0"/>
          <w:color w:val="1F497D" w:themeColor="text2"/>
          <w:lang w:val="ka-GE"/>
        </w:rPr>
        <w:t>კრიტერიუმი:</w:t>
      </w:r>
      <w:r w:rsidRPr="0035784D">
        <w:rPr>
          <w:rFonts w:ascii="Sylfaen" w:eastAsia="Calibri" w:hAnsi="Sylfaen" w:cs="Times New Roman"/>
          <w:noProof w:val="0"/>
        </w:rPr>
        <w:tab/>
      </w:r>
      <w:r w:rsidRPr="0035784D">
        <w:rPr>
          <w:rFonts w:ascii="Sylfaen" w:eastAsia="Calibri" w:hAnsi="Sylfaen" w:cs="Times New Roman"/>
          <w:noProof w:val="0"/>
        </w:rPr>
        <w:tab/>
      </w:r>
      <w:r w:rsidRPr="0035784D">
        <w:rPr>
          <w:rFonts w:ascii="Sylfaen" w:eastAsia="Calibri" w:hAnsi="Sylfaen" w:cs="Times New Roman"/>
          <w:noProof w:val="0"/>
          <w:lang w:val="ka-GE"/>
        </w:rPr>
        <w:t>2017 წლის</w:t>
      </w:r>
      <w:r w:rsidRPr="0035784D">
        <w:rPr>
          <w:rFonts w:ascii="Sylfaen" w:eastAsia="Calibri" w:hAnsi="Sylfaen" w:cs="Times New Roman"/>
          <w:noProof w:val="0"/>
        </w:rPr>
        <w:t xml:space="preserve"> </w:t>
      </w:r>
      <w:r w:rsidRPr="0035784D">
        <w:rPr>
          <w:rFonts w:ascii="Sylfaen" w:eastAsia="Calibri" w:hAnsi="Sylfaen" w:cs="Times New Roman"/>
          <w:noProof w:val="0"/>
          <w:lang w:val="ka-GE"/>
        </w:rPr>
        <w:t>სახელმწიფო პროგრამის შესაბამისად</w:t>
      </w:r>
      <w:r w:rsidRPr="0035784D">
        <w:rPr>
          <w:rFonts w:ascii="Sylfaen" w:eastAsia="Calibri" w:hAnsi="Sylfaen" w:cs="Times New Roman"/>
          <w:b/>
          <w:noProof w:val="0"/>
          <w:color w:val="FF0000"/>
          <w:vertAlign w:val="superscript"/>
          <w:lang w:val="ka-GE"/>
        </w:rPr>
        <w:footnoteReference w:id="24"/>
      </w:r>
      <w:r w:rsidRPr="0035784D">
        <w:rPr>
          <w:rFonts w:ascii="Sylfaen" w:eastAsia="Calibri" w:hAnsi="Sylfaen" w:cs="Times New Roman"/>
          <w:noProof w:val="0"/>
          <w:lang w:val="ka-GE"/>
        </w:rPr>
        <w:t xml:space="preserve"> - </w:t>
      </w:r>
      <w:r w:rsidRPr="0035784D">
        <w:rPr>
          <w:rFonts w:ascii="Sylfaen" w:eastAsia="Sylfaen" w:hAnsi="Sylfaen" w:cs="Times New Roman"/>
          <w:noProof w:val="0"/>
          <w:lang w:val="ka-GE"/>
        </w:rPr>
        <w:t xml:space="preserve">ბავშვთა რეაბილიტაციის/აბილიტაციის </w:t>
      </w:r>
      <w:r w:rsidRPr="0035784D">
        <w:rPr>
          <w:rFonts w:ascii="Sylfaen" w:eastAsia="Calibri" w:hAnsi="Sylfaen" w:cs="Times New Roman"/>
          <w:noProof w:val="0"/>
          <w:lang w:val="ka-GE"/>
        </w:rPr>
        <w:t>ქვეპროგრამის</w:t>
      </w:r>
      <w:r w:rsidRPr="0035784D">
        <w:rPr>
          <w:rFonts w:ascii="Sylfaen" w:eastAsia="Calibri" w:hAnsi="Sylfaen" w:cs="Times New Roman"/>
          <w:b/>
          <w:noProof w:val="0"/>
          <w:color w:val="FF0000"/>
          <w:lang w:val="ka-GE"/>
        </w:rPr>
        <w:t xml:space="preserve"> </w:t>
      </w:r>
      <w:r w:rsidRPr="0035784D">
        <w:rPr>
          <w:rFonts w:ascii="Sylfaen" w:eastAsia="Calibri" w:hAnsi="Sylfaen" w:cs="Times New Roman"/>
          <w:noProof w:val="0"/>
          <w:lang w:val="ka-GE"/>
        </w:rPr>
        <w:t xml:space="preserve">მოსარგებლე არ შეიძლება იყოს  სამიზნე ჯგუფში განსაზღვრული R62.0-ის დიაგნოზის მქონე ბავშვი, რომელიც ჩართულია ბავშვთა ადრეული განვითარების  ქვეპროგრამაში. </w:t>
      </w:r>
    </w:p>
    <w:p w14:paraId="0CE5C96A" w14:textId="77777777" w:rsidR="0035784D" w:rsidRPr="0035784D" w:rsidRDefault="0035784D" w:rsidP="0035784D">
      <w:pPr>
        <w:spacing w:after="0" w:line="360" w:lineRule="auto"/>
        <w:ind w:left="-432" w:right="-144"/>
        <w:jc w:val="both"/>
        <w:rPr>
          <w:rFonts w:ascii="Sylfaen" w:eastAsia="Sylfaen" w:hAnsi="Sylfaen" w:cs="Sylfaen"/>
          <w:noProof w:val="0"/>
          <w:lang w:val="ka-GE" w:eastAsia="en-GB"/>
        </w:rPr>
      </w:pPr>
      <w:r w:rsidRPr="008F339E">
        <w:rPr>
          <w:rFonts w:ascii="Sylfaen" w:eastAsia="Times New Roman" w:hAnsi="Sylfaen" w:cs="Sylfaen"/>
          <w:b/>
          <w:noProof w:val="0"/>
          <w:color w:val="1F497D" w:themeColor="text2"/>
          <w:lang w:val="ka-GE"/>
        </w:rPr>
        <w:t>გამოვლენილი გარემოება:</w:t>
      </w:r>
      <w:r w:rsidRPr="008F339E">
        <w:rPr>
          <w:rFonts w:ascii="Sylfaen" w:eastAsia="Sylfaen" w:hAnsi="Sylfaen" w:cs="Sylfaen"/>
          <w:b/>
          <w:noProof w:val="0"/>
          <w:color w:val="1F497D" w:themeColor="text2"/>
          <w:lang w:eastAsia="en-GB"/>
        </w:rPr>
        <w:tab/>
      </w:r>
      <w:r w:rsidRPr="0035784D">
        <w:rPr>
          <w:rFonts w:ascii="Sylfaen" w:eastAsia="Sylfaen" w:hAnsi="Sylfaen" w:cs="Sylfaen"/>
          <w:b/>
          <w:noProof w:val="0"/>
          <w:color w:val="FF66FF"/>
          <w:lang w:eastAsia="en-GB"/>
        </w:rPr>
        <w:tab/>
      </w:r>
      <w:r w:rsidRPr="0035784D">
        <w:rPr>
          <w:rFonts w:ascii="Sylfaen" w:eastAsia="Sylfaen" w:hAnsi="Sylfaen" w:cs="Sylfaen"/>
          <w:noProof w:val="0"/>
          <w:lang w:val="ka-GE" w:eastAsia="en-GB"/>
        </w:rPr>
        <w:t>აჭარის ავტონომიური რესპუბლიკის რეგიონული საბჭოს საოქმო გადაწყვეტილებით</w:t>
      </w:r>
      <w:r w:rsidRPr="0035784D">
        <w:rPr>
          <w:rFonts w:ascii="Sylfaen" w:eastAsia="Sylfaen" w:hAnsi="Sylfaen" w:cs="Sylfaen"/>
          <w:b/>
          <w:noProof w:val="0"/>
          <w:color w:val="FF0000"/>
          <w:vertAlign w:val="superscript"/>
          <w:lang w:val="ka-GE" w:eastAsia="en-GB"/>
        </w:rPr>
        <w:footnoteReference w:id="25"/>
      </w:r>
      <w:r w:rsidRPr="0035784D">
        <w:rPr>
          <w:rFonts w:ascii="Sylfaen" w:eastAsia="Sylfaen" w:hAnsi="Sylfaen" w:cs="Sylfaen"/>
          <w:noProof w:val="0"/>
          <w:lang w:val="ka-GE" w:eastAsia="en-GB"/>
        </w:rPr>
        <w:t xml:space="preserve"> </w:t>
      </w:r>
      <w:r w:rsidRPr="0035784D">
        <w:rPr>
          <w:rFonts w:ascii="Sylfaen" w:eastAsia="Calibri" w:hAnsi="Sylfaen" w:cs="Times New Roman"/>
          <w:noProof w:val="0"/>
          <w:lang w:val="ka-GE"/>
        </w:rPr>
        <w:t xml:space="preserve">R62.0-ის დიაგნოზის მქონე </w:t>
      </w:r>
      <w:r w:rsidRPr="0035784D">
        <w:rPr>
          <w:rFonts w:ascii="Sylfaen" w:eastAsia="Sylfaen" w:hAnsi="Sylfaen" w:cs="Sylfaen"/>
          <w:noProof w:val="0"/>
          <w:lang w:val="ka-GE" w:eastAsia="en-GB"/>
        </w:rPr>
        <w:t>ბენეფიციარებს 2016 წელს გადაეცათ ბავშვთა ადრეული განვითარების ქვეპროგრამის მომსახურების ერთ წლიანი ვაუჩერი. კერძოდ, ბენეფიციარ  ბ. ბერიძეს – 2016 წლის 01 ნოემბრიდან 2017 წლის 01 ნოემბრამდე</w:t>
      </w:r>
      <w:r w:rsidRPr="0035784D">
        <w:rPr>
          <w:rFonts w:ascii="Sylfaen" w:eastAsia="Sylfaen" w:hAnsi="Sylfaen" w:cs="Sylfaen"/>
          <w:noProof w:val="0"/>
          <w:lang w:eastAsia="en-GB"/>
        </w:rPr>
        <w:t xml:space="preserve">, </w:t>
      </w:r>
      <w:r w:rsidRPr="0035784D">
        <w:rPr>
          <w:rFonts w:ascii="Sylfaen" w:eastAsia="Sylfaen" w:hAnsi="Sylfaen" w:cs="Sylfaen"/>
          <w:noProof w:val="0"/>
          <w:lang w:val="ka-GE" w:eastAsia="en-GB"/>
        </w:rPr>
        <w:t>ხოლო ს. ბათაძეს - 2016 წლის 01 დეკემბრიდან 2017 წლის 01 დეკემბრამდე, რომელსაც 01 დეკემბრიდან ექვსი თვის ვადით კვლავ გაუგრძელდა ქვეპროგრამის ფარგლებში მომსახურება</w:t>
      </w:r>
      <w:r w:rsidRPr="0035784D">
        <w:rPr>
          <w:rFonts w:ascii="Sylfaen" w:eastAsia="Sylfaen" w:hAnsi="Sylfaen" w:cs="Sylfaen"/>
          <w:b/>
          <w:noProof w:val="0"/>
          <w:color w:val="FF0000"/>
          <w:vertAlign w:val="superscript"/>
          <w:lang w:val="ka-GE" w:eastAsia="en-GB"/>
        </w:rPr>
        <w:footnoteReference w:id="26"/>
      </w:r>
      <w:r w:rsidRPr="0035784D">
        <w:rPr>
          <w:rFonts w:ascii="Sylfaen" w:eastAsia="Sylfaen" w:hAnsi="Sylfaen" w:cs="Sylfaen"/>
          <w:noProof w:val="0"/>
          <w:lang w:val="ka-GE" w:eastAsia="en-GB"/>
        </w:rPr>
        <w:t xml:space="preserve">.  </w:t>
      </w:r>
    </w:p>
    <w:p w14:paraId="666C9092" w14:textId="77777777" w:rsidR="0035784D" w:rsidRPr="0035784D" w:rsidRDefault="0035784D" w:rsidP="00251EF4">
      <w:pPr>
        <w:spacing w:after="0" w:line="360" w:lineRule="auto"/>
        <w:ind w:left="-432" w:right="-144" w:firstLine="432"/>
        <w:jc w:val="both"/>
        <w:rPr>
          <w:rFonts w:ascii="Sylfaen" w:eastAsia="Sylfaen" w:hAnsi="Sylfaen" w:cs="Sylfaen"/>
          <w:noProof w:val="0"/>
          <w:lang w:val="ka-GE" w:eastAsia="en-GB"/>
        </w:rPr>
      </w:pPr>
      <w:r w:rsidRPr="0035784D">
        <w:rPr>
          <w:rFonts w:ascii="Sylfaen" w:eastAsia="Sylfaen" w:hAnsi="Sylfaen" w:cs="Sylfaen"/>
          <w:noProof w:val="0"/>
          <w:lang w:val="ka-GE" w:eastAsia="en-GB"/>
        </w:rPr>
        <w:t>აუდიტორული პროცედურების შედეგად გამოვლინდა, რომ ბენეფიციარები ბ. ბერიძე და  ს. ბათაძე 2017 წლის იანვრის თვიდან ასევე ჩართულნი იყვნენ და წლის განმავლობაში სარგებლობდნენ ბავშვთა</w:t>
      </w:r>
      <w:r w:rsidR="0007106B">
        <w:rPr>
          <w:rFonts w:ascii="Sylfaen" w:eastAsia="Sylfaen" w:hAnsi="Sylfaen" w:cs="Sylfaen"/>
          <w:noProof w:val="0"/>
          <w:lang w:eastAsia="en-GB"/>
        </w:rPr>
        <w:t xml:space="preserve"> </w:t>
      </w:r>
      <w:r w:rsidRPr="0035784D">
        <w:rPr>
          <w:rFonts w:ascii="Sylfaen" w:eastAsia="Sylfaen" w:hAnsi="Sylfaen" w:cs="Sylfaen"/>
          <w:noProof w:val="0"/>
          <w:lang w:val="ka-GE" w:eastAsia="en-GB"/>
        </w:rPr>
        <w:t>რეაბილიტაციის/აბილიტაციის ქვეპროგრამით გათვალისწინებული მომსახურებით</w:t>
      </w:r>
      <w:r w:rsidRPr="0035784D">
        <w:rPr>
          <w:rFonts w:ascii="Sylfaen" w:eastAsia="Sylfaen" w:hAnsi="Sylfaen" w:cs="Sylfaen"/>
          <w:b/>
          <w:noProof w:val="0"/>
          <w:color w:val="FF0000"/>
          <w:vertAlign w:val="superscript"/>
          <w:lang w:val="ka-GE" w:eastAsia="en-GB"/>
        </w:rPr>
        <w:footnoteReference w:id="27"/>
      </w:r>
      <w:r w:rsidRPr="0035784D">
        <w:rPr>
          <w:rFonts w:ascii="Sylfaen" w:eastAsia="Sylfaen" w:hAnsi="Sylfaen" w:cs="Sylfaen"/>
          <w:noProof w:val="0"/>
          <w:lang w:val="ka-GE" w:eastAsia="en-GB"/>
        </w:rPr>
        <w:t xml:space="preserve">. მიუხედავად იმისა, რომ სოციალური რეაბილიტაციისა და ბავშვზე ზრუნვის 2017 წლის სახელმწიფო პროგრამა </w:t>
      </w:r>
      <w:r w:rsidRPr="0035784D">
        <w:rPr>
          <w:rFonts w:ascii="Sylfaen" w:eastAsia="Sylfaen" w:hAnsi="Sylfaen" w:cs="Sylfaen"/>
          <w:noProof w:val="0"/>
          <w:lang w:val="ka-GE" w:eastAsia="en-GB"/>
        </w:rPr>
        <w:lastRenderedPageBreak/>
        <w:t>დამტკიცდა 2017 წლის 09 მარტს და გავრცელდა 2017 წლის 01 იანვრიდან მომსახურებაში ჩართულ ბენეფიციარებზე, აუდიტის ობიექტს არ განუხილია ბენეფიციარების მიმართ, სახელმწიფო პროგრამით დადგენილი ზემოაღნიშნული ქვეპროგრამებით ერთდროულად სარგებლობის უფლების შეზღუდვის საკითხი.</w:t>
      </w:r>
    </w:p>
    <w:p w14:paraId="6DF31030" w14:textId="77777777" w:rsidR="0035784D" w:rsidRPr="0035784D" w:rsidRDefault="0035784D" w:rsidP="00923C41">
      <w:pPr>
        <w:spacing w:after="0" w:line="360" w:lineRule="auto"/>
        <w:ind w:left="-432" w:right="-144" w:firstLine="432"/>
        <w:jc w:val="both"/>
        <w:rPr>
          <w:rFonts w:ascii="Sylfaen" w:eastAsia="Sylfaen" w:hAnsi="Sylfaen" w:cs="Sylfaen"/>
          <w:noProof w:val="0"/>
          <w:lang w:val="ka-GE" w:eastAsia="en-GB"/>
        </w:rPr>
      </w:pPr>
      <w:r w:rsidRPr="0035784D">
        <w:rPr>
          <w:rFonts w:ascii="Sylfaen" w:eastAsia="Sylfaen" w:hAnsi="Sylfaen" w:cs="Sylfaen"/>
          <w:noProof w:val="0"/>
          <w:lang w:val="ka-GE" w:eastAsia="en-GB"/>
        </w:rPr>
        <w:t xml:space="preserve">აუდიტის ჯგუფის მოსაზრებით </w:t>
      </w:r>
      <w:r w:rsidR="008B6695">
        <w:rPr>
          <w:rFonts w:ascii="Sylfaen" w:eastAsia="Sylfaen" w:hAnsi="Sylfaen" w:cs="Sylfaen"/>
          <w:noProof w:val="0"/>
          <w:lang w:val="ka-GE" w:eastAsia="en-GB"/>
        </w:rPr>
        <w:t>იმის მიუხედავად</w:t>
      </w:r>
      <w:r w:rsidR="008B6695" w:rsidRPr="0035784D">
        <w:rPr>
          <w:rFonts w:ascii="Sylfaen" w:eastAsia="Sylfaen" w:hAnsi="Sylfaen" w:cs="Sylfaen"/>
          <w:noProof w:val="0"/>
          <w:lang w:val="ka-GE" w:eastAsia="en-GB"/>
        </w:rPr>
        <w:t xml:space="preserve">, რომ </w:t>
      </w:r>
      <w:r w:rsidRPr="0035784D">
        <w:rPr>
          <w:rFonts w:ascii="Sylfaen" w:eastAsia="Sylfaen" w:hAnsi="Sylfaen" w:cs="Sylfaen"/>
          <w:noProof w:val="0"/>
          <w:lang w:val="ka-GE" w:eastAsia="en-GB"/>
        </w:rPr>
        <w:t>ეს გარემოება შესაძლებელია აღქმულ იქნას, როგორც დადებითი მოვლენა ზემოხსნებულ ბენეფიციარებისთვის, სახელმწიფო პროგრამის  სხვა მოსარგებლეებისთვის</w:t>
      </w:r>
      <w:r w:rsidR="00A90805">
        <w:rPr>
          <w:rFonts w:ascii="Sylfaen" w:eastAsia="Sylfaen" w:hAnsi="Sylfaen" w:cs="Sylfaen"/>
          <w:noProof w:val="0"/>
          <w:lang w:val="ka-GE" w:eastAsia="en-GB"/>
        </w:rPr>
        <w:t xml:space="preserve"> </w:t>
      </w:r>
      <w:r w:rsidR="00A90805" w:rsidRPr="0035784D">
        <w:rPr>
          <w:rFonts w:ascii="Sylfaen" w:eastAsia="Sylfaen" w:hAnsi="Sylfaen" w:cs="Sylfaen"/>
          <w:noProof w:val="0"/>
          <w:lang w:val="ka-GE" w:eastAsia="en-GB"/>
        </w:rPr>
        <w:t>არასამართლიანია</w:t>
      </w:r>
      <w:r w:rsidRPr="0035784D">
        <w:rPr>
          <w:rFonts w:ascii="Sylfaen" w:eastAsia="Sylfaen" w:hAnsi="Sylfaen" w:cs="Sylfaen"/>
          <w:noProof w:val="0"/>
          <w:lang w:val="ka-GE" w:eastAsia="en-GB"/>
        </w:rPr>
        <w:t xml:space="preserve">. </w:t>
      </w:r>
    </w:p>
    <w:p w14:paraId="20C0E638" w14:textId="77777777" w:rsidR="0035784D" w:rsidRDefault="0035784D" w:rsidP="00923C41">
      <w:pPr>
        <w:spacing w:after="0" w:line="360" w:lineRule="auto"/>
        <w:ind w:left="-432" w:right="-144" w:firstLine="432"/>
        <w:jc w:val="both"/>
        <w:rPr>
          <w:rFonts w:ascii="Sylfaen" w:eastAsia="Sylfaen" w:hAnsi="Sylfaen" w:cs="Times New Roman"/>
          <w:noProof w:val="0"/>
          <w:lang w:val="ka-GE"/>
        </w:rPr>
      </w:pPr>
      <w:commentRangeStart w:id="77"/>
      <w:r w:rsidRPr="0035784D">
        <w:rPr>
          <w:rFonts w:ascii="Sylfaen" w:eastAsia="Sylfaen" w:hAnsi="Sylfaen" w:cs="Sylfaen"/>
          <w:noProof w:val="0"/>
          <w:lang w:val="ka-GE" w:eastAsia="en-GB"/>
        </w:rPr>
        <w:t>ამრიგად, 2017 წლის აპრილის თვიდან 2017 წლის დასასრულამდე სახელმწიფო პროგრამის ფარგლებში აღნიშნული ბენეფიციარების მომსახურებისთვის პროგრამის მოთხოვნებთან შეუსაბამოდ ანაზღაურებულმა თანხამ შეადგინა</w:t>
      </w:r>
      <w:r w:rsidR="002D0491">
        <w:rPr>
          <w:rFonts w:ascii="Sylfaen" w:eastAsia="Sylfaen" w:hAnsi="Sylfaen" w:cs="Sylfaen"/>
          <w:noProof w:val="0"/>
          <w:lang w:val="ka-GE" w:eastAsia="en-GB"/>
        </w:rPr>
        <w:t xml:space="preserve"> - 5,448</w:t>
      </w:r>
      <w:r w:rsidRPr="0035784D">
        <w:rPr>
          <w:rFonts w:ascii="Sylfaen" w:eastAsia="Sylfaen" w:hAnsi="Sylfaen" w:cs="Sylfaen"/>
          <w:noProof w:val="0"/>
          <w:lang w:val="ka-GE" w:eastAsia="en-GB"/>
        </w:rPr>
        <w:t xml:space="preserve">.00 ლარი. კერძოდ, ბავშვთა </w:t>
      </w:r>
      <w:r w:rsidRPr="0035784D">
        <w:rPr>
          <w:rFonts w:ascii="Sylfaen" w:eastAsia="Sylfaen" w:hAnsi="Sylfaen" w:cs="Times New Roman"/>
          <w:noProof w:val="0"/>
          <w:lang w:val="ka-GE"/>
        </w:rPr>
        <w:t>რეაბილიტაციის/აბილიტაციის ქვეპროგრამა</w:t>
      </w:r>
      <w:r w:rsidR="00222D2D">
        <w:rPr>
          <w:rFonts w:ascii="Sylfaen" w:eastAsia="Sylfaen" w:hAnsi="Sylfaen" w:cs="Times New Roman"/>
          <w:noProof w:val="0"/>
          <w:lang w:val="ka-GE"/>
        </w:rPr>
        <w:t xml:space="preserve"> - 3,080</w:t>
      </w:r>
      <w:r w:rsidRPr="0035784D">
        <w:rPr>
          <w:rFonts w:ascii="Sylfaen" w:eastAsia="Sylfaen" w:hAnsi="Sylfaen" w:cs="Times New Roman"/>
          <w:noProof w:val="0"/>
          <w:lang w:val="ka-GE"/>
        </w:rPr>
        <w:t xml:space="preserve">.00 ლარი, ბავშვთა ადრეული განვითარების ქვეპროგრამა - </w:t>
      </w:r>
      <w:r w:rsidR="00222D2D">
        <w:rPr>
          <w:rFonts w:ascii="Sylfaen" w:eastAsia="Sylfaen" w:hAnsi="Sylfaen" w:cs="Times New Roman"/>
          <w:noProof w:val="0"/>
          <w:lang w:val="ka-GE"/>
        </w:rPr>
        <w:t>2,368</w:t>
      </w:r>
      <w:r w:rsidRPr="0035784D">
        <w:rPr>
          <w:rFonts w:ascii="Sylfaen" w:eastAsia="Sylfaen" w:hAnsi="Sylfaen" w:cs="Times New Roman"/>
          <w:noProof w:val="0"/>
          <w:lang w:val="ka-GE"/>
        </w:rPr>
        <w:t xml:space="preserve">.00 ლარი. </w:t>
      </w:r>
      <w:commentRangeEnd w:id="77"/>
      <w:r w:rsidR="000212E4">
        <w:rPr>
          <w:rStyle w:val="CommentReference"/>
        </w:rPr>
        <w:commentReference w:id="77"/>
      </w:r>
    </w:p>
    <w:p w14:paraId="234CB1A9" w14:textId="77777777" w:rsidR="00797726" w:rsidRPr="0035784D" w:rsidRDefault="00797726" w:rsidP="00797726">
      <w:pPr>
        <w:spacing w:after="0" w:line="360" w:lineRule="auto"/>
        <w:ind w:left="-432" w:right="-144" w:firstLine="890"/>
        <w:jc w:val="both"/>
        <w:rPr>
          <w:rFonts w:ascii="Sylfaen" w:eastAsia="Sylfaen" w:hAnsi="Sylfaen" w:cs="Sylfaen"/>
          <w:noProof w:val="0"/>
          <w:lang w:val="ka-GE" w:eastAsia="en-GB"/>
        </w:rPr>
      </w:pPr>
    </w:p>
    <w:p w14:paraId="50486687" w14:textId="77777777" w:rsidR="0035784D" w:rsidRDefault="0035784D" w:rsidP="00797726">
      <w:pPr>
        <w:spacing w:after="0" w:line="360" w:lineRule="auto"/>
        <w:ind w:left="-432" w:right="-144"/>
        <w:jc w:val="both"/>
        <w:rPr>
          <w:rFonts w:ascii="Sylfaen" w:eastAsia="Sylfaen" w:hAnsi="Sylfaen" w:cs="Times New Roman"/>
          <w:noProof w:val="0"/>
        </w:rPr>
      </w:pPr>
      <w:r w:rsidRPr="008F339E">
        <w:rPr>
          <w:rFonts w:ascii="Sylfaen" w:eastAsia="Times New Roman" w:hAnsi="Sylfaen" w:cs="Sylfaen"/>
          <w:b/>
          <w:noProof w:val="0"/>
          <w:color w:val="1F497D" w:themeColor="text2"/>
          <w:lang w:val="ka-GE"/>
        </w:rPr>
        <w:t>კრიტერიუმი:</w:t>
      </w:r>
      <w:r w:rsidRPr="008F339E">
        <w:rPr>
          <w:rFonts w:ascii="Sylfaen" w:eastAsia="Sylfaen" w:hAnsi="Sylfaen" w:cs="Times New Roman"/>
          <w:noProof w:val="0"/>
          <w:color w:val="1F497D" w:themeColor="text2"/>
          <w:lang w:val="ka-GE"/>
        </w:rPr>
        <w:t xml:space="preserve"> </w:t>
      </w:r>
      <w:r w:rsidR="00003366">
        <w:rPr>
          <w:rFonts w:ascii="Sylfaen" w:eastAsia="Sylfaen" w:hAnsi="Sylfaen" w:cs="Times New Roman"/>
          <w:noProof w:val="0"/>
          <w:color w:val="FF0000"/>
          <w:lang w:val="ka-GE"/>
        </w:rPr>
        <w:tab/>
      </w:r>
      <w:r w:rsidR="00003366">
        <w:rPr>
          <w:rFonts w:ascii="Sylfaen" w:eastAsia="Sylfaen" w:hAnsi="Sylfaen" w:cs="Times New Roman"/>
          <w:noProof w:val="0"/>
          <w:color w:val="FF0000"/>
          <w:lang w:val="ka-GE"/>
        </w:rPr>
        <w:tab/>
      </w:r>
      <w:r w:rsidRPr="0035784D">
        <w:rPr>
          <w:rFonts w:ascii="Sylfaen" w:eastAsia="Sylfaen" w:hAnsi="Sylfaen" w:cs="Times New Roman"/>
          <w:noProof w:val="0"/>
          <w:lang w:val="ka-GE"/>
        </w:rPr>
        <w:t>ბავშვთა რეაბილიტაციის/აბილიტაციის ქვეპროგრამით განსაზღვრული მომსახურების მიმწოდებელთა რეგისტრაციის წესის</w:t>
      </w:r>
      <w:r w:rsidRPr="0035784D">
        <w:rPr>
          <w:rFonts w:ascii="Sylfaen" w:eastAsia="Sylfaen" w:hAnsi="Sylfaen" w:cs="Times New Roman"/>
          <w:b/>
          <w:noProof w:val="0"/>
          <w:color w:val="FF0000"/>
          <w:vertAlign w:val="superscript"/>
          <w:lang w:val="ka-GE"/>
        </w:rPr>
        <w:footnoteReference w:id="28"/>
      </w:r>
      <w:r w:rsidRPr="0035784D">
        <w:rPr>
          <w:rFonts w:ascii="Sylfaen" w:eastAsia="Sylfaen" w:hAnsi="Sylfaen" w:cs="Times New Roman"/>
          <w:noProof w:val="0"/>
          <w:lang w:val="ka-GE"/>
        </w:rPr>
        <w:t xml:space="preserve"> შესაბამისად, მომსახურების მიმწოდებლად რეგისტრაციის მსურველმა პირმა </w:t>
      </w:r>
      <w:r w:rsidRPr="0035784D">
        <w:rPr>
          <w:rFonts w:ascii="Sylfaen" w:eastAsia="Sylfaen" w:hAnsi="Sylfaen" w:cs="Sylfaen"/>
          <w:noProof w:val="0"/>
          <w:lang w:val="ka-GE"/>
        </w:rPr>
        <w:t>სააგენტოში</w:t>
      </w:r>
      <w:r w:rsidRPr="0035784D">
        <w:rPr>
          <w:rFonts w:ascii="Sylfaen" w:eastAsia="Sylfaen" w:hAnsi="Sylfaen" w:cs="Times New Roman"/>
          <w:noProof w:val="0"/>
          <w:lang w:val="ka-GE"/>
        </w:rPr>
        <w:t xml:space="preserve"> </w:t>
      </w:r>
      <w:r w:rsidRPr="0035784D">
        <w:rPr>
          <w:rFonts w:ascii="Sylfaen" w:eastAsia="Sylfaen" w:hAnsi="Sylfaen" w:cs="Sylfaen"/>
          <w:noProof w:val="0"/>
          <w:lang w:val="ka-GE"/>
        </w:rPr>
        <w:t>უნდა</w:t>
      </w:r>
      <w:r w:rsidRPr="0035784D">
        <w:rPr>
          <w:rFonts w:ascii="Sylfaen" w:eastAsia="Sylfaen" w:hAnsi="Sylfaen" w:cs="Times New Roman"/>
          <w:noProof w:val="0"/>
          <w:lang w:val="ka-GE"/>
        </w:rPr>
        <w:t xml:space="preserve"> </w:t>
      </w:r>
      <w:r w:rsidRPr="0035784D">
        <w:rPr>
          <w:rFonts w:ascii="Sylfaen" w:eastAsia="Sylfaen" w:hAnsi="Sylfaen" w:cs="Sylfaen"/>
          <w:noProof w:val="0"/>
          <w:lang w:val="ka-GE"/>
        </w:rPr>
        <w:t>წა</w:t>
      </w:r>
      <w:r w:rsidRPr="0035784D">
        <w:rPr>
          <w:rFonts w:ascii="Sylfaen" w:eastAsia="Sylfaen" w:hAnsi="Sylfaen" w:cs="Times New Roman"/>
          <w:noProof w:val="0"/>
          <w:lang w:val="ka-GE"/>
        </w:rPr>
        <w:t>რმოადგინოს  დოკუმენტაცია იმ ქონების საკუთრების ან იმ ქონებით სარგებლობის უფლების დამადასტურებელი საბუთი, სადაც უნდა განხორციელდეს/ხორციელდება მომსახურების გაწევა, ხოლო  რეგისტრაციაზე უარის თქმის საფუძველია სააგენტოს დირექტორის ბრძანებით</w:t>
      </w:r>
      <w:r w:rsidRPr="0035784D">
        <w:rPr>
          <w:rFonts w:ascii="Sylfaen" w:eastAsia="Sylfaen" w:hAnsi="Sylfaen" w:cs="Times New Roman"/>
          <w:b/>
          <w:noProof w:val="0"/>
          <w:color w:val="FF0000"/>
          <w:vertAlign w:val="superscript"/>
          <w:lang w:val="ka-GE"/>
        </w:rPr>
        <w:footnoteReference w:id="29"/>
      </w:r>
      <w:r w:rsidRPr="0035784D">
        <w:rPr>
          <w:rFonts w:ascii="Sylfaen" w:eastAsia="Sylfaen" w:hAnsi="Sylfaen" w:cs="Times New Roman"/>
          <w:noProof w:val="0"/>
          <w:lang w:val="ka-GE"/>
        </w:rPr>
        <w:t xml:space="preserve"> დამტკიცებული დანართებით გათვალისწინებული დოკუმენტების არასრულად ან არასრულყოფილად წარმოდგენა. ასევე მოქმედი კანონმდებლობის შესაბამისად</w:t>
      </w:r>
      <w:r w:rsidRPr="0035784D">
        <w:rPr>
          <w:rFonts w:ascii="Sylfaen" w:eastAsia="Sylfaen" w:hAnsi="Sylfaen" w:cs="Times New Roman"/>
          <w:b/>
          <w:noProof w:val="0"/>
          <w:color w:val="FF0000"/>
          <w:vertAlign w:val="superscript"/>
          <w:lang w:val="ka-GE"/>
        </w:rPr>
        <w:footnoteReference w:id="30"/>
      </w:r>
      <w:r w:rsidRPr="0035784D">
        <w:rPr>
          <w:rFonts w:ascii="Sylfaen" w:eastAsia="Sylfaen" w:hAnsi="Sylfaen" w:cs="Times New Roman"/>
          <w:noProof w:val="0"/>
          <w:lang w:val="ka-GE"/>
        </w:rPr>
        <w:t>, უძრავ ნივთებზე ქირავნობის/იჯარის უფლების წარმოშობისთვის სავალდებულოა მისი  რეგისტრაცია საჯარო რეესტრში მხოლოდ იმ შემთხვევაში, თუ კერძო სამართლის იურიდიული პირის</w:t>
      </w:r>
      <w:r w:rsidRPr="0035784D">
        <w:rPr>
          <w:rFonts w:ascii="Sylfaen" w:eastAsia="Sylfaen" w:hAnsi="Sylfaen" w:cs="Times New Roman"/>
          <w:b/>
          <w:noProof w:val="0"/>
          <w:color w:val="FF0000"/>
          <w:vertAlign w:val="superscript"/>
          <w:lang w:val="ka-GE"/>
        </w:rPr>
        <w:footnoteReference w:id="31"/>
      </w:r>
      <w:r w:rsidRPr="0035784D">
        <w:rPr>
          <w:rFonts w:ascii="Sylfaen" w:eastAsia="Sylfaen" w:hAnsi="Sylfaen" w:cs="Times New Roman"/>
          <w:noProof w:val="0"/>
          <w:lang w:val="ka-GE"/>
        </w:rPr>
        <w:t xml:space="preserve">  </w:t>
      </w:r>
      <w:r w:rsidRPr="0035784D">
        <w:rPr>
          <w:rFonts w:ascii="Sylfaen" w:eastAsia="Sylfaen" w:hAnsi="Sylfaen" w:cs="Times New Roman"/>
          <w:noProof w:val="0"/>
          <w:lang w:val="ka-GE"/>
        </w:rPr>
        <w:lastRenderedPageBreak/>
        <w:t>მონაწილეობით დადებულია გარიგება  1 წელზე მეტი ვადით  (მათ შორის, გარიგებებისა, რომელთა საერთო ვადა აღემატება 1 წელს).</w:t>
      </w:r>
    </w:p>
    <w:p w14:paraId="0492237C" w14:textId="77777777" w:rsidR="0007106B" w:rsidRPr="0007106B" w:rsidRDefault="0007106B" w:rsidP="00797726">
      <w:pPr>
        <w:spacing w:after="0" w:line="360" w:lineRule="auto"/>
        <w:ind w:left="-432" w:right="-144"/>
        <w:jc w:val="both"/>
        <w:rPr>
          <w:rFonts w:ascii="Sylfaen" w:eastAsia="Sylfaen" w:hAnsi="Sylfaen" w:cs="Times New Roman"/>
          <w:noProof w:val="0"/>
        </w:rPr>
      </w:pPr>
    </w:p>
    <w:p w14:paraId="756808BC" w14:textId="77777777" w:rsidR="0007106B" w:rsidRDefault="0007106B" w:rsidP="00797726">
      <w:pPr>
        <w:spacing w:after="0" w:line="360" w:lineRule="auto"/>
        <w:ind w:left="-432" w:right="-144"/>
        <w:jc w:val="both"/>
        <w:rPr>
          <w:rFonts w:ascii="Sylfaen" w:eastAsia="Sylfaen" w:hAnsi="Sylfaen" w:cs="Times New Roman"/>
          <w:noProof w:val="0"/>
          <w:color w:val="1F497D" w:themeColor="text2"/>
        </w:rPr>
      </w:pPr>
      <w:r>
        <w:rPr>
          <w:rFonts w:ascii="Sylfaen" w:eastAsia="Times New Roman" w:hAnsi="Sylfaen" w:cs="Sylfaen"/>
          <w:b/>
          <w:noProof w:val="0"/>
          <w:color w:val="1F497D" w:themeColor="text2"/>
          <w:lang w:val="ka-GE"/>
        </w:rPr>
        <w:t>გამოვლენილი გარემოება</w:t>
      </w:r>
      <w:r w:rsidR="0035784D" w:rsidRPr="008F339E">
        <w:rPr>
          <w:rFonts w:ascii="Sylfaen" w:eastAsia="Times New Roman" w:hAnsi="Sylfaen" w:cs="Sylfaen"/>
          <w:b/>
          <w:noProof w:val="0"/>
          <w:color w:val="1F497D" w:themeColor="text2"/>
          <w:lang w:val="ka-GE"/>
        </w:rPr>
        <w:t>:</w:t>
      </w:r>
      <w:r w:rsidR="003D7934">
        <w:rPr>
          <w:rFonts w:ascii="Sylfaen" w:eastAsia="Sylfaen" w:hAnsi="Sylfaen" w:cs="Times New Roman"/>
          <w:noProof w:val="0"/>
          <w:color w:val="1F497D" w:themeColor="text2"/>
          <w:lang w:val="ka-GE"/>
        </w:rPr>
        <w:tab/>
      </w:r>
      <w:r w:rsidR="003D7934">
        <w:rPr>
          <w:rFonts w:ascii="Sylfaen" w:eastAsia="Sylfaen" w:hAnsi="Sylfaen" w:cs="Times New Roman"/>
          <w:noProof w:val="0"/>
          <w:color w:val="1F497D" w:themeColor="text2"/>
          <w:lang w:val="ka-GE"/>
        </w:rPr>
        <w:tab/>
      </w:r>
    </w:p>
    <w:p w14:paraId="33241972" w14:textId="77777777" w:rsidR="0007106B" w:rsidRPr="0007106B" w:rsidRDefault="0007106B" w:rsidP="00797726">
      <w:pPr>
        <w:spacing w:after="0" w:line="360" w:lineRule="auto"/>
        <w:ind w:left="-432" w:right="-144"/>
        <w:jc w:val="both"/>
        <w:rPr>
          <w:rFonts w:ascii="Sylfaen" w:eastAsia="Sylfaen" w:hAnsi="Sylfaen" w:cs="Times New Roman"/>
          <w:noProof w:val="0"/>
          <w:color w:val="1F497D" w:themeColor="text2"/>
        </w:rPr>
      </w:pPr>
    </w:p>
    <w:p w14:paraId="0AF0FBB7" w14:textId="77777777" w:rsidR="0035784D" w:rsidRPr="0007106B" w:rsidRDefault="0035784D" w:rsidP="0007106B">
      <w:pPr>
        <w:pStyle w:val="NoSpacing"/>
        <w:numPr>
          <w:ilvl w:val="0"/>
          <w:numId w:val="45"/>
        </w:numPr>
        <w:spacing w:line="360" w:lineRule="auto"/>
        <w:ind w:left="-432" w:right="-144" w:firstLine="0"/>
        <w:jc w:val="both"/>
        <w:rPr>
          <w:rFonts w:ascii="Sylfaen" w:hAnsi="Sylfaen" w:cs="Sylfaen"/>
          <w:lang w:val="ka-GE"/>
        </w:rPr>
      </w:pPr>
      <w:r w:rsidRPr="0007106B">
        <w:rPr>
          <w:rFonts w:ascii="Sylfaen" w:hAnsi="Sylfaen" w:cs="Sylfaen"/>
          <w:lang w:val="ka-GE"/>
        </w:rPr>
        <w:t>შპს „ნეირონმა“ 2016 წლის 16 დეკემბერს ქვეპროგრამით გათვალისწინებული მომსახურების მიმწოდებლად რეგისტრაციისთვის საჭირო დოკუმენტაცია  წერილობით</w:t>
      </w:r>
      <w:r w:rsidRPr="0007106B">
        <w:rPr>
          <w:rFonts w:ascii="Sylfaen" w:hAnsi="Sylfaen" w:cs="Sylfaen"/>
          <w:b/>
          <w:color w:val="FF0000"/>
          <w:vertAlign w:val="superscript"/>
          <w:lang w:val="ka-GE"/>
        </w:rPr>
        <w:footnoteReference w:id="32"/>
      </w:r>
      <w:r w:rsidRPr="0007106B">
        <w:rPr>
          <w:rFonts w:ascii="Sylfaen" w:hAnsi="Sylfaen" w:cs="Sylfaen"/>
          <w:lang w:val="ka-GE"/>
        </w:rPr>
        <w:t xml:space="preserve"> წარადგინა სააგენტოში, რომელიც აუდიტის ობიექტმა მიიჩნია რეგისტრაციისთვის საკმარისად და სააგენტოს დირექტორს ამავე წლის 28 დეკემბერს</w:t>
      </w:r>
      <w:r w:rsidRPr="0007106B">
        <w:rPr>
          <w:rFonts w:ascii="Sylfaen" w:hAnsi="Sylfaen" w:cs="Sylfaen"/>
          <w:b/>
          <w:color w:val="FF0000"/>
          <w:vertAlign w:val="superscript"/>
          <w:lang w:val="ka-GE"/>
        </w:rPr>
        <w:footnoteReference w:id="33"/>
      </w:r>
      <w:r w:rsidRPr="0007106B">
        <w:rPr>
          <w:rFonts w:ascii="Sylfaen" w:hAnsi="Sylfaen" w:cs="Sylfaen"/>
          <w:lang w:val="ka-GE"/>
        </w:rPr>
        <w:t xml:space="preserve"> მოხსენებითი ბარათით აცნობა </w:t>
      </w:r>
      <w:r w:rsidR="00FB18BC" w:rsidRPr="0007106B">
        <w:rPr>
          <w:rFonts w:ascii="Sylfaen" w:hAnsi="Sylfaen" w:cs="Sylfaen"/>
          <w:lang w:val="ka-GE"/>
        </w:rPr>
        <w:t>წარმო</w:t>
      </w:r>
      <w:r w:rsidRPr="0007106B">
        <w:rPr>
          <w:rFonts w:ascii="Sylfaen" w:hAnsi="Sylfaen" w:cs="Sylfaen"/>
          <w:lang w:val="ka-GE"/>
        </w:rPr>
        <w:t>დგენილი დოკუმ</w:t>
      </w:r>
      <w:r w:rsidR="001843C0" w:rsidRPr="0007106B">
        <w:rPr>
          <w:rFonts w:ascii="Sylfaen" w:hAnsi="Sylfaen" w:cs="Sylfaen"/>
          <w:lang w:val="ka-GE"/>
        </w:rPr>
        <w:t>ე</w:t>
      </w:r>
      <w:r w:rsidRPr="0007106B">
        <w:rPr>
          <w:rFonts w:ascii="Sylfaen" w:hAnsi="Sylfaen" w:cs="Sylfaen"/>
          <w:lang w:val="ka-GE"/>
        </w:rPr>
        <w:t>ნტაციის სახელმწიფო პროგრამისა და 2016 წლის 02 მარტის სააგენტოს დირექტორის №04-92/ო ბრძანების მოთხოვნებთან</w:t>
      </w:r>
      <w:r w:rsidR="00F14E83">
        <w:rPr>
          <w:rFonts w:ascii="Sylfaen" w:hAnsi="Sylfaen" w:cs="Sylfaen"/>
        </w:rPr>
        <w:t xml:space="preserve"> </w:t>
      </w:r>
      <w:r w:rsidR="001843C0" w:rsidRPr="0007106B">
        <w:rPr>
          <w:rFonts w:ascii="Sylfaen" w:hAnsi="Sylfaen" w:cs="Sylfaen"/>
          <w:lang w:val="ka-GE"/>
        </w:rPr>
        <w:t>შე</w:t>
      </w:r>
      <w:r w:rsidRPr="0007106B">
        <w:rPr>
          <w:rFonts w:ascii="Sylfaen" w:hAnsi="Sylfaen" w:cs="Sylfaen"/>
          <w:lang w:val="ka-GE"/>
        </w:rPr>
        <w:t>საბამისობის თაობაზე. აუდიტის ჯგუფმა შეისწავლა ზემოაღნიშნული დოკუმენტაცია, საიდანაც ირკვევა, რომ შპს „ნეირონის“ მიერ წარმოდგენილი იმ უძრავი ქონების შესახებ საჯარო რეესტრიის</w:t>
      </w:r>
      <w:r w:rsidRPr="00F14E83">
        <w:rPr>
          <w:rFonts w:ascii="Sylfaen" w:hAnsi="Sylfaen" w:cs="Sylfaen"/>
          <w:b/>
          <w:color w:val="FF0000"/>
          <w:vertAlign w:val="superscript"/>
          <w:lang w:val="ka-GE"/>
        </w:rPr>
        <w:footnoteReference w:id="34"/>
      </w:r>
      <w:r w:rsidRPr="0007106B">
        <w:rPr>
          <w:rFonts w:ascii="Sylfaen" w:hAnsi="Sylfaen" w:cs="Sylfaen"/>
          <w:lang w:val="ka-GE"/>
        </w:rPr>
        <w:t xml:space="preserve"> ამონაწერის მიხედვით, სადაც მას ქვეპროგრამის ფარგლებში უნდა გაეწია მომსახურება, უძრავი ქონება ეკუთვნოდა ფიზიკურ პირს - ვ.</w:t>
      </w:r>
      <w:r w:rsidR="00F14E83">
        <w:rPr>
          <w:rFonts w:ascii="Sylfaen" w:hAnsi="Sylfaen" w:cs="Sylfaen"/>
        </w:rPr>
        <w:t xml:space="preserve"> </w:t>
      </w:r>
      <w:r w:rsidRPr="0007106B">
        <w:rPr>
          <w:rFonts w:ascii="Sylfaen" w:hAnsi="Sylfaen" w:cs="Sylfaen"/>
          <w:lang w:val="ka-GE"/>
        </w:rPr>
        <w:t>ზარდიაშვილს, ხოლო მასზე შპს „ნეირონს“ რაიმე სახით სარგებლობის ან</w:t>
      </w:r>
      <w:r w:rsidR="001C70B3" w:rsidRPr="0007106B">
        <w:rPr>
          <w:rFonts w:ascii="Sylfaen" w:hAnsi="Sylfaen" w:cs="Sylfaen"/>
          <w:lang w:val="ka-GE"/>
        </w:rPr>
        <w:t>/</w:t>
      </w:r>
      <w:r w:rsidRPr="0007106B">
        <w:rPr>
          <w:rFonts w:ascii="Sylfaen" w:hAnsi="Sylfaen" w:cs="Sylfaen"/>
          <w:lang w:val="ka-GE"/>
        </w:rPr>
        <w:t xml:space="preserve">და საკუთრების უფლების დამადასტურებელი საბუთი არ </w:t>
      </w:r>
      <w:r w:rsidR="001C70B3" w:rsidRPr="0007106B">
        <w:rPr>
          <w:rFonts w:ascii="Sylfaen" w:hAnsi="Sylfaen" w:cs="Sylfaen"/>
          <w:lang w:val="ka-GE"/>
        </w:rPr>
        <w:t>ჰ</w:t>
      </w:r>
      <w:r w:rsidRPr="0007106B">
        <w:rPr>
          <w:rFonts w:ascii="Sylfaen" w:hAnsi="Sylfaen" w:cs="Sylfaen"/>
          <w:lang w:val="ka-GE"/>
        </w:rPr>
        <w:t>ქონდა წარმოდგენილი.</w:t>
      </w:r>
    </w:p>
    <w:p w14:paraId="59F55207" w14:textId="77777777" w:rsidR="0035784D" w:rsidRPr="0035784D" w:rsidRDefault="0035784D" w:rsidP="00923C41">
      <w:pPr>
        <w:spacing w:after="0" w:line="360" w:lineRule="auto"/>
        <w:ind w:left="-432" w:right="-144" w:firstLine="432"/>
        <w:jc w:val="both"/>
        <w:rPr>
          <w:rFonts w:ascii="Sylfaen" w:eastAsia="Sylfaen" w:hAnsi="Sylfaen" w:cs="Times New Roman"/>
          <w:noProof w:val="0"/>
          <w:lang w:val="ka-GE"/>
        </w:rPr>
      </w:pPr>
      <w:r w:rsidRPr="0035784D">
        <w:rPr>
          <w:rFonts w:ascii="Sylfaen" w:eastAsia="Sylfaen" w:hAnsi="Sylfaen" w:cs="Times New Roman"/>
          <w:noProof w:val="0"/>
          <w:lang w:val="ka-GE"/>
        </w:rPr>
        <w:t>ასევე, შპს ,,ნეირონმა“ 2017 წლის 19 და 25 ივლისს ქვეპროგრამის მომსახურების მიმწოდებლად  ხელახალი რეგისტრაციის მიზნით სააგენტოს კვლავ წარუდგინა</w:t>
      </w:r>
      <w:r w:rsidRPr="0035784D">
        <w:rPr>
          <w:rFonts w:ascii="Sylfaen" w:eastAsia="Sylfaen" w:hAnsi="Sylfaen" w:cs="Times New Roman"/>
          <w:b/>
          <w:noProof w:val="0"/>
          <w:color w:val="FF0000"/>
          <w:vertAlign w:val="superscript"/>
          <w:lang w:val="ka-GE"/>
        </w:rPr>
        <w:footnoteReference w:id="35"/>
      </w:r>
      <w:r w:rsidRPr="0035784D">
        <w:rPr>
          <w:rFonts w:ascii="Sylfaen" w:eastAsia="Sylfaen" w:hAnsi="Sylfaen" w:cs="Times New Roman"/>
          <w:noProof w:val="0"/>
          <w:lang w:val="ka-GE"/>
        </w:rPr>
        <w:t xml:space="preserve"> რეგისტრაციისთვის საჭირო დოკუმენტაცია, რომლის თანახმად</w:t>
      </w:r>
      <w:r w:rsidR="001C70B3">
        <w:rPr>
          <w:rFonts w:ascii="Sylfaen" w:eastAsia="Sylfaen" w:hAnsi="Sylfaen" w:cs="Times New Roman"/>
          <w:noProof w:val="0"/>
          <w:lang w:val="ka-GE"/>
        </w:rPr>
        <w:t>,</w:t>
      </w:r>
      <w:r w:rsidRPr="0035784D">
        <w:rPr>
          <w:rFonts w:ascii="Sylfaen" w:eastAsia="Sylfaen" w:hAnsi="Sylfaen" w:cs="Times New Roman"/>
          <w:noProof w:val="0"/>
          <w:lang w:val="ka-GE"/>
        </w:rPr>
        <w:t xml:space="preserve"> შპს ,,ნეირონსა“ და ფიზიკურ პირს - ვ. ზარდიაშვილს შორის 2017 წლის 01 იანვარს გაფორმებულია ქირავნობის ხელშეკრულება უძრავი ქონების სარგებლობის უფლებით გადაცემის თაობაზე, ვადით - 2017 წლის 01 იანვრიდან  2018 წლის 31 დეკემბრის ჩათვლით. აღნიშნული ხელშეკრულება კი</w:t>
      </w:r>
      <w:r w:rsidR="001C70B3">
        <w:rPr>
          <w:rFonts w:ascii="Sylfaen" w:eastAsia="Sylfaen" w:hAnsi="Sylfaen" w:cs="Times New Roman"/>
          <w:noProof w:val="0"/>
          <w:lang w:val="ka-GE"/>
        </w:rPr>
        <w:t xml:space="preserve"> </w:t>
      </w:r>
      <w:r w:rsidRPr="0035784D">
        <w:rPr>
          <w:rFonts w:ascii="Sylfaen" w:eastAsia="Sylfaen" w:hAnsi="Sylfaen" w:cs="Times New Roman"/>
          <w:noProof w:val="0"/>
          <w:lang w:val="ka-GE"/>
        </w:rPr>
        <w:t>მოქმედი კანონმდებლობის შესაბამისად</w:t>
      </w:r>
      <w:r w:rsidRPr="0035784D">
        <w:rPr>
          <w:rFonts w:ascii="Sylfaen" w:eastAsia="Sylfaen" w:hAnsi="Sylfaen" w:cs="Times New Roman"/>
          <w:b/>
          <w:noProof w:val="0"/>
          <w:color w:val="FF0000"/>
          <w:vertAlign w:val="superscript"/>
          <w:lang w:val="ka-GE"/>
        </w:rPr>
        <w:footnoteReference w:id="36"/>
      </w:r>
      <w:r w:rsidRPr="0035784D">
        <w:rPr>
          <w:rFonts w:ascii="Sylfaen" w:eastAsia="Sylfaen" w:hAnsi="Sylfaen" w:cs="Times New Roman"/>
          <w:noProof w:val="0"/>
          <w:lang w:val="ka-GE"/>
        </w:rPr>
        <w:t xml:space="preserve"> რეგისტრირებული არ იყო საჯარო რეესტრის ეროვნულ სააგენტოში. მიუხედავად ამისა, დეპარტამენტის მიერ დოკუმენტაცია მიჩნეულ იქნა რეგისტრაციისთვის</w:t>
      </w:r>
      <w:r w:rsidR="006A6A08" w:rsidRPr="0035784D">
        <w:rPr>
          <w:rFonts w:ascii="Sylfaen" w:eastAsia="Sylfaen" w:hAnsi="Sylfaen" w:cs="Times New Roman"/>
          <w:b/>
          <w:noProof w:val="0"/>
          <w:color w:val="FF0000"/>
          <w:vertAlign w:val="superscript"/>
          <w:lang w:val="ka-GE"/>
        </w:rPr>
        <w:footnoteReference w:id="37"/>
      </w:r>
      <w:r w:rsidR="006A6A08" w:rsidRPr="0035784D">
        <w:rPr>
          <w:rFonts w:ascii="Sylfaen" w:eastAsia="Sylfaen" w:hAnsi="Sylfaen" w:cs="Times New Roman"/>
          <w:noProof w:val="0"/>
          <w:lang w:val="ka-GE"/>
        </w:rPr>
        <w:t xml:space="preserve"> </w:t>
      </w:r>
      <w:r w:rsidRPr="0035784D">
        <w:rPr>
          <w:rFonts w:ascii="Sylfaen" w:eastAsia="Sylfaen" w:hAnsi="Sylfaen" w:cs="Times New Roman"/>
          <w:noProof w:val="0"/>
          <w:lang w:val="ka-GE"/>
        </w:rPr>
        <w:t>საკმარისად</w:t>
      </w:r>
      <w:r w:rsidR="006A6A08">
        <w:rPr>
          <w:rFonts w:ascii="Sylfaen" w:eastAsia="Sylfaen" w:hAnsi="Sylfaen" w:cs="Times New Roman"/>
          <w:noProof w:val="0"/>
          <w:lang w:val="ka-GE"/>
        </w:rPr>
        <w:t xml:space="preserve"> </w:t>
      </w:r>
      <w:r w:rsidRPr="0035784D">
        <w:rPr>
          <w:rFonts w:ascii="Sylfaen" w:eastAsia="Sylfaen" w:hAnsi="Sylfaen" w:cs="Times New Roman"/>
          <w:noProof w:val="0"/>
          <w:lang w:val="ka-GE"/>
        </w:rPr>
        <w:t xml:space="preserve">შედეგად კი </w:t>
      </w:r>
      <w:r w:rsidR="001C70B3">
        <w:rPr>
          <w:rFonts w:ascii="Sylfaen" w:eastAsia="Sylfaen" w:hAnsi="Sylfaen" w:cs="Times New Roman"/>
          <w:noProof w:val="0"/>
          <w:lang w:val="ka-GE"/>
        </w:rPr>
        <w:t>დაწესებულება</w:t>
      </w:r>
      <w:r w:rsidRPr="0035784D">
        <w:rPr>
          <w:rFonts w:ascii="Sylfaen" w:eastAsia="Sylfaen" w:hAnsi="Sylfaen" w:cs="Times New Roman"/>
          <w:noProof w:val="0"/>
          <w:lang w:val="ka-GE"/>
        </w:rPr>
        <w:t xml:space="preserve"> დარეგისტრირდა ქვეპროგრამის მომსახურების მიმწოდებლად.</w:t>
      </w:r>
    </w:p>
    <w:p w14:paraId="3358B960" w14:textId="77777777" w:rsidR="0035784D" w:rsidRPr="0035784D" w:rsidRDefault="0035784D" w:rsidP="00923C41">
      <w:pPr>
        <w:spacing w:after="0" w:line="360" w:lineRule="auto"/>
        <w:ind w:left="-432" w:right="-144" w:firstLine="432"/>
        <w:jc w:val="both"/>
        <w:rPr>
          <w:rFonts w:ascii="Sylfaen" w:eastAsia="Sylfaen" w:hAnsi="Sylfaen" w:cs="Times New Roman"/>
          <w:noProof w:val="0"/>
          <w:lang w:val="ka-GE"/>
        </w:rPr>
      </w:pPr>
      <w:r w:rsidRPr="0035784D">
        <w:rPr>
          <w:rFonts w:ascii="Sylfaen" w:eastAsia="Sylfaen" w:hAnsi="Sylfaen" w:cs="Times New Roman"/>
          <w:noProof w:val="0"/>
          <w:lang w:val="ka-GE"/>
        </w:rPr>
        <w:lastRenderedPageBreak/>
        <w:t xml:space="preserve">აქვე მნიშვნელოვანია ის გარემოება, რომ 2017 წლის 17 აგვისტოს, იმ დროს როდესაც </w:t>
      </w:r>
      <w:r w:rsidR="006A6A08">
        <w:rPr>
          <w:rFonts w:ascii="Sylfaen" w:eastAsia="Sylfaen" w:hAnsi="Sylfaen" w:cs="Times New Roman"/>
          <w:noProof w:val="0"/>
          <w:lang w:val="ka-GE"/>
        </w:rPr>
        <w:t>დაწესებულება</w:t>
      </w:r>
      <w:r w:rsidRPr="0035784D">
        <w:rPr>
          <w:rFonts w:ascii="Sylfaen" w:eastAsia="Sylfaen" w:hAnsi="Sylfaen" w:cs="Times New Roman"/>
          <w:noProof w:val="0"/>
          <w:lang w:val="ka-GE"/>
        </w:rPr>
        <w:t xml:space="preserve"> უკვე რეგისტრირებული იყო ქვეპროგრამის მომსახურების მიმწოდებლად, საჯარო რეესტრის ეროვნულ სააგენტოში რეგისტრირებულია შპს ,,ნეირონსა“ და ფიზიკურ პირს - ვ. ზარდიაშვილს შორის იმავე უძრავ ქონებაზე 2017 წლის 01 მარტს გაფორმებული ქირავნობის კიდევ ერთი ხელშეკრულება, რომლის მოქმედების ვადად განსაზღვრულია 2017 წლის 31 დეკემბერი</w:t>
      </w:r>
      <w:r w:rsidR="00BC3C9C">
        <w:rPr>
          <w:rFonts w:ascii="Sylfaen" w:eastAsia="Sylfaen" w:hAnsi="Sylfaen" w:cs="Times New Roman"/>
          <w:noProof w:val="0"/>
          <w:lang w:val="ka-GE"/>
        </w:rPr>
        <w:t>.</w:t>
      </w:r>
      <w:r w:rsidRPr="0035784D">
        <w:rPr>
          <w:rFonts w:ascii="Sylfaen" w:eastAsia="Sylfaen" w:hAnsi="Sylfaen" w:cs="Times New Roman"/>
          <w:noProof w:val="0"/>
          <w:lang w:val="ka-GE"/>
        </w:rPr>
        <w:t xml:space="preserve"> ხოლო აღნიშნული ხელშეკრულების სააგენტოსთვის მიწოდების თარიღი და შემოსვლის ფორმა აუდიტის ობიექტის მიერ </w:t>
      </w:r>
      <w:r w:rsidR="00BC3C9C">
        <w:rPr>
          <w:rFonts w:ascii="Sylfaen" w:eastAsia="Sylfaen" w:hAnsi="Sylfaen" w:cs="Times New Roman"/>
          <w:noProof w:val="0"/>
          <w:lang w:val="ka-GE"/>
        </w:rPr>
        <w:t>აუდიტის ჯგუფისთვის</w:t>
      </w:r>
      <w:r w:rsidRPr="0035784D">
        <w:rPr>
          <w:rFonts w:ascii="Sylfaen" w:eastAsia="Sylfaen" w:hAnsi="Sylfaen" w:cs="Times New Roman"/>
          <w:noProof w:val="0"/>
          <w:lang w:val="ka-GE"/>
        </w:rPr>
        <w:t xml:space="preserve"> ვერ იქნა წარმოდგენილი.</w:t>
      </w:r>
    </w:p>
    <w:p w14:paraId="6DCC61C0" w14:textId="77777777" w:rsidR="0035784D" w:rsidRPr="0035784D" w:rsidRDefault="0035784D" w:rsidP="0035784D">
      <w:pPr>
        <w:spacing w:after="0" w:line="360" w:lineRule="auto"/>
        <w:ind w:left="-432" w:right="-144" w:firstLine="890"/>
        <w:jc w:val="both"/>
        <w:rPr>
          <w:rFonts w:ascii="Sylfaen" w:eastAsia="Sylfaen" w:hAnsi="Sylfaen" w:cs="Times New Roman"/>
          <w:noProof w:val="0"/>
          <w:lang w:val="ka-GE"/>
        </w:rPr>
      </w:pPr>
    </w:p>
    <w:p w14:paraId="54CF06B3" w14:textId="77777777" w:rsidR="0035784D" w:rsidRPr="0007106B" w:rsidRDefault="0035784D" w:rsidP="0007106B">
      <w:pPr>
        <w:pStyle w:val="NoSpacing"/>
        <w:numPr>
          <w:ilvl w:val="0"/>
          <w:numId w:val="45"/>
        </w:numPr>
        <w:spacing w:line="360" w:lineRule="auto"/>
        <w:ind w:left="-432" w:right="-144" w:firstLine="0"/>
        <w:jc w:val="both"/>
        <w:rPr>
          <w:rFonts w:ascii="Sylfaen" w:hAnsi="Sylfaen" w:cs="Sylfaen"/>
          <w:lang w:val="ka-GE"/>
        </w:rPr>
      </w:pPr>
      <w:r w:rsidRPr="0007106B">
        <w:rPr>
          <w:rFonts w:ascii="Sylfaen" w:hAnsi="Sylfaen" w:cs="Sylfaen"/>
          <w:lang w:val="ka-GE"/>
        </w:rPr>
        <w:t>მიუხედავად იმისა, რომ შპს ,,პროფესორის“ მიერ ქვეპროგრამით გათვალისწინებული მომსახურების მიმწოდებლად რეგისტრაციისთვის 2016 წლის 10 მარტს სააგენტოში წარდგენილი დოკუმენტაცია</w:t>
      </w:r>
      <w:r w:rsidRPr="0007106B">
        <w:rPr>
          <w:rFonts w:ascii="Sylfaen" w:hAnsi="Sylfaen" w:cs="Sylfaen"/>
          <w:b/>
          <w:color w:val="FF0000"/>
          <w:vertAlign w:val="superscript"/>
          <w:lang w:val="ka-GE"/>
        </w:rPr>
        <w:footnoteReference w:id="38"/>
      </w:r>
      <w:r w:rsidRPr="0007106B">
        <w:rPr>
          <w:rFonts w:ascii="Sylfaen" w:hAnsi="Sylfaen" w:cs="Sylfaen"/>
          <w:lang w:val="ka-GE"/>
        </w:rPr>
        <w:t xml:space="preserve"> არ მოიცავდა დადგენილი წესის შესაბამისად რეგისტრაციისთვის საჭირო - იმ ქონების საკუთრების ან იმ ქონებით სარგებლობის უფლების დამადასტურებელ საბუთს, სადაც მას უნდა გაეწია მომსახურება</w:t>
      </w:r>
      <w:r w:rsidR="00EB0A37" w:rsidRPr="0007106B">
        <w:rPr>
          <w:rFonts w:ascii="Sylfaen" w:hAnsi="Sylfaen" w:cs="Sylfaen"/>
          <w:lang w:val="ka-GE"/>
        </w:rPr>
        <w:t xml:space="preserve"> ბენეფიციარებისთვის</w:t>
      </w:r>
      <w:r w:rsidRPr="0007106B">
        <w:rPr>
          <w:rFonts w:ascii="Sylfaen" w:hAnsi="Sylfaen" w:cs="Sylfaen"/>
          <w:lang w:val="ka-GE"/>
        </w:rPr>
        <w:t xml:space="preserve">, აუდიტის ობიექტმა </w:t>
      </w:r>
      <w:r w:rsidR="00EB0A37" w:rsidRPr="0007106B">
        <w:rPr>
          <w:rFonts w:ascii="Sylfaen" w:hAnsi="Sylfaen" w:cs="Sylfaen"/>
          <w:lang w:val="ka-GE"/>
        </w:rPr>
        <w:t>დაწესებულები</w:t>
      </w:r>
      <w:r w:rsidRPr="0007106B">
        <w:rPr>
          <w:rFonts w:ascii="Sylfaen" w:hAnsi="Sylfaen" w:cs="Sylfaen"/>
          <w:lang w:val="ka-GE"/>
        </w:rPr>
        <w:t>ს მიერ წარმოდგენილი არასრულყოფილი ინფორმაცია მიიჩნია სახელმწიფო პროგრამის მოთხოვნებთან და სააგენტოს დირექტორის ბრძანებით დადგენილ პირობებთან  შესაბამისობაში, რის შესახებაც 2016 წლის 15 მარტს</w:t>
      </w:r>
      <w:r w:rsidRPr="0007106B">
        <w:rPr>
          <w:rFonts w:ascii="Sylfaen" w:hAnsi="Sylfaen" w:cs="Sylfaen"/>
          <w:b/>
          <w:color w:val="FF0000"/>
          <w:vertAlign w:val="superscript"/>
          <w:lang w:val="ka-GE"/>
        </w:rPr>
        <w:footnoteReference w:id="39"/>
      </w:r>
      <w:r w:rsidRPr="0007106B">
        <w:rPr>
          <w:rFonts w:ascii="Sylfaen" w:hAnsi="Sylfaen" w:cs="Sylfaen"/>
          <w:lang w:val="ka-GE"/>
        </w:rPr>
        <w:t xml:space="preserve"> აცნობა სააგენტოს დირექტორს და შედეგად შპს ,,პროფესორი“ დარეგისტრირდა ქვეპროგრამით განსაზღვრული მომსახურების მიმწოდებლად, რითაც დარღვეულია </w:t>
      </w:r>
      <w:r w:rsidR="00F453EF" w:rsidRPr="0007106B">
        <w:rPr>
          <w:rFonts w:ascii="Sylfaen" w:hAnsi="Sylfaen" w:cs="Sylfaen"/>
          <w:lang w:val="ka-GE"/>
        </w:rPr>
        <w:t>სააგენტოს დირექტორის,</w:t>
      </w:r>
      <w:r w:rsidR="001D597C" w:rsidRPr="0007106B">
        <w:rPr>
          <w:rFonts w:ascii="Sylfaen" w:hAnsi="Sylfaen" w:cs="Sylfaen"/>
          <w:lang w:val="ka-GE"/>
        </w:rPr>
        <w:t xml:space="preserve"> </w:t>
      </w:r>
      <w:r w:rsidR="00F453EF" w:rsidRPr="0007106B">
        <w:rPr>
          <w:rFonts w:ascii="Sylfaen" w:hAnsi="Sylfaen" w:cs="Sylfaen"/>
          <w:lang w:val="ka-GE"/>
        </w:rPr>
        <w:t xml:space="preserve">მინისტრის მოადგილის </w:t>
      </w:r>
      <w:r w:rsidRPr="0007106B">
        <w:rPr>
          <w:rFonts w:ascii="Sylfaen" w:hAnsi="Sylfaen" w:cs="Sylfaen"/>
          <w:lang w:val="ka-GE"/>
        </w:rPr>
        <w:t xml:space="preserve">2016 წლის 02 მარტის №04-92/ო ბრძანების მოთხოვნები. </w:t>
      </w:r>
    </w:p>
    <w:p w14:paraId="2540D5EC" w14:textId="77777777" w:rsidR="00797726" w:rsidRPr="0035784D" w:rsidRDefault="00797726" w:rsidP="00797726">
      <w:pPr>
        <w:spacing w:after="0" w:line="360" w:lineRule="auto"/>
        <w:ind w:left="-432" w:right="-144"/>
        <w:jc w:val="both"/>
        <w:rPr>
          <w:rFonts w:ascii="Sylfaen" w:eastAsia="Times New Roman" w:hAnsi="Sylfaen" w:cs="Sylfaen"/>
          <w:b/>
          <w:noProof w:val="0"/>
          <w:color w:val="2E74B5"/>
          <w:lang w:val="ka-GE"/>
        </w:rPr>
      </w:pPr>
    </w:p>
    <w:p w14:paraId="435B90DB" w14:textId="77777777" w:rsidR="00797726" w:rsidRPr="0007106B" w:rsidRDefault="0035784D" w:rsidP="0007106B">
      <w:pPr>
        <w:pStyle w:val="NoSpacing"/>
        <w:numPr>
          <w:ilvl w:val="0"/>
          <w:numId w:val="45"/>
        </w:numPr>
        <w:spacing w:line="360" w:lineRule="auto"/>
        <w:ind w:left="-432" w:right="-144" w:firstLine="0"/>
        <w:jc w:val="both"/>
        <w:rPr>
          <w:rFonts w:ascii="Sylfaen" w:hAnsi="Sylfaen" w:cs="Sylfaen"/>
          <w:lang w:val="ka-GE"/>
        </w:rPr>
      </w:pPr>
      <w:r w:rsidRPr="0007106B">
        <w:rPr>
          <w:rFonts w:ascii="Sylfaen" w:hAnsi="Sylfaen" w:cs="Sylfaen"/>
          <w:lang w:val="ka-GE"/>
        </w:rPr>
        <w:t>აუდიტის ჯგუფის მიერ დოკუმენტაციის შესწავლის შედეგად გამოვლინდა შემთხვევა, როდესაც შპს „ბავშვთა სარეაბილიტაციო ცენტრ რეჰაბს“ სააგენტოსთვის  2016 წლის 23, 26 და 27 დეკემბრის წერილებით</w:t>
      </w:r>
      <w:r w:rsidRPr="0007106B">
        <w:rPr>
          <w:rFonts w:ascii="Sylfaen" w:hAnsi="Sylfaen" w:cs="Sylfaen"/>
          <w:b/>
          <w:color w:val="FF0000"/>
          <w:vertAlign w:val="superscript"/>
          <w:lang w:val="ka-GE"/>
        </w:rPr>
        <w:footnoteReference w:id="40"/>
      </w:r>
      <w:r w:rsidRPr="0007106B">
        <w:rPr>
          <w:rFonts w:ascii="Sylfaen" w:hAnsi="Sylfaen" w:cs="Sylfaen"/>
          <w:lang w:val="ka-GE"/>
        </w:rPr>
        <w:t xml:space="preserve"> </w:t>
      </w:r>
      <w:r w:rsidR="001D597C" w:rsidRPr="0007106B">
        <w:rPr>
          <w:rFonts w:ascii="Sylfaen" w:hAnsi="Sylfaen" w:cs="Sylfaen"/>
          <w:lang w:val="ka-GE"/>
        </w:rPr>
        <w:t xml:space="preserve">არ ჰქონდა წარმოდგენილი </w:t>
      </w:r>
      <w:r w:rsidRPr="0007106B">
        <w:rPr>
          <w:rFonts w:ascii="Sylfaen" w:hAnsi="Sylfaen" w:cs="Sylfaen"/>
          <w:lang w:val="ka-GE"/>
        </w:rPr>
        <w:t xml:space="preserve">იმ ქონების საკუთრების ან იმ ქონებით სარგებლობის უფლების დამადასტურებელი დოკუმენტი, სადაც </w:t>
      </w:r>
      <w:r w:rsidR="001D597C" w:rsidRPr="0007106B">
        <w:rPr>
          <w:rFonts w:ascii="Sylfaen" w:hAnsi="Sylfaen" w:cs="Sylfaen"/>
          <w:lang w:val="ka-GE"/>
        </w:rPr>
        <w:t>დაწესებულება</w:t>
      </w:r>
      <w:r w:rsidRPr="0007106B">
        <w:rPr>
          <w:rFonts w:ascii="Sylfaen" w:hAnsi="Sylfaen" w:cs="Sylfaen"/>
          <w:lang w:val="ka-GE"/>
        </w:rPr>
        <w:t xml:space="preserve">ს ქვეპროგრამის ფარგლებში ბენეფიციარებისთვის უნდა გაეწია მომსახურება. მიუხედავად ამისა, </w:t>
      </w:r>
      <w:r w:rsidR="001D597C" w:rsidRPr="0007106B">
        <w:rPr>
          <w:rFonts w:ascii="Sylfaen" w:hAnsi="Sylfaen" w:cs="Sylfaen"/>
          <w:lang w:val="ka-GE"/>
        </w:rPr>
        <w:t>აუდიტის ობიექტის</w:t>
      </w:r>
      <w:r w:rsidRPr="0007106B">
        <w:rPr>
          <w:rFonts w:ascii="Sylfaen" w:hAnsi="Sylfaen" w:cs="Sylfaen"/>
          <w:lang w:val="ka-GE"/>
        </w:rPr>
        <w:t xml:space="preserve"> მიერ ზემოაღნიშნული წერილებით წარმოდგენილი დოკუმენტაცია მიჩნეულ იქნა სახელმწიფო პროგრამის მოთხოვნებისა და სააგენტოს დირექტორის ბრძანებით დადგენილი პირობების შესაბამისად. რის შემდგომაც, სააგენტოს დირექტორისთვის 2016 წლის 28 დეკემბერს წარდგენილი მოხსენებითი </w:t>
      </w:r>
      <w:r w:rsidRPr="0007106B">
        <w:rPr>
          <w:rFonts w:ascii="Sylfaen" w:hAnsi="Sylfaen" w:cs="Sylfaen"/>
          <w:lang w:val="ka-GE"/>
        </w:rPr>
        <w:lastRenderedPageBreak/>
        <w:t>ბარათის</w:t>
      </w:r>
      <w:r w:rsidRPr="0007106B">
        <w:rPr>
          <w:rFonts w:ascii="Sylfaen" w:hAnsi="Sylfaen" w:cs="Sylfaen"/>
          <w:b/>
          <w:color w:val="FF0000"/>
          <w:vertAlign w:val="superscript"/>
          <w:lang w:val="ka-GE"/>
        </w:rPr>
        <w:footnoteReference w:id="41"/>
      </w:r>
      <w:r w:rsidR="00F02DB4">
        <w:rPr>
          <w:rFonts w:ascii="Sylfaen" w:hAnsi="Sylfaen" w:cs="Sylfaen"/>
        </w:rPr>
        <w:t xml:space="preserve"> </w:t>
      </w:r>
      <w:r w:rsidRPr="0007106B">
        <w:rPr>
          <w:rFonts w:ascii="Sylfaen" w:hAnsi="Sylfaen" w:cs="Sylfaen"/>
          <w:lang w:val="ka-GE"/>
        </w:rPr>
        <w:t xml:space="preserve">საფუძველზე განხორციელდა შპს „ბავშვთა სარეაბილიტაციო ცენტრი რეჰაბის“  რეგისტრაცია ქვეპროგრამით განსაზღვრული მომსახურების მიმწოდებლად. აუდიტის ჯგუფმა შესწავლის პროცესში მიიღო აუდიტის ობიექტისგან შპს ,,ბავშვთა სარეაბილიტაციო ცენტრი რეჰაბსა“ (მოიჯარე)  და შპს ,,იბერ მით ჯორჯიას“  (მეიჯარე) შორის 2017 წლის 21 თებერვალს გაფორმებული ხელშეკრულება (მოქმედების ვადა  2017 წლის 06 იანვრიდან - 2018 წლის 21 თებერვლამდე) უძრავი ქონების იჯარით სარგებლობის გადაცემის თაობაზე, რომლის გაფორმების თარიღი მოწმობს, რომ  ხელშეკრულება დადებულია მას შემდგომ, რაც სააგენტომ </w:t>
      </w:r>
      <w:r w:rsidR="001D597C" w:rsidRPr="0007106B">
        <w:rPr>
          <w:rFonts w:ascii="Sylfaen" w:hAnsi="Sylfaen" w:cs="Sylfaen"/>
          <w:lang w:val="ka-GE"/>
        </w:rPr>
        <w:t>დაწესებულება</w:t>
      </w:r>
      <w:r w:rsidRPr="0007106B">
        <w:rPr>
          <w:rFonts w:ascii="Sylfaen" w:hAnsi="Sylfaen" w:cs="Sylfaen"/>
          <w:lang w:val="ka-GE"/>
        </w:rPr>
        <w:t xml:space="preserve"> ქვეპროგრამით განსაზღვრული მომსახურების მიმწოდებლად დაარეგისტრირა.</w:t>
      </w:r>
    </w:p>
    <w:p w14:paraId="2AD0FE65" w14:textId="77777777" w:rsidR="0035784D" w:rsidRPr="0035784D" w:rsidRDefault="0035784D" w:rsidP="00797726">
      <w:pPr>
        <w:spacing w:after="0" w:line="360" w:lineRule="auto"/>
        <w:ind w:left="-432" w:right="-144"/>
        <w:jc w:val="both"/>
        <w:rPr>
          <w:rFonts w:ascii="Sylfaen" w:eastAsia="Sylfaen" w:hAnsi="Sylfaen" w:cs="Times New Roman"/>
          <w:noProof w:val="0"/>
        </w:rPr>
      </w:pPr>
      <w:r w:rsidRPr="0035784D">
        <w:rPr>
          <w:rFonts w:ascii="Sylfaen" w:eastAsia="Sylfaen" w:hAnsi="Sylfaen" w:cs="Times New Roman"/>
          <w:noProof w:val="0"/>
          <w:lang w:val="ka-GE"/>
        </w:rPr>
        <w:t xml:space="preserve"> </w:t>
      </w:r>
      <w:r w:rsidRPr="0035784D">
        <w:rPr>
          <w:rFonts w:ascii="Sylfaen" w:eastAsia="Sylfaen" w:hAnsi="Sylfaen" w:cs="Times New Roman"/>
          <w:noProof w:val="0"/>
        </w:rPr>
        <w:t xml:space="preserve"> </w:t>
      </w:r>
    </w:p>
    <w:p w14:paraId="2EBC448E" w14:textId="77777777" w:rsidR="0035784D" w:rsidRPr="0007106B" w:rsidRDefault="0035784D" w:rsidP="0007106B">
      <w:pPr>
        <w:pStyle w:val="NoSpacing"/>
        <w:numPr>
          <w:ilvl w:val="0"/>
          <w:numId w:val="45"/>
        </w:numPr>
        <w:spacing w:line="360" w:lineRule="auto"/>
        <w:ind w:left="-432" w:right="-144" w:firstLine="0"/>
        <w:jc w:val="both"/>
        <w:rPr>
          <w:rFonts w:ascii="Sylfaen" w:hAnsi="Sylfaen" w:cs="Sylfaen"/>
          <w:lang w:val="ka-GE"/>
        </w:rPr>
      </w:pPr>
      <w:r w:rsidRPr="0007106B">
        <w:rPr>
          <w:rFonts w:ascii="Sylfaen" w:hAnsi="Sylfaen" w:cs="Sylfaen"/>
          <w:lang w:val="ka-GE"/>
        </w:rPr>
        <w:t>ა(ა)იპ “აბილიტაციისა და განვითარების ცენტრის“ მიერ  2015 წლის 10 დეკემბერს სააგენტოში წარდგენილი</w:t>
      </w:r>
      <w:r w:rsidRPr="0007106B">
        <w:rPr>
          <w:rFonts w:ascii="Sylfaen" w:hAnsi="Sylfaen" w:cs="Sylfaen"/>
          <w:b/>
          <w:color w:val="FF0000"/>
          <w:vertAlign w:val="superscript"/>
          <w:lang w:val="ka-GE"/>
        </w:rPr>
        <w:footnoteReference w:id="42"/>
      </w:r>
      <w:r w:rsidRPr="0007106B">
        <w:rPr>
          <w:rFonts w:ascii="Sylfaen" w:hAnsi="Sylfaen" w:cs="Sylfaen"/>
          <w:lang w:val="ka-GE"/>
        </w:rPr>
        <w:t xml:space="preserve"> ბავშვთა რეაბილიტაციის/აბილიტაციის ქვეპროგრამით გათვალისწინებული მომსახურების მიმწოდებლად რეგისტრაციისთვის საჭირო</w:t>
      </w:r>
      <w:r w:rsidR="00E87C91" w:rsidRPr="0007106B">
        <w:rPr>
          <w:rFonts w:ascii="Sylfaen" w:hAnsi="Sylfaen" w:cs="Sylfaen"/>
          <w:lang w:val="ka-GE"/>
        </w:rPr>
        <w:t xml:space="preserve"> </w:t>
      </w:r>
      <w:r w:rsidRPr="0007106B">
        <w:rPr>
          <w:rFonts w:ascii="Sylfaen" w:hAnsi="Sylfaen" w:cs="Sylfaen"/>
          <w:lang w:val="ka-GE"/>
        </w:rPr>
        <w:t xml:space="preserve">დოკუმენტაციიდან ირკვევა, რომ </w:t>
      </w:r>
      <w:r w:rsidR="00E87C91" w:rsidRPr="0007106B">
        <w:rPr>
          <w:rFonts w:ascii="Sylfaen" w:hAnsi="Sylfaen" w:cs="Sylfaen"/>
          <w:lang w:val="ka-GE"/>
        </w:rPr>
        <w:t>დაწესებულება</w:t>
      </w:r>
      <w:r w:rsidRPr="0007106B">
        <w:rPr>
          <w:rFonts w:ascii="Sylfaen" w:hAnsi="Sylfaen" w:cs="Sylfaen"/>
          <w:lang w:val="ka-GE"/>
        </w:rPr>
        <w:t>ს  იჯარით აღებული აქვს შპს „აჭარის ავტონომიური რესპუბლიკის ონკოლოგიის ცენტრის“ კუთვნილი შენობის (საკადასტრო კოდი - №05.28.01.028) ორი სართული. კერძოდ, შენობის პირველი სართული (საერთო ფართი - 30 კვ.მ.), რომელიც მოიცავს ადმინისტრაციის სამუშაო ოთახებს, ხოლო მეორე სართულზე განთავსებული ოთახები (საერთო ფართი - 50 კვ.მ.) განკუთვნილია ქვეპროგრამით გათვალისწინებული მომსახურებისთვის და აღნიშნული უძრავი ქონებით სარგებლობის უფლება  ა(ა)იპ “აბილიტაციისა და განვითარების ცენტრს“ განსაზღვრული აქვს 2015 წლის 31 დეკემბრამდე</w:t>
      </w:r>
      <w:r w:rsidRPr="0007106B">
        <w:rPr>
          <w:rFonts w:ascii="Sylfaen" w:hAnsi="Sylfaen" w:cs="Sylfaen"/>
          <w:b/>
          <w:color w:val="FF0000"/>
          <w:vertAlign w:val="superscript"/>
          <w:lang w:val="ka-GE"/>
        </w:rPr>
        <w:footnoteReference w:id="43"/>
      </w:r>
      <w:r w:rsidRPr="0007106B">
        <w:rPr>
          <w:rFonts w:ascii="Sylfaen" w:hAnsi="Sylfaen" w:cs="Sylfaen"/>
          <w:lang w:val="ka-GE"/>
        </w:rPr>
        <w:t xml:space="preserve">. იმის მიუხედავად, რომ </w:t>
      </w:r>
      <w:r w:rsidR="007E2D95" w:rsidRPr="0007106B">
        <w:rPr>
          <w:rFonts w:ascii="Sylfaen" w:hAnsi="Sylfaen" w:cs="Sylfaen"/>
          <w:lang w:val="ka-GE"/>
        </w:rPr>
        <w:t>დაწესებულები</w:t>
      </w:r>
      <w:r w:rsidRPr="0007106B">
        <w:rPr>
          <w:rFonts w:ascii="Sylfaen" w:hAnsi="Sylfaen" w:cs="Sylfaen"/>
          <w:lang w:val="ka-GE"/>
        </w:rPr>
        <w:t xml:space="preserve">ს მიერ რეგისტრაციის გავლის მიზნით სააგენტოსთვის წარდგენილ იჯარის ხელშეკრულებას, რეგისტრაციის მომენტიდან ვადა ეწურებოდა 12 დღეში, აუდიტის ობიექტმა 2015 წლის 18 </w:t>
      </w:r>
      <w:r w:rsidR="007E2D95" w:rsidRPr="0007106B">
        <w:rPr>
          <w:rFonts w:ascii="Sylfaen" w:hAnsi="Sylfaen" w:cs="Sylfaen"/>
          <w:lang w:val="ka-GE"/>
        </w:rPr>
        <w:t xml:space="preserve">დეკემბერს </w:t>
      </w:r>
      <w:r w:rsidRPr="0007106B">
        <w:rPr>
          <w:rFonts w:ascii="Sylfaen" w:hAnsi="Sylfaen" w:cs="Sylfaen"/>
          <w:lang w:val="ka-GE"/>
        </w:rPr>
        <w:t>სააგენტოს დირექტორს აცნობა</w:t>
      </w:r>
      <w:r w:rsidRPr="0007106B">
        <w:rPr>
          <w:rFonts w:ascii="Sylfaen" w:hAnsi="Sylfaen" w:cs="Sylfaen"/>
          <w:b/>
          <w:color w:val="FF0000"/>
          <w:vertAlign w:val="superscript"/>
          <w:lang w:val="ka-GE"/>
        </w:rPr>
        <w:footnoteReference w:id="44"/>
      </w:r>
      <w:r w:rsidR="007E2D95" w:rsidRPr="0007106B">
        <w:rPr>
          <w:rFonts w:ascii="Sylfaen" w:hAnsi="Sylfaen" w:cs="Sylfaen"/>
          <w:b/>
          <w:color w:val="FF0000"/>
          <w:vertAlign w:val="superscript"/>
          <w:lang w:val="ka-GE"/>
        </w:rPr>
        <w:t xml:space="preserve"> </w:t>
      </w:r>
      <w:r w:rsidR="007E2D95" w:rsidRPr="0007106B">
        <w:rPr>
          <w:rFonts w:ascii="Sylfaen" w:hAnsi="Sylfaen" w:cs="Sylfaen"/>
          <w:lang w:val="ka-GE"/>
        </w:rPr>
        <w:t>დაწესებულები</w:t>
      </w:r>
      <w:r w:rsidRPr="0007106B">
        <w:rPr>
          <w:rFonts w:ascii="Sylfaen" w:hAnsi="Sylfaen" w:cs="Sylfaen"/>
          <w:lang w:val="ka-GE"/>
        </w:rPr>
        <w:t>ს მიერ სააგენტოსთვის წარმოდგენილი დუკუმენტაციის  სახელმწიფო პროგრამის მოთხოვნებთან და სააგენტოს დირექტორის ბრძანებით</w:t>
      </w:r>
      <w:r w:rsidRPr="0007106B">
        <w:rPr>
          <w:rFonts w:ascii="Sylfaen" w:hAnsi="Sylfaen" w:cs="Sylfaen"/>
          <w:b/>
          <w:color w:val="FF0000"/>
          <w:vertAlign w:val="superscript"/>
          <w:lang w:val="ka-GE"/>
        </w:rPr>
        <w:footnoteReference w:id="45"/>
      </w:r>
      <w:r w:rsidRPr="0007106B">
        <w:rPr>
          <w:rFonts w:ascii="Sylfaen" w:hAnsi="Sylfaen" w:cs="Sylfaen"/>
          <w:lang w:val="ka-GE"/>
        </w:rPr>
        <w:t xml:space="preserve"> დადგენილ რეგისტრაციის პირობებთან შესაბამისობის </w:t>
      </w:r>
      <w:r w:rsidR="007E2D95" w:rsidRPr="0007106B">
        <w:rPr>
          <w:rFonts w:ascii="Sylfaen" w:hAnsi="Sylfaen" w:cs="Sylfaen"/>
          <w:lang w:val="ka-GE"/>
        </w:rPr>
        <w:t xml:space="preserve">შესახებ, </w:t>
      </w:r>
      <w:r w:rsidR="007E2D95" w:rsidRPr="0007106B">
        <w:rPr>
          <w:rFonts w:ascii="Sylfaen" w:hAnsi="Sylfaen" w:cs="Sylfaen"/>
          <w:lang w:val="ka-GE"/>
        </w:rPr>
        <w:lastRenderedPageBreak/>
        <w:t xml:space="preserve">რის </w:t>
      </w:r>
      <w:r w:rsidRPr="0007106B">
        <w:rPr>
          <w:rFonts w:ascii="Sylfaen" w:hAnsi="Sylfaen" w:cs="Sylfaen"/>
          <w:lang w:val="ka-GE"/>
        </w:rPr>
        <w:t>შედეგად</w:t>
      </w:r>
      <w:r w:rsidR="007E2D95" w:rsidRPr="0007106B">
        <w:rPr>
          <w:rFonts w:ascii="Sylfaen" w:hAnsi="Sylfaen" w:cs="Sylfaen"/>
          <w:lang w:val="ka-GE"/>
        </w:rPr>
        <w:t>აც</w:t>
      </w:r>
      <w:r w:rsidRPr="0007106B">
        <w:rPr>
          <w:rFonts w:ascii="Sylfaen" w:hAnsi="Sylfaen" w:cs="Sylfaen"/>
          <w:lang w:val="ka-GE"/>
        </w:rPr>
        <w:t xml:space="preserve"> ა(ა)იპ “აბილიტაციისა და განვითარების ცენტრი“ დარეგისტრირდა ქვეპროგრამის მიმწოდებლად.</w:t>
      </w:r>
    </w:p>
    <w:p w14:paraId="079EC997" w14:textId="77777777" w:rsidR="0035784D" w:rsidRDefault="007E2D95" w:rsidP="00923C41">
      <w:pPr>
        <w:spacing w:after="0" w:line="360" w:lineRule="auto"/>
        <w:ind w:left="-432" w:right="-144" w:firstLine="432"/>
        <w:jc w:val="both"/>
        <w:rPr>
          <w:rFonts w:ascii="Sylfaen" w:eastAsia="Sylfaen" w:hAnsi="Sylfaen" w:cs="Times New Roman"/>
          <w:noProof w:val="0"/>
          <w:lang w:val="ka-GE"/>
        </w:rPr>
      </w:pPr>
      <w:r>
        <w:rPr>
          <w:rFonts w:ascii="Sylfaen" w:eastAsia="Sylfaen" w:hAnsi="Sylfaen" w:cs="Times New Roman"/>
          <w:noProof w:val="0"/>
          <w:lang w:val="ka-GE"/>
        </w:rPr>
        <w:t xml:space="preserve">ზემოაღნიშნულის </w:t>
      </w:r>
      <w:r w:rsidRPr="0035784D">
        <w:rPr>
          <w:rFonts w:ascii="Sylfaen" w:eastAsia="Sylfaen" w:hAnsi="Sylfaen" w:cs="Times New Roman"/>
          <w:noProof w:val="0"/>
          <w:lang w:val="ka-GE"/>
        </w:rPr>
        <w:t>მსგავსად</w:t>
      </w:r>
      <w:r w:rsidR="0035784D" w:rsidRPr="0035784D">
        <w:rPr>
          <w:rFonts w:ascii="Sylfaen" w:eastAsia="Sylfaen" w:hAnsi="Sylfaen" w:cs="Times New Roman"/>
          <w:noProof w:val="0"/>
          <w:lang w:val="ka-GE"/>
        </w:rPr>
        <w:t xml:space="preserve"> გამოვლინდა შემთხვევა, როდესაც 2017 წლის სახელმწიფო პროგრამის, ბავშვთა რეაბილიტაციის/აბილიტაციის ქვეპროგრამით გათვალისწინებული მომსახურების მიმწოდებლად რეგისტრაციისთვის „კავშირი ნაბიმედის“ მიერ 2016 წლის 16 დეკემბერს სააგენტოში წარმოდგენილი</w:t>
      </w:r>
      <w:r w:rsidR="0035784D" w:rsidRPr="0035784D">
        <w:rPr>
          <w:rFonts w:ascii="Sylfaen" w:eastAsia="Sylfaen" w:hAnsi="Sylfaen" w:cs="Times New Roman"/>
          <w:b/>
          <w:noProof w:val="0"/>
          <w:color w:val="FF0000"/>
          <w:vertAlign w:val="superscript"/>
          <w:lang w:val="ka-GE"/>
        </w:rPr>
        <w:footnoteReference w:id="46"/>
      </w:r>
      <w:r w:rsidR="0035784D" w:rsidRPr="0035784D">
        <w:rPr>
          <w:rFonts w:ascii="Sylfaen" w:eastAsia="Sylfaen" w:hAnsi="Sylfaen" w:cs="Times New Roman"/>
          <w:noProof w:val="0"/>
          <w:lang w:val="ka-GE"/>
        </w:rPr>
        <w:t xml:space="preserve"> დოკუმენტაციის მიხედვით, </w:t>
      </w:r>
      <w:r w:rsidR="00A93E9F">
        <w:rPr>
          <w:rFonts w:ascii="Sylfaen" w:eastAsia="Sylfaen" w:hAnsi="Sylfaen" w:cs="Times New Roman"/>
          <w:noProof w:val="0"/>
          <w:lang w:val="ka-GE"/>
        </w:rPr>
        <w:t>დაწესებულებას</w:t>
      </w:r>
      <w:r w:rsidR="0035784D" w:rsidRPr="0035784D">
        <w:rPr>
          <w:rFonts w:ascii="Sylfaen" w:eastAsia="Sylfaen" w:hAnsi="Sylfaen" w:cs="Times New Roman"/>
          <w:noProof w:val="0"/>
          <w:lang w:val="ka-GE"/>
        </w:rPr>
        <w:t xml:space="preserve"> იჯარით აღებული აქვს ფართი შპს „ქ.</w:t>
      </w:r>
      <w:r>
        <w:rPr>
          <w:rFonts w:ascii="Sylfaen" w:eastAsia="Sylfaen" w:hAnsi="Sylfaen" w:cs="Times New Roman"/>
          <w:noProof w:val="0"/>
          <w:lang w:val="ka-GE"/>
        </w:rPr>
        <w:t xml:space="preserve"> </w:t>
      </w:r>
      <w:r w:rsidR="0035784D" w:rsidRPr="0035784D">
        <w:rPr>
          <w:rFonts w:ascii="Sylfaen" w:eastAsia="Sylfaen" w:hAnsi="Sylfaen" w:cs="Times New Roman"/>
          <w:noProof w:val="0"/>
          <w:lang w:val="ka-GE"/>
        </w:rPr>
        <w:t>თბილისის კარდიოლოგიური საავადმყოფოსგან“, იჯარის მოქმედების ვადად კი განსაზღვრულია - 2016 წლის 04 იანვრიდან 2017 წლის 01 იანვრამდე პერიოდი. თუმცა 2016 წლის 28 დეკემბ</w:t>
      </w:r>
      <w:r>
        <w:rPr>
          <w:rFonts w:ascii="Sylfaen" w:eastAsia="Sylfaen" w:hAnsi="Sylfaen" w:cs="Times New Roman"/>
          <w:noProof w:val="0"/>
          <w:lang w:val="ka-GE"/>
        </w:rPr>
        <w:t>ე</w:t>
      </w:r>
      <w:r w:rsidR="0035784D" w:rsidRPr="0035784D">
        <w:rPr>
          <w:rFonts w:ascii="Sylfaen" w:eastAsia="Sylfaen" w:hAnsi="Sylfaen" w:cs="Times New Roman"/>
          <w:noProof w:val="0"/>
          <w:lang w:val="ka-GE"/>
        </w:rPr>
        <w:t>რს აუდიტის ობიექტის მიერ სააგენტოს დირექტორს ეცნობა</w:t>
      </w:r>
      <w:r w:rsidR="0035784D" w:rsidRPr="0035784D">
        <w:rPr>
          <w:rFonts w:ascii="Sylfaen" w:eastAsia="Sylfaen" w:hAnsi="Sylfaen" w:cs="Times New Roman"/>
          <w:b/>
          <w:noProof w:val="0"/>
          <w:color w:val="FF0000"/>
          <w:vertAlign w:val="superscript"/>
          <w:lang w:val="ka-GE"/>
        </w:rPr>
        <w:footnoteReference w:id="47"/>
      </w:r>
      <w:r w:rsidR="0035784D" w:rsidRPr="0035784D">
        <w:rPr>
          <w:rFonts w:ascii="Sylfaen" w:eastAsia="Sylfaen" w:hAnsi="Sylfaen" w:cs="Times New Roman"/>
          <w:noProof w:val="0"/>
          <w:lang w:val="ka-GE"/>
        </w:rPr>
        <w:t xml:space="preserve"> „კავშირი ნაბიმედის“ მიერ ქვეპროგრამით გათვალისწინებული მომსახურების მიმწოდებლად რეგისტრაციისთვის სააგენტოში წარმოდგენილი დოკუმენტაციის დადგენილ მოთხოვნებთან შესაბამისობის თაობაზე, რის შედეგადაც  „კავშირი ნაბიმედი“ დარეგისტრირდა ქვეპროგრამის მიმწოდებლად, იმ დროს როდესაც ქონებაზე, სადაც უნდა განეხორციელებინა მომსახურების გაწევა, სარგებლობის უფლება </w:t>
      </w:r>
      <w:r>
        <w:rPr>
          <w:rFonts w:ascii="Sylfaen" w:eastAsia="Sylfaen" w:hAnsi="Sylfaen" w:cs="Times New Roman"/>
          <w:noProof w:val="0"/>
          <w:lang w:val="ka-GE"/>
        </w:rPr>
        <w:t>ჰ</w:t>
      </w:r>
      <w:r w:rsidR="0035784D" w:rsidRPr="0035784D">
        <w:rPr>
          <w:rFonts w:ascii="Sylfaen" w:eastAsia="Sylfaen" w:hAnsi="Sylfaen" w:cs="Times New Roman"/>
          <w:noProof w:val="0"/>
          <w:lang w:val="ka-GE"/>
        </w:rPr>
        <w:t>ქონდა რეგისტრაციის მომენტიდან მხოლოდ მომდევნო 3 დღის განმავლობაში.</w:t>
      </w:r>
    </w:p>
    <w:p w14:paraId="71A85CB3" w14:textId="77777777" w:rsidR="00797726" w:rsidRPr="0035784D" w:rsidRDefault="00797726" w:rsidP="00797726">
      <w:pPr>
        <w:spacing w:after="0" w:line="360" w:lineRule="auto"/>
        <w:ind w:left="-432" w:right="-144" w:firstLine="890"/>
        <w:jc w:val="both"/>
        <w:rPr>
          <w:rFonts w:ascii="Sylfaen" w:eastAsia="Sylfaen" w:hAnsi="Sylfaen" w:cs="Times New Roman"/>
          <w:noProof w:val="0"/>
          <w:lang w:val="ka-GE"/>
        </w:rPr>
      </w:pPr>
    </w:p>
    <w:p w14:paraId="62F93DBB" w14:textId="77777777" w:rsidR="0035784D" w:rsidRPr="00B90CFB" w:rsidRDefault="0035784D" w:rsidP="00797726">
      <w:pPr>
        <w:spacing w:after="0" w:line="360" w:lineRule="auto"/>
        <w:ind w:left="-432" w:right="-144"/>
        <w:jc w:val="both"/>
        <w:rPr>
          <w:rFonts w:ascii="Sylfaen" w:eastAsia="Times New Roman" w:hAnsi="Sylfaen" w:cs="Sylfaen"/>
          <w:b/>
          <w:i/>
          <w:noProof w:val="0"/>
          <w:color w:val="1F497D" w:themeColor="text2"/>
          <w:lang w:val="ka-GE"/>
        </w:rPr>
      </w:pPr>
      <w:r w:rsidRPr="00B90CFB">
        <w:rPr>
          <w:rFonts w:ascii="Sylfaen" w:eastAsia="Times New Roman" w:hAnsi="Sylfaen" w:cs="Sylfaen"/>
          <w:b/>
          <w:i/>
          <w:noProof w:val="0"/>
          <w:color w:val="1F497D" w:themeColor="text2"/>
          <w:lang w:val="ka-GE"/>
        </w:rPr>
        <w:t>რეკომენდაცია</w:t>
      </w:r>
      <w:r w:rsidR="00FC5450" w:rsidRPr="00B90CFB">
        <w:rPr>
          <w:rFonts w:ascii="Sylfaen" w:eastAsia="Times New Roman" w:hAnsi="Sylfaen" w:cs="Sylfaen"/>
          <w:b/>
          <w:i/>
          <w:noProof w:val="0"/>
          <w:color w:val="1F497D" w:themeColor="text2"/>
          <w:lang w:val="ka-GE"/>
        </w:rPr>
        <w:t>:</w:t>
      </w:r>
      <w:r w:rsidRPr="00B90CFB">
        <w:rPr>
          <w:rFonts w:ascii="Sylfaen" w:eastAsia="Times New Roman" w:hAnsi="Sylfaen" w:cs="Sylfaen"/>
          <w:b/>
          <w:i/>
          <w:noProof w:val="0"/>
          <w:color w:val="1F497D" w:themeColor="text2"/>
          <w:lang w:val="ka-GE"/>
        </w:rPr>
        <w:t xml:space="preserve"> </w:t>
      </w:r>
    </w:p>
    <w:p w14:paraId="0EC20EC5" w14:textId="77777777" w:rsidR="0035784D" w:rsidRPr="00B90CFB" w:rsidRDefault="0035784D" w:rsidP="00847AE9">
      <w:pPr>
        <w:pStyle w:val="ListParagraph"/>
        <w:numPr>
          <w:ilvl w:val="0"/>
          <w:numId w:val="40"/>
        </w:numPr>
        <w:spacing w:after="0" w:line="360" w:lineRule="auto"/>
        <w:ind w:left="0" w:right="-144" w:firstLine="0"/>
        <w:jc w:val="both"/>
        <w:rPr>
          <w:rFonts w:ascii="Sylfaen" w:hAnsi="Sylfaen"/>
          <w:i/>
          <w:noProof w:val="0"/>
          <w:color w:val="000000" w:themeColor="text1"/>
        </w:rPr>
      </w:pPr>
      <w:r w:rsidRPr="00B90CFB">
        <w:rPr>
          <w:rFonts w:ascii="Sylfaen" w:hAnsi="Sylfaen"/>
          <w:i/>
          <w:noProof w:val="0"/>
          <w:color w:val="000000" w:themeColor="text1"/>
        </w:rPr>
        <w:t>ქვეპროგრამით განსაზღვრული მომსახურების მიმწოდებლად რეგისტრაციის მსურველმა (ან პირის უფლებამოსილმა წარმომადგენელმა) პირმა  რეგისტრაციისთვის საჭირო დოკუმენტაცია, სათანადოდ შევსებულ განაცხადთან ერთად სააგენტოში წარადგინოს დოკუმენტბრუნვის ელექტრონული სისტემის (დეს) საშუალებით, რათა საჭიროების შემთხვევაში იდენტიფიცირებულ იქნას სააგენტოში დოკუმენტაციის შემოსვლის თარიღი.</w:t>
      </w:r>
    </w:p>
    <w:p w14:paraId="45BD5B41" w14:textId="77777777" w:rsidR="00847AE9" w:rsidRPr="00923C41" w:rsidRDefault="00847AE9" w:rsidP="00847AE9">
      <w:pPr>
        <w:pStyle w:val="ListParagraph"/>
        <w:spacing w:after="0" w:line="360" w:lineRule="auto"/>
        <w:ind w:left="0" w:right="-144"/>
        <w:jc w:val="both"/>
        <w:rPr>
          <w:rFonts w:ascii="Sylfaen" w:hAnsi="Sylfaen"/>
          <w:noProof w:val="0"/>
          <w:color w:val="000000" w:themeColor="text1"/>
        </w:rPr>
      </w:pPr>
    </w:p>
    <w:p w14:paraId="0C62B597" w14:textId="77777777" w:rsidR="0035784D" w:rsidRPr="00B90CFB" w:rsidRDefault="0035784D" w:rsidP="00847AE9">
      <w:pPr>
        <w:pStyle w:val="ListParagraph"/>
        <w:numPr>
          <w:ilvl w:val="0"/>
          <w:numId w:val="40"/>
        </w:numPr>
        <w:spacing w:after="0" w:line="360" w:lineRule="auto"/>
        <w:ind w:left="0" w:right="-144" w:firstLine="0"/>
        <w:jc w:val="both"/>
        <w:rPr>
          <w:rFonts w:ascii="Sylfaen" w:hAnsi="Sylfaen"/>
          <w:i/>
          <w:noProof w:val="0"/>
          <w:color w:val="000000" w:themeColor="text1"/>
        </w:rPr>
      </w:pPr>
      <w:r w:rsidRPr="00B90CFB">
        <w:rPr>
          <w:rFonts w:ascii="Sylfaen" w:hAnsi="Sylfaen"/>
          <w:i/>
          <w:noProof w:val="0"/>
          <w:color w:val="000000" w:themeColor="text1"/>
        </w:rPr>
        <w:t xml:space="preserve">აუდიტის ობიექტის მიერ გაკონტროლდეს არის თუ არა საჯარო რეესტრის ეროვნულ სააგენტოში რეგისტრირებული კერძო სამართლის იურიდიული პირის მონაწილეობით 1 წელზე მეტი ვადით  (მათ შორის, გარიგებებისა, რომელთა საერთო ვადა აღემატება 1 წელს) დადებული გარიგება იმ ქონების საკუთრების ან იმ ქონებით სარგებლობის უფლების შესახებ, სადაც უნდა განხორციელდეს/ხორციელდება მომსახურების გაწევა და ზემოაღნიშნულის გათვალისწინებით </w:t>
      </w:r>
      <w:r w:rsidR="001E6E9C" w:rsidRPr="00B90CFB">
        <w:rPr>
          <w:rFonts w:ascii="Sylfaen" w:hAnsi="Sylfaen"/>
          <w:i/>
          <w:noProof w:val="0"/>
          <w:color w:val="000000" w:themeColor="text1"/>
          <w:lang w:val="ka-GE"/>
        </w:rPr>
        <w:lastRenderedPageBreak/>
        <w:t>დაწესებულების</w:t>
      </w:r>
      <w:r w:rsidRPr="00B90CFB">
        <w:rPr>
          <w:rFonts w:ascii="Sylfaen" w:hAnsi="Sylfaen"/>
          <w:i/>
          <w:noProof w:val="0"/>
          <w:color w:val="000000" w:themeColor="text1"/>
        </w:rPr>
        <w:t xml:space="preserve"> რეგისტრაცია განხორციელდეს ბავშვთა რეაბილიტაციის/აბილიტაციის ქვეპროგრამის ფარგლებში მომსახურების მიმწოდებლად.</w:t>
      </w:r>
    </w:p>
    <w:p w14:paraId="41DD27B0" w14:textId="77777777" w:rsidR="00847AE9" w:rsidRPr="007B5F3E" w:rsidRDefault="00847AE9" w:rsidP="00847AE9">
      <w:pPr>
        <w:pStyle w:val="ListParagraph"/>
        <w:spacing w:after="0" w:line="360" w:lineRule="auto"/>
        <w:ind w:left="0" w:right="-144"/>
        <w:jc w:val="both"/>
        <w:rPr>
          <w:rFonts w:ascii="Sylfaen" w:hAnsi="Sylfaen"/>
          <w:noProof w:val="0"/>
          <w:color w:val="000000" w:themeColor="text1"/>
          <w:lang w:val="ka-GE"/>
        </w:rPr>
      </w:pPr>
    </w:p>
    <w:p w14:paraId="5C486FDD" w14:textId="77777777" w:rsidR="00B531CA" w:rsidRPr="00B90CFB" w:rsidRDefault="0035784D" w:rsidP="00847AE9">
      <w:pPr>
        <w:pStyle w:val="ListParagraph"/>
        <w:numPr>
          <w:ilvl w:val="0"/>
          <w:numId w:val="40"/>
        </w:numPr>
        <w:spacing w:after="0" w:line="360" w:lineRule="auto"/>
        <w:ind w:left="0" w:right="-144" w:firstLine="0"/>
        <w:jc w:val="both"/>
        <w:rPr>
          <w:rFonts w:ascii="Sylfaen" w:hAnsi="Sylfaen"/>
          <w:i/>
          <w:noProof w:val="0"/>
          <w:color w:val="000000" w:themeColor="text1"/>
        </w:rPr>
      </w:pPr>
      <w:r w:rsidRPr="00B90CFB">
        <w:rPr>
          <w:rFonts w:ascii="Sylfaen" w:hAnsi="Sylfaen"/>
          <w:i/>
          <w:noProof w:val="0"/>
          <w:color w:val="000000" w:themeColor="text1"/>
        </w:rPr>
        <w:t xml:space="preserve">ქვეპროგრამის განმახორციელებელმა აღრიცხოს და გააკონტროლოს მომსახურების </w:t>
      </w:r>
      <w:r w:rsidR="001E6E9C" w:rsidRPr="00B90CFB">
        <w:rPr>
          <w:rFonts w:ascii="Sylfaen" w:hAnsi="Sylfaen"/>
          <w:i/>
          <w:noProof w:val="0"/>
          <w:color w:val="000000" w:themeColor="text1"/>
        </w:rPr>
        <w:t>მიმწოდებ</w:t>
      </w:r>
      <w:r w:rsidR="001E6E9C" w:rsidRPr="00B90CFB">
        <w:rPr>
          <w:rFonts w:ascii="Sylfaen" w:hAnsi="Sylfaen"/>
          <w:i/>
          <w:noProof w:val="0"/>
          <w:color w:val="000000" w:themeColor="text1"/>
          <w:lang w:val="ka-GE"/>
        </w:rPr>
        <w:t>ლების</w:t>
      </w:r>
      <w:r w:rsidRPr="00B90CFB">
        <w:rPr>
          <w:rFonts w:ascii="Sylfaen" w:hAnsi="Sylfaen"/>
          <w:i/>
          <w:noProof w:val="0"/>
          <w:color w:val="000000" w:themeColor="text1"/>
        </w:rPr>
        <w:t xml:space="preserve"> მიერ წარმოდგენილი მომსახურების გაწევისათვის საჭირო შენობა-ნაგებობის ფლობის ან სარგებლობის უფლების დამადასტურებელი ხელშეკრულებების მოქმედების ვადა. ასევე, ქვეპროგრამით განსაზღვრული მომსახურების მიმწოდებელთა რეგისტრაციის წესით განისაზღვროს უკვე რეგისტრირებული </w:t>
      </w:r>
      <w:r w:rsidR="00402A7C" w:rsidRPr="00B90CFB">
        <w:rPr>
          <w:rFonts w:ascii="Sylfaen" w:hAnsi="Sylfaen"/>
          <w:i/>
          <w:noProof w:val="0"/>
          <w:color w:val="000000" w:themeColor="text1"/>
          <w:lang w:val="ka-GE"/>
        </w:rPr>
        <w:t>დაწესებულებები</w:t>
      </w:r>
      <w:r w:rsidRPr="00B90CFB">
        <w:rPr>
          <w:rFonts w:ascii="Sylfaen" w:hAnsi="Sylfaen"/>
          <w:i/>
          <w:noProof w:val="0"/>
          <w:color w:val="000000" w:themeColor="text1"/>
        </w:rPr>
        <w:t>სთვის ვალდებულება - აღნიშნული ხელშეკრულების ვადის ამოწურვის შემთხვევაში, დოკუმენტბრუნვის ელექტრონული სისტემის (დეს) საშუალებით სააგენტოსთვის წარმოდგენილ იქნას განახლებული ხელშეკრულება - ვადით არანაკლებ მომსახურების გაწევის საანგარიშო წლის ბოლომდე.</w:t>
      </w:r>
    </w:p>
    <w:p w14:paraId="61F864D3" w14:textId="77777777" w:rsidR="00F02DB4" w:rsidRPr="00F02DB4" w:rsidRDefault="00B531CA" w:rsidP="00F02DB4">
      <w:pPr>
        <w:pStyle w:val="Heading1"/>
        <w:numPr>
          <w:ilvl w:val="0"/>
          <w:numId w:val="24"/>
        </w:numPr>
        <w:spacing w:line="480" w:lineRule="auto"/>
        <w:ind w:left="-72" w:right="-144"/>
        <w:rPr>
          <w:rFonts w:ascii="Sylfaen" w:hAnsi="Sylfaen" w:cs="Sylfaen"/>
        </w:rPr>
      </w:pPr>
      <w:bookmarkStart w:id="78" w:name="_Toc1745720"/>
      <w:r w:rsidRPr="009F07DC">
        <w:rPr>
          <w:rFonts w:ascii="Sylfaen" w:hAnsi="Sylfaen" w:cs="Sylfaen"/>
          <w:lang w:val="ka-GE"/>
        </w:rPr>
        <w:t xml:space="preserve">დღის </w:t>
      </w:r>
      <w:r w:rsidR="00BE1335" w:rsidRPr="009F07DC">
        <w:rPr>
          <w:rFonts w:ascii="Sylfaen" w:hAnsi="Sylfaen" w:cs="Sylfaen"/>
          <w:lang w:val="ka-GE"/>
        </w:rPr>
        <w:t>ცენტრები</w:t>
      </w:r>
      <w:bookmarkEnd w:id="78"/>
    </w:p>
    <w:p w14:paraId="1140CFF1" w14:textId="77777777" w:rsidR="0003480D" w:rsidRPr="008F339E" w:rsidRDefault="002C4706" w:rsidP="00847AE9">
      <w:pPr>
        <w:spacing w:line="360" w:lineRule="auto"/>
        <w:ind w:left="-432" w:right="-144"/>
        <w:rPr>
          <w:rFonts w:ascii="Sylfaen" w:hAnsi="Sylfaen" w:cs="Sylfaen"/>
          <w:b/>
          <w:i/>
          <w:u w:val="single"/>
        </w:rPr>
      </w:pPr>
      <w:r w:rsidRPr="008F339E">
        <w:rPr>
          <w:rFonts w:ascii="Sylfaen" w:hAnsi="Sylfaen" w:cs="Sylfaen"/>
          <w:b/>
          <w:i/>
          <w:u w:val="single"/>
        </w:rPr>
        <w:t>ზოგადი ინფორმაცია</w:t>
      </w:r>
    </w:p>
    <w:p w14:paraId="7E76097E" w14:textId="77777777" w:rsidR="00923C41" w:rsidRDefault="00BC3A1F" w:rsidP="00251EF4">
      <w:pPr>
        <w:spacing w:line="360" w:lineRule="auto"/>
        <w:ind w:left="-432" w:right="-144" w:firstLine="432"/>
        <w:contextualSpacing/>
        <w:jc w:val="both"/>
        <w:rPr>
          <w:rFonts w:ascii="Sylfaen" w:hAnsi="Sylfaen"/>
          <w:noProof w:val="0"/>
          <w:color w:val="000000" w:themeColor="text1"/>
        </w:rPr>
      </w:pPr>
      <w:r w:rsidRPr="00BC3A1F">
        <w:rPr>
          <w:rFonts w:ascii="Sylfaen" w:hAnsi="Sylfaen"/>
          <w:noProof w:val="0"/>
          <w:color w:val="000000" w:themeColor="text1"/>
          <w:lang w:val="ka-GE"/>
        </w:rPr>
        <w:t xml:space="preserve">დღის ცენტრების </w:t>
      </w:r>
      <w:r>
        <w:rPr>
          <w:rFonts w:ascii="Sylfaen" w:hAnsi="Sylfaen"/>
          <w:noProof w:val="0"/>
          <w:color w:val="000000" w:themeColor="text1"/>
          <w:lang w:val="ka-GE"/>
        </w:rPr>
        <w:t>ქვეპროგრამის</w:t>
      </w:r>
      <w:r w:rsidRPr="00BC3A1F">
        <w:rPr>
          <w:rFonts w:ascii="Sylfaen" w:hAnsi="Sylfaen"/>
          <w:noProof w:val="0"/>
          <w:color w:val="000000" w:themeColor="text1"/>
        </w:rPr>
        <w:t xml:space="preserve"> ამოცანაა</w:t>
      </w:r>
      <w:r w:rsidR="00D03FE2">
        <w:rPr>
          <w:rFonts w:ascii="Sylfaen" w:hAnsi="Sylfaen"/>
          <w:noProof w:val="0"/>
          <w:color w:val="000000" w:themeColor="text1"/>
          <w:lang w:val="ka-GE"/>
        </w:rPr>
        <w:t>, ქვეპროგრამით განსაზღვრული</w:t>
      </w:r>
      <w:r w:rsidRPr="00BC3A1F">
        <w:rPr>
          <w:rFonts w:ascii="Sylfaen" w:hAnsi="Sylfaen"/>
          <w:noProof w:val="0"/>
          <w:color w:val="000000" w:themeColor="text1"/>
        </w:rPr>
        <w:t xml:space="preserve"> სამიზნე ჯგუფის ოჯახების მხარდაჭერა და მიტოვების პრევენცია</w:t>
      </w:r>
      <w:r>
        <w:rPr>
          <w:rFonts w:ascii="Sylfaen" w:hAnsi="Sylfaen"/>
          <w:noProof w:val="0"/>
          <w:color w:val="000000" w:themeColor="text1"/>
          <w:lang w:val="ka-GE"/>
        </w:rPr>
        <w:t>.</w:t>
      </w:r>
    </w:p>
    <w:p w14:paraId="115728C7" w14:textId="77777777" w:rsidR="00847AE9" w:rsidRPr="00847AE9" w:rsidRDefault="00847AE9" w:rsidP="00923C41">
      <w:pPr>
        <w:spacing w:line="360" w:lineRule="auto"/>
        <w:ind w:left="-432" w:right="-144" w:firstLine="262"/>
        <w:contextualSpacing/>
        <w:jc w:val="both"/>
        <w:rPr>
          <w:rFonts w:ascii="Sylfaen" w:hAnsi="Sylfaen"/>
          <w:noProof w:val="0"/>
          <w:color w:val="000000" w:themeColor="text1"/>
        </w:rPr>
      </w:pPr>
    </w:p>
    <w:p w14:paraId="57C41376" w14:textId="77777777" w:rsidR="00785DFE" w:rsidRPr="00785DFE" w:rsidRDefault="00785DFE" w:rsidP="00251EF4">
      <w:pPr>
        <w:spacing w:after="0" w:line="360" w:lineRule="auto"/>
        <w:ind w:left="-432" w:right="-144" w:firstLine="432"/>
        <w:contextualSpacing/>
        <w:jc w:val="both"/>
        <w:rPr>
          <w:rFonts w:ascii="Sylfaen" w:hAnsi="Sylfaen"/>
          <w:noProof w:val="0"/>
          <w:color w:val="000000" w:themeColor="text1"/>
          <w:lang w:val="ka-GE"/>
        </w:rPr>
      </w:pPr>
      <w:r w:rsidRPr="00785DFE">
        <w:rPr>
          <w:rFonts w:ascii="Sylfaen" w:hAnsi="Sylfaen"/>
          <w:noProof w:val="0"/>
          <w:color w:val="000000" w:themeColor="text1"/>
          <w:lang w:val="ka-GE"/>
        </w:rPr>
        <w:t xml:space="preserve">ქვეპროგრამის სამიზნე </w:t>
      </w:r>
      <w:r w:rsidR="00D03FE2">
        <w:rPr>
          <w:rFonts w:ascii="Sylfaen" w:hAnsi="Sylfaen"/>
          <w:noProof w:val="0"/>
          <w:color w:val="000000" w:themeColor="text1"/>
          <w:lang w:val="ka-GE"/>
        </w:rPr>
        <w:t>ჯგუფებს წარმოადგენს</w:t>
      </w:r>
      <w:r>
        <w:rPr>
          <w:rFonts w:ascii="Sylfaen" w:hAnsi="Sylfaen"/>
          <w:noProof w:val="0"/>
          <w:color w:val="000000" w:themeColor="text1"/>
          <w:lang w:val="ka-GE"/>
        </w:rPr>
        <w:t>:</w:t>
      </w:r>
    </w:p>
    <w:p w14:paraId="182B866A" w14:textId="77777777" w:rsidR="00847AE9" w:rsidRPr="00847AE9" w:rsidRDefault="00785DFE" w:rsidP="00847AE9">
      <w:pPr>
        <w:pStyle w:val="ListParagraph"/>
        <w:numPr>
          <w:ilvl w:val="0"/>
          <w:numId w:val="29"/>
        </w:numPr>
        <w:spacing w:after="0" w:line="360" w:lineRule="auto"/>
        <w:ind w:left="720" w:right="-144" w:hanging="720"/>
        <w:jc w:val="both"/>
        <w:rPr>
          <w:rFonts w:ascii="Sylfaen" w:hAnsi="Sylfaen"/>
          <w:noProof w:val="0"/>
          <w:color w:val="000000" w:themeColor="text1"/>
        </w:rPr>
      </w:pPr>
      <w:r w:rsidRPr="00923C41">
        <w:rPr>
          <w:rFonts w:ascii="Sylfaen" w:hAnsi="Sylfaen"/>
          <w:noProof w:val="0"/>
          <w:color w:val="000000" w:themeColor="text1"/>
        </w:rPr>
        <w:t>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w:t>
      </w:r>
    </w:p>
    <w:p w14:paraId="58D03D3D" w14:textId="77777777" w:rsidR="00847AE9" w:rsidRPr="00847AE9" w:rsidRDefault="00785DFE" w:rsidP="00847AE9">
      <w:pPr>
        <w:pStyle w:val="ListParagraph"/>
        <w:numPr>
          <w:ilvl w:val="0"/>
          <w:numId w:val="29"/>
        </w:numPr>
        <w:spacing w:after="0" w:line="360" w:lineRule="auto"/>
        <w:ind w:left="720" w:right="-144" w:hanging="720"/>
        <w:jc w:val="both"/>
        <w:rPr>
          <w:rFonts w:ascii="Sylfaen" w:hAnsi="Sylfaen"/>
          <w:noProof w:val="0"/>
          <w:color w:val="000000" w:themeColor="text1"/>
        </w:rPr>
      </w:pPr>
      <w:r w:rsidRPr="00923C41">
        <w:rPr>
          <w:rFonts w:ascii="Sylfaen" w:hAnsi="Sylfaen"/>
          <w:noProof w:val="0"/>
          <w:color w:val="000000" w:themeColor="text1"/>
        </w:rPr>
        <w:t xml:space="preserve">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საქართველოს განათლებისა </w:t>
      </w:r>
      <w:r w:rsidRPr="00923C41">
        <w:rPr>
          <w:rFonts w:ascii="Sylfaen" w:hAnsi="Sylfaen"/>
          <w:noProof w:val="0"/>
          <w:color w:val="000000" w:themeColor="text1"/>
        </w:rPr>
        <w:lastRenderedPageBreak/>
        <w:t>და მეცნიერების სამინისტროს მულტიდისციპლინური გუნდის მიერ შეფასებული და შესაბამისი დასკვნის მქონე შეზღუდული შესაძლებლობის სტატუსის მქონე ბავშვები, რომლებიც არიან ,,მცირე საოჯახო ტიპის სახლების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ცენტრების ქვეპროგრამის ბენეფიციარები;</w:t>
      </w:r>
    </w:p>
    <w:p w14:paraId="47CA37DC" w14:textId="77777777" w:rsidR="00847AE9" w:rsidRPr="00847AE9" w:rsidRDefault="00785DFE" w:rsidP="00847AE9">
      <w:pPr>
        <w:pStyle w:val="ListParagraph"/>
        <w:numPr>
          <w:ilvl w:val="0"/>
          <w:numId w:val="29"/>
        </w:numPr>
        <w:spacing w:after="0" w:line="360" w:lineRule="auto"/>
        <w:ind w:left="720" w:right="-144" w:hanging="720"/>
        <w:jc w:val="both"/>
        <w:rPr>
          <w:rFonts w:ascii="Sylfaen" w:hAnsi="Sylfaen"/>
          <w:noProof w:val="0"/>
          <w:color w:val="000000" w:themeColor="text1"/>
        </w:rPr>
      </w:pPr>
      <w:r w:rsidRPr="00923C41">
        <w:rPr>
          <w:rFonts w:ascii="Sylfaen" w:hAnsi="Sylfaen"/>
          <w:noProof w:val="0"/>
          <w:color w:val="000000" w:themeColor="text1"/>
        </w:rPr>
        <w:t>შეზღუდული შესაძლებლობის მქონე პირი;</w:t>
      </w:r>
    </w:p>
    <w:p w14:paraId="33CDBF93" w14:textId="77777777" w:rsidR="00785DFE" w:rsidRPr="00BB69D2" w:rsidRDefault="00785DFE" w:rsidP="00BB69D2">
      <w:pPr>
        <w:pStyle w:val="ListParagraph"/>
        <w:numPr>
          <w:ilvl w:val="0"/>
          <w:numId w:val="29"/>
        </w:numPr>
        <w:spacing w:after="0" w:line="360" w:lineRule="auto"/>
        <w:ind w:left="720" w:right="-144" w:hanging="720"/>
        <w:jc w:val="both"/>
        <w:rPr>
          <w:rFonts w:ascii="Sylfaen" w:hAnsi="Sylfaen"/>
          <w:noProof w:val="0"/>
          <w:color w:val="000000" w:themeColor="text1"/>
        </w:rPr>
      </w:pPr>
      <w:r w:rsidRPr="00923C41">
        <w:rPr>
          <w:rFonts w:ascii="Sylfaen" w:hAnsi="Sylfaen"/>
          <w:noProof w:val="0"/>
          <w:color w:val="000000" w:themeColor="text1"/>
        </w:rPr>
        <w:t xml:space="preserve">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w:t>
      </w:r>
    </w:p>
    <w:p w14:paraId="773B3D45" w14:textId="77777777" w:rsidR="007B5333" w:rsidRDefault="000840B2" w:rsidP="00923C41">
      <w:pPr>
        <w:spacing w:line="360" w:lineRule="auto"/>
        <w:ind w:left="-432" w:right="-144" w:firstLine="432"/>
        <w:contextualSpacing/>
        <w:jc w:val="both"/>
        <w:rPr>
          <w:rFonts w:ascii="Sylfaen" w:eastAsia="Sylfaen" w:hAnsi="Sylfaen" w:cs="Times New Roman"/>
          <w:noProof w:val="0"/>
          <w:lang w:val="ka-GE"/>
        </w:rPr>
      </w:pPr>
      <w:r w:rsidRPr="000840B2">
        <w:rPr>
          <w:rFonts w:ascii="Sylfaen" w:eastAsia="Sylfaen" w:hAnsi="Sylfaen" w:cs="Times New Roman"/>
          <w:noProof w:val="0"/>
          <w:lang w:val="ka-GE"/>
        </w:rPr>
        <w:t>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w:t>
      </w:r>
      <w:r w:rsidR="000D45BD">
        <w:rPr>
          <w:rFonts w:ascii="Sylfaen" w:eastAsia="Sylfaen" w:hAnsi="Sylfaen"/>
          <w:lang w:val="ka-GE"/>
        </w:rPr>
        <w:t xml:space="preserve"> ამასთან, </w:t>
      </w:r>
      <w:r w:rsidRPr="000840B2">
        <w:rPr>
          <w:rFonts w:ascii="Sylfaen" w:eastAsia="Sylfaen" w:hAnsi="Sylfaen" w:cs="Times New Roman"/>
          <w:noProof w:val="0"/>
          <w:lang w:val="ka-GE"/>
        </w:rPr>
        <w:t>ვაუჩერის ერთ ტალონზე თვეში ასანაზღაურებელი თანხა შშმ პირთა (მ.შ. ბავშვთა) დღის ცენტრში შეადგენს 230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378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კალენდარული დღეების (შაბათ-კვირისა და უქმე დღეების გამოკლებით) რაოდენობაზე.</w:t>
      </w:r>
      <w:r w:rsidR="00CB2915">
        <w:rPr>
          <w:rFonts w:ascii="Sylfaen" w:eastAsia="Sylfaen" w:hAnsi="Sylfaen" w:cs="Times New Roman"/>
          <w:noProof w:val="0"/>
          <w:lang w:val="ka-GE"/>
        </w:rPr>
        <w:t xml:space="preserve"> ამასთან, </w:t>
      </w:r>
      <w:r w:rsidR="00CB2915" w:rsidRPr="00CB2915">
        <w:rPr>
          <w:rFonts w:ascii="Sylfaen" w:eastAsia="Sylfaen" w:hAnsi="Sylfaen" w:cs="Times New Roman"/>
          <w:noProof w:val="0"/>
          <w:lang w:val="ka-GE"/>
        </w:rPr>
        <w:t xml:space="preserve">თუ წინა თვეში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მიმდინარე თვეში ვაუჩერით დაფინანსებული მომსახურების ანაზღაურებისათვის ჯამურად გადასარიცხი თანხის ოდენობა მცირდება გაცდენილი დღეების რაოდენობის ნამრავლით 11 ლარზე – შშმ პირთა (მ.შ. ბავშვთა) დღის ცენტრის შემთხვევაში, 18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გადასარიცხი თანხის ოდენობა მცირდება წინა თვეში ნებისმიერი მიზეზით (გარდა არდადეგებისა) გაცდენილი დღეების რაოდენობის ნამრავლით ვაუჩერის დღიური ანაზღაურების ოდენობის ნახევარზე, თუ გაცდენილ დღეთა რაოდენობა 5 ან 5-ზე ნაკლებია, </w:t>
      </w:r>
      <w:r w:rsidR="00CB2915" w:rsidRPr="00CB2915">
        <w:rPr>
          <w:rFonts w:ascii="Sylfaen" w:eastAsia="Sylfaen" w:hAnsi="Sylfaen" w:cs="Times New Roman"/>
          <w:noProof w:val="0"/>
          <w:lang w:val="ka-GE"/>
        </w:rPr>
        <w:lastRenderedPageBreak/>
        <w:t>ხოლო, თუ წინა თვეში გაცდენილ დღეთა რაოდენობა 5-ზე მეტია, მიმდინარე თვეში ვაუჩერით დაფინანსებული მომსახურების ანაზღაურებისათვის ჯამურად გადასარიცხი თანხის ოდენობა მცირდება წინა თვეში გაცდენილი დღეების რაოდენობის ნამრავლით ვაუჩერის დღიური ანაზღაურების ოდენობაზე</w:t>
      </w:r>
      <w:r w:rsidR="00622AB6">
        <w:rPr>
          <w:rFonts w:ascii="Sylfaen" w:eastAsia="Sylfaen" w:hAnsi="Sylfaen" w:cs="Times New Roman"/>
          <w:noProof w:val="0"/>
          <w:lang w:val="ka-GE"/>
        </w:rPr>
        <w:t>.</w:t>
      </w:r>
    </w:p>
    <w:p w14:paraId="36AA7C39" w14:textId="77777777" w:rsidR="000D6712" w:rsidRDefault="000D6712" w:rsidP="00417CD7">
      <w:pPr>
        <w:spacing w:line="360" w:lineRule="auto"/>
        <w:ind w:right="-170"/>
        <w:contextualSpacing/>
        <w:jc w:val="both"/>
        <w:rPr>
          <w:rFonts w:ascii="Sylfaen" w:eastAsia="Sylfaen" w:hAnsi="Sylfaen" w:cs="Times New Roman"/>
          <w:noProof w:val="0"/>
          <w:lang w:val="ka-GE"/>
        </w:rPr>
      </w:pPr>
    </w:p>
    <w:p w14:paraId="456C6FCC" w14:textId="77777777" w:rsidR="003B3F5C" w:rsidRDefault="00B00023" w:rsidP="003B3F5C">
      <w:pPr>
        <w:spacing w:line="360" w:lineRule="auto"/>
        <w:ind w:left="-432" w:right="-144"/>
        <w:contextualSpacing/>
        <w:jc w:val="both"/>
        <w:rPr>
          <w:rFonts w:ascii="Sylfaen" w:eastAsia="Sylfaen" w:hAnsi="Sylfaen" w:cs="Times New Roman"/>
          <w:b/>
          <w:i/>
          <w:noProof w:val="0"/>
          <w:u w:val="single"/>
          <w:lang w:val="ka-GE"/>
        </w:rPr>
      </w:pPr>
      <w:r w:rsidRPr="00B00023">
        <w:rPr>
          <w:rFonts w:ascii="Sylfaen" w:eastAsia="Sylfaen" w:hAnsi="Sylfaen" w:cs="Times New Roman"/>
          <w:b/>
          <w:i/>
          <w:noProof w:val="0"/>
          <w:u w:val="single"/>
          <w:lang w:val="ka-GE"/>
        </w:rPr>
        <w:t xml:space="preserve">ქვეპროგრამის ეფექტიან ფუნქციონირებასთან დაკავშირებული ნაკლოვანებები </w:t>
      </w:r>
    </w:p>
    <w:p w14:paraId="6C09BDD2" w14:textId="77777777" w:rsidR="00417CD7" w:rsidRPr="004F2B8A" w:rsidRDefault="00417CD7" w:rsidP="003B3F5C">
      <w:pPr>
        <w:spacing w:line="360" w:lineRule="auto"/>
        <w:ind w:left="-432" w:right="-144"/>
        <w:contextualSpacing/>
        <w:jc w:val="both"/>
        <w:rPr>
          <w:rFonts w:ascii="Sylfaen" w:eastAsia="Sylfaen" w:hAnsi="Sylfaen" w:cs="Times New Roman"/>
          <w:b/>
          <w:i/>
          <w:noProof w:val="0"/>
          <w:u w:val="single"/>
          <w:lang w:val="ka-GE"/>
        </w:rPr>
      </w:pPr>
    </w:p>
    <w:p w14:paraId="4CC423E3" w14:textId="77777777" w:rsidR="00923C41" w:rsidRDefault="00966305" w:rsidP="00923C41">
      <w:pPr>
        <w:spacing w:line="360" w:lineRule="auto"/>
        <w:ind w:left="-432" w:right="-144" w:firstLine="432"/>
        <w:contextualSpacing/>
        <w:jc w:val="both"/>
        <w:rPr>
          <w:rFonts w:ascii="Sylfaen" w:hAnsi="Sylfaen"/>
          <w:lang w:val="ka-GE"/>
        </w:rPr>
      </w:pPr>
      <w:r w:rsidRPr="0003480D">
        <w:rPr>
          <w:rFonts w:ascii="Sylfaen" w:hAnsi="Sylfaen"/>
          <w:lang w:val="ka-GE"/>
        </w:rPr>
        <w:t>არსებული დოკუმენტაციის ანალიზით ირკვევა, რომ დღის ცენტრების უმრავლესობას ბენეფიციართა მიღების შიდა ორგანიზაციული ლიმიტი უფრო მეტი აქვს, ვიდრე საქართველოს მთავრობის დადგენილებით</w:t>
      </w:r>
      <w:r w:rsidRPr="004F778E">
        <w:rPr>
          <w:rStyle w:val="FootnoteReference"/>
          <w:rFonts w:ascii="Sylfaen" w:hAnsi="Sylfaen"/>
          <w:b/>
          <w:color w:val="FF0000"/>
          <w:lang w:val="ka-GE"/>
        </w:rPr>
        <w:footnoteReference w:id="48"/>
      </w:r>
      <w:r w:rsidR="004F778E">
        <w:rPr>
          <w:rFonts w:ascii="Sylfaen" w:hAnsi="Sylfaen"/>
          <w:b/>
          <w:color w:val="FF0000"/>
          <w:lang w:val="ka-GE"/>
        </w:rPr>
        <w:t xml:space="preserve"> </w:t>
      </w:r>
      <w:r w:rsidRPr="0003480D">
        <w:rPr>
          <w:rFonts w:ascii="Sylfaen" w:hAnsi="Sylfaen"/>
          <w:lang w:val="ka-GE"/>
        </w:rPr>
        <w:t xml:space="preserve">განსაზღვრული პროგრამული ლიმიტი. აღნიშნულმა გარემოებამ და სხვა თანმხლებმა ფაქტორებმა შექმნა ისეთი მდგომარეობა, როდესაც არსებობენ სერვისის მიღების მსურველები, </w:t>
      </w:r>
      <w:commentRangeStart w:id="79"/>
      <w:r w:rsidRPr="0003480D">
        <w:rPr>
          <w:rFonts w:ascii="Sylfaen" w:hAnsi="Sylfaen"/>
          <w:lang w:val="ka-GE"/>
        </w:rPr>
        <w:t xml:space="preserve">თუმცა დღის ცენტრში თავისუფალი ადგილების არ არსებობის გამო ვერ ხერხდება მათი ბენეფიციარად ჩარიცხვა და იქმნება ე.წ. მომლოდინეთა რიგი. </w:t>
      </w:r>
      <w:commentRangeEnd w:id="79"/>
      <w:r w:rsidR="00376906">
        <w:rPr>
          <w:rStyle w:val="CommentReference"/>
        </w:rPr>
        <w:commentReference w:id="79"/>
      </w:r>
    </w:p>
    <w:p w14:paraId="1BA1AC62" w14:textId="77777777" w:rsidR="00966305" w:rsidRPr="0003480D" w:rsidRDefault="00966305" w:rsidP="00923C41">
      <w:pPr>
        <w:spacing w:line="360" w:lineRule="auto"/>
        <w:ind w:left="-432" w:right="-144" w:firstLine="432"/>
        <w:contextualSpacing/>
        <w:jc w:val="both"/>
        <w:rPr>
          <w:rFonts w:ascii="Sylfaen" w:hAnsi="Sylfaen"/>
          <w:lang w:val="ka-GE"/>
        </w:rPr>
      </w:pPr>
      <w:r w:rsidRPr="0003480D">
        <w:rPr>
          <w:rFonts w:ascii="Sylfaen" w:hAnsi="Sylfaen"/>
          <w:lang w:val="ka-GE"/>
        </w:rPr>
        <w:t>მაგალითად: ქვემოთ წარმოდგენილ ცხრილში ნაჩვენებია, რომ 2018 წლის 9 თვეში თბილისში მდებარე დღის ცენტრების მაგალითზე, 3  სამიზნე ჯგუფში პროგრამული ლიმიტი მნიშვნელოვნად მცირე იყო დაწესებულების ორგანიზაციულ</w:t>
      </w:r>
      <w:r w:rsidR="00762C5F">
        <w:rPr>
          <w:rFonts w:ascii="Sylfaen" w:hAnsi="Sylfaen"/>
          <w:lang w:val="ka-GE"/>
        </w:rPr>
        <w:t xml:space="preserve"> </w:t>
      </w:r>
      <w:r w:rsidRPr="0003480D">
        <w:rPr>
          <w:rFonts w:ascii="Sylfaen" w:hAnsi="Sylfaen"/>
          <w:lang w:val="ka-GE"/>
        </w:rPr>
        <w:t xml:space="preserve">ლიმიტზე. კერძოდ: </w:t>
      </w:r>
    </w:p>
    <w:p w14:paraId="245EFB2D" w14:textId="77777777" w:rsidR="00966305" w:rsidRPr="0003480D" w:rsidRDefault="00966305" w:rsidP="00923C41">
      <w:pPr>
        <w:numPr>
          <w:ilvl w:val="0"/>
          <w:numId w:val="12"/>
        </w:numPr>
        <w:spacing w:line="360" w:lineRule="auto"/>
        <w:ind w:left="-72" w:right="-144"/>
        <w:contextualSpacing/>
        <w:jc w:val="both"/>
        <w:rPr>
          <w:rFonts w:ascii="Sylfaen" w:hAnsi="Sylfaen"/>
          <w:lang w:val="ka-GE"/>
        </w:rPr>
      </w:pPr>
      <w:r w:rsidRPr="0003480D">
        <w:rPr>
          <w:rFonts w:ascii="Sylfaen" w:hAnsi="Sylfaen" w:cs="Sylfaen"/>
          <w:lang w:val="ka-GE"/>
        </w:rPr>
        <w:t>მიტოვების</w:t>
      </w:r>
      <w:r w:rsidRPr="0003480D">
        <w:rPr>
          <w:rFonts w:ascii="Sylfaen" w:hAnsi="Sylfaen"/>
          <w:lang w:val="ka-GE"/>
        </w:rPr>
        <w:t xml:space="preserve"> რისკის ბავშვების სამიზნე ჯგუფში -  62 ერთეულით, ანუ 20,7%-ით; </w:t>
      </w:r>
    </w:p>
    <w:p w14:paraId="6AD6C370" w14:textId="77777777" w:rsidR="00966305" w:rsidRPr="0003480D" w:rsidRDefault="00966305" w:rsidP="00923C41">
      <w:pPr>
        <w:numPr>
          <w:ilvl w:val="0"/>
          <w:numId w:val="12"/>
        </w:numPr>
        <w:spacing w:line="360" w:lineRule="auto"/>
        <w:ind w:left="-72" w:right="-144"/>
        <w:contextualSpacing/>
        <w:jc w:val="both"/>
        <w:rPr>
          <w:rFonts w:ascii="Sylfaen" w:hAnsi="Sylfaen"/>
          <w:lang w:val="ka-GE"/>
        </w:rPr>
      </w:pPr>
      <w:r w:rsidRPr="0003480D">
        <w:rPr>
          <w:rFonts w:ascii="Sylfaen" w:hAnsi="Sylfaen"/>
          <w:lang w:val="ka-GE"/>
        </w:rPr>
        <w:t>18 წლამდე ასაკის შშმ ბავშვების სამიზნე ჯგუფში - 66 ერთეულით, ანუ 26,4%-ით;</w:t>
      </w:r>
    </w:p>
    <w:p w14:paraId="4C149493" w14:textId="77777777" w:rsidR="00966305" w:rsidRDefault="00966305" w:rsidP="00923C41">
      <w:pPr>
        <w:numPr>
          <w:ilvl w:val="0"/>
          <w:numId w:val="12"/>
        </w:numPr>
        <w:spacing w:line="360" w:lineRule="auto"/>
        <w:ind w:left="-72" w:right="-144"/>
        <w:contextualSpacing/>
        <w:jc w:val="both"/>
        <w:rPr>
          <w:rFonts w:ascii="Sylfaen" w:hAnsi="Sylfaen"/>
          <w:lang w:val="ka-GE"/>
        </w:rPr>
      </w:pPr>
      <w:r w:rsidRPr="0003480D">
        <w:rPr>
          <w:rFonts w:ascii="Sylfaen" w:hAnsi="Sylfaen"/>
          <w:lang w:val="ka-GE"/>
        </w:rPr>
        <w:t>18 წელზე მეტი ასაკის შშმ პირების სამიზნე ჯგუფში - 161 ერთეულით, ანუ 33,5%-ით.</w:t>
      </w:r>
    </w:p>
    <w:p w14:paraId="4C94B307" w14:textId="77777777" w:rsidR="00417CD7" w:rsidRDefault="00417CD7" w:rsidP="00417CD7">
      <w:pPr>
        <w:spacing w:line="360" w:lineRule="auto"/>
        <w:ind w:left="-72" w:right="-144"/>
        <w:contextualSpacing/>
        <w:jc w:val="both"/>
        <w:rPr>
          <w:rFonts w:ascii="Sylfaen" w:hAnsi="Sylfaen"/>
          <w:lang w:val="ka-GE"/>
        </w:rPr>
      </w:pPr>
    </w:p>
    <w:p w14:paraId="7FA4F565" w14:textId="77777777" w:rsidR="00417CD7" w:rsidRDefault="00417CD7" w:rsidP="00417CD7">
      <w:pPr>
        <w:spacing w:line="360" w:lineRule="auto"/>
        <w:ind w:left="-72" w:right="-144"/>
        <w:contextualSpacing/>
        <w:jc w:val="both"/>
        <w:rPr>
          <w:rFonts w:ascii="Sylfaen" w:hAnsi="Sylfaen"/>
          <w:lang w:val="ka-GE"/>
        </w:rPr>
      </w:pPr>
    </w:p>
    <w:p w14:paraId="76672C6F" w14:textId="77777777" w:rsidR="00417CD7" w:rsidRDefault="00417CD7" w:rsidP="00417CD7">
      <w:pPr>
        <w:spacing w:line="360" w:lineRule="auto"/>
        <w:ind w:left="-72" w:right="-144"/>
        <w:contextualSpacing/>
        <w:jc w:val="both"/>
        <w:rPr>
          <w:rFonts w:ascii="Sylfaen" w:hAnsi="Sylfaen"/>
          <w:lang w:val="ka-GE"/>
        </w:rPr>
      </w:pPr>
    </w:p>
    <w:p w14:paraId="6F208B31" w14:textId="77777777" w:rsidR="00417CD7" w:rsidRDefault="00417CD7" w:rsidP="00417CD7">
      <w:pPr>
        <w:spacing w:line="360" w:lineRule="auto"/>
        <w:ind w:left="-72" w:right="-144"/>
        <w:contextualSpacing/>
        <w:jc w:val="both"/>
        <w:rPr>
          <w:rFonts w:ascii="Sylfaen" w:hAnsi="Sylfaen"/>
          <w:lang w:val="ka-GE"/>
        </w:rPr>
      </w:pPr>
    </w:p>
    <w:p w14:paraId="4E88D428" w14:textId="77777777" w:rsidR="00417CD7" w:rsidRDefault="00417CD7" w:rsidP="00417CD7">
      <w:pPr>
        <w:spacing w:line="360" w:lineRule="auto"/>
        <w:ind w:left="-72" w:right="-144"/>
        <w:contextualSpacing/>
        <w:jc w:val="both"/>
        <w:rPr>
          <w:rFonts w:ascii="Sylfaen" w:hAnsi="Sylfaen"/>
          <w:lang w:val="ka-GE"/>
        </w:rPr>
      </w:pPr>
    </w:p>
    <w:p w14:paraId="723FD806" w14:textId="77777777" w:rsidR="00417CD7" w:rsidRPr="007710C9" w:rsidRDefault="00417CD7" w:rsidP="00417CD7">
      <w:pPr>
        <w:spacing w:line="360" w:lineRule="auto"/>
        <w:ind w:left="-72" w:right="-144"/>
        <w:contextualSpacing/>
        <w:jc w:val="both"/>
        <w:rPr>
          <w:rFonts w:ascii="Sylfaen" w:hAnsi="Sylfaen"/>
          <w:lang w:val="ka-GE"/>
        </w:rPr>
      </w:pPr>
    </w:p>
    <w:p w14:paraId="164F41B0" w14:textId="77777777" w:rsidR="007710C9" w:rsidRDefault="007710C9" w:rsidP="007710C9">
      <w:pPr>
        <w:spacing w:line="360" w:lineRule="auto"/>
        <w:ind w:left="-72" w:right="-144"/>
        <w:contextualSpacing/>
        <w:jc w:val="both"/>
        <w:rPr>
          <w:rFonts w:ascii="Sylfaen" w:hAnsi="Sylfaen"/>
        </w:rPr>
      </w:pPr>
    </w:p>
    <w:tbl>
      <w:tblPr>
        <w:tblStyle w:val="LightGrid-Accent1"/>
        <w:tblW w:w="10182" w:type="dxa"/>
        <w:jc w:val="center"/>
        <w:tblLayout w:type="fixed"/>
        <w:tblLook w:val="04A0" w:firstRow="1" w:lastRow="0" w:firstColumn="1" w:lastColumn="0" w:noHBand="0" w:noVBand="1"/>
      </w:tblPr>
      <w:tblGrid>
        <w:gridCol w:w="482"/>
        <w:gridCol w:w="540"/>
        <w:gridCol w:w="540"/>
        <w:gridCol w:w="450"/>
        <w:gridCol w:w="450"/>
        <w:gridCol w:w="540"/>
        <w:gridCol w:w="540"/>
        <w:gridCol w:w="540"/>
        <w:gridCol w:w="540"/>
        <w:gridCol w:w="450"/>
        <w:gridCol w:w="540"/>
        <w:gridCol w:w="540"/>
        <w:gridCol w:w="540"/>
        <w:gridCol w:w="540"/>
        <w:gridCol w:w="450"/>
        <w:gridCol w:w="450"/>
        <w:gridCol w:w="540"/>
        <w:gridCol w:w="540"/>
        <w:gridCol w:w="450"/>
        <w:gridCol w:w="520"/>
      </w:tblGrid>
      <w:tr w:rsidR="007710C9" w:rsidRPr="007710C9" w14:paraId="4C9995B2" w14:textId="77777777" w:rsidTr="007710C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0182" w:type="dxa"/>
            <w:gridSpan w:val="20"/>
            <w:noWrap/>
            <w:vAlign w:val="center"/>
            <w:hideMark/>
          </w:tcPr>
          <w:p w14:paraId="7997B8CD" w14:textId="77777777" w:rsidR="007710C9" w:rsidRPr="007710C9" w:rsidRDefault="007710C9" w:rsidP="007710C9">
            <w:pPr>
              <w:jc w:val="center"/>
              <w:rPr>
                <w:rFonts w:ascii="Sylfaen" w:eastAsia="Times New Roman" w:hAnsi="Sylfaen" w:cs="Calibri"/>
                <w:noProof w:val="0"/>
                <w:color w:val="000000"/>
                <w:sz w:val="16"/>
                <w:szCs w:val="16"/>
              </w:rPr>
            </w:pPr>
            <w:r w:rsidRPr="007710C9">
              <w:rPr>
                <w:rFonts w:ascii="Sylfaen" w:eastAsia="Times New Roman" w:hAnsi="Sylfaen" w:cs="Calibri"/>
                <w:noProof w:val="0"/>
                <w:color w:val="000000"/>
                <w:sz w:val="16"/>
                <w:szCs w:val="16"/>
              </w:rPr>
              <w:t>2018 წლის 9 თვე, თბილისი</w:t>
            </w:r>
          </w:p>
        </w:tc>
      </w:tr>
      <w:tr w:rsidR="007710C9" w:rsidRPr="007710C9" w14:paraId="506122A2" w14:textId="77777777" w:rsidTr="00FA167F">
        <w:trPr>
          <w:cnfStyle w:val="000000100000" w:firstRow="0" w:lastRow="0" w:firstColumn="0" w:lastColumn="0" w:oddVBand="0" w:evenVBand="0" w:oddHBand="1" w:evenHBand="0" w:firstRowFirstColumn="0" w:firstRowLastColumn="0" w:lastRowFirstColumn="0" w:lastRowLastColumn="0"/>
          <w:trHeight w:val="900"/>
          <w:jc w:val="center"/>
        </w:trPr>
        <w:tc>
          <w:tcPr>
            <w:cnfStyle w:val="001000000000" w:firstRow="0" w:lastRow="0" w:firstColumn="1" w:lastColumn="0" w:oddVBand="0" w:evenVBand="0" w:oddHBand="0" w:evenHBand="0" w:firstRowFirstColumn="0" w:firstRowLastColumn="0" w:lastRowFirstColumn="0" w:lastRowLastColumn="0"/>
            <w:tcW w:w="2462" w:type="dxa"/>
            <w:gridSpan w:val="5"/>
            <w:vAlign w:val="center"/>
            <w:hideMark/>
          </w:tcPr>
          <w:p w14:paraId="3B10A601" w14:textId="77777777" w:rsidR="007710C9" w:rsidRPr="007710C9" w:rsidRDefault="007710C9" w:rsidP="007710C9">
            <w:pPr>
              <w:jc w:val="center"/>
              <w:rPr>
                <w:rFonts w:ascii="Sylfaen" w:eastAsia="Times New Roman" w:hAnsi="Sylfaen" w:cs="Calibri"/>
                <w:noProof w:val="0"/>
                <w:color w:val="000000"/>
                <w:sz w:val="16"/>
                <w:szCs w:val="16"/>
              </w:rPr>
            </w:pPr>
            <w:r w:rsidRPr="007710C9">
              <w:rPr>
                <w:rFonts w:ascii="Sylfaen" w:eastAsia="Times New Roman" w:hAnsi="Sylfaen" w:cs="Calibri"/>
                <w:noProof w:val="0"/>
                <w:color w:val="000000"/>
                <w:sz w:val="16"/>
                <w:szCs w:val="16"/>
              </w:rPr>
              <w:lastRenderedPageBreak/>
              <w:t>მიტოვების რისკის ქვეშ მყოფი ბავშვები</w:t>
            </w:r>
          </w:p>
        </w:tc>
        <w:tc>
          <w:tcPr>
            <w:tcW w:w="2610" w:type="dxa"/>
            <w:gridSpan w:val="5"/>
            <w:noWrap/>
            <w:vAlign w:val="center"/>
            <w:hideMark/>
          </w:tcPr>
          <w:p w14:paraId="08BD5420"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i/>
                <w:iCs/>
                <w:noProof w:val="0"/>
                <w:color w:val="000000"/>
                <w:sz w:val="16"/>
                <w:szCs w:val="16"/>
              </w:rPr>
            </w:pPr>
            <w:r w:rsidRPr="007710C9">
              <w:rPr>
                <w:rFonts w:ascii="Sylfaen" w:eastAsia="Times New Roman" w:hAnsi="Sylfaen" w:cs="Calibri"/>
                <w:b/>
                <w:i/>
                <w:iCs/>
                <w:noProof w:val="0"/>
                <w:color w:val="000000"/>
                <w:sz w:val="16"/>
                <w:szCs w:val="16"/>
              </w:rPr>
              <w:t>18 წლამდე შშმ ბავშვები</w:t>
            </w:r>
          </w:p>
        </w:tc>
        <w:tc>
          <w:tcPr>
            <w:tcW w:w="2610" w:type="dxa"/>
            <w:gridSpan w:val="5"/>
            <w:vAlign w:val="center"/>
            <w:hideMark/>
          </w:tcPr>
          <w:p w14:paraId="62510858"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noProof w:val="0"/>
                <w:color w:val="000000"/>
                <w:sz w:val="16"/>
                <w:szCs w:val="16"/>
              </w:rPr>
            </w:pPr>
            <w:r w:rsidRPr="007710C9">
              <w:rPr>
                <w:rFonts w:ascii="Calibri" w:eastAsia="Times New Roman" w:hAnsi="Calibri" w:cs="Calibri"/>
                <w:b/>
                <w:noProof w:val="0"/>
                <w:color w:val="000000"/>
                <w:sz w:val="16"/>
                <w:szCs w:val="16"/>
              </w:rPr>
              <w:t xml:space="preserve">18 </w:t>
            </w:r>
            <w:r w:rsidRPr="007710C9">
              <w:rPr>
                <w:rFonts w:ascii="Sylfaen" w:eastAsia="Times New Roman" w:hAnsi="Sylfaen" w:cs="Sylfaen"/>
                <w:b/>
                <w:noProof w:val="0"/>
                <w:color w:val="000000"/>
                <w:sz w:val="16"/>
                <w:szCs w:val="16"/>
              </w:rPr>
              <w:t>წელზე</w:t>
            </w:r>
            <w:r w:rsidRPr="007710C9">
              <w:rPr>
                <w:rFonts w:ascii="Calibri" w:eastAsia="Times New Roman" w:hAnsi="Calibri" w:cs="Calibri"/>
                <w:b/>
                <w:noProof w:val="0"/>
                <w:color w:val="000000"/>
                <w:sz w:val="16"/>
                <w:szCs w:val="16"/>
              </w:rPr>
              <w:t xml:space="preserve"> </w:t>
            </w:r>
            <w:r w:rsidRPr="007710C9">
              <w:rPr>
                <w:rFonts w:ascii="Sylfaen" w:eastAsia="Times New Roman" w:hAnsi="Sylfaen" w:cs="Sylfaen"/>
                <w:b/>
                <w:noProof w:val="0"/>
                <w:color w:val="000000"/>
                <w:sz w:val="16"/>
                <w:szCs w:val="16"/>
              </w:rPr>
              <w:t>მეტი</w:t>
            </w:r>
            <w:r w:rsidRPr="007710C9">
              <w:rPr>
                <w:rFonts w:ascii="Calibri" w:eastAsia="Times New Roman" w:hAnsi="Calibri" w:cs="Calibri"/>
                <w:b/>
                <w:noProof w:val="0"/>
                <w:color w:val="000000"/>
                <w:sz w:val="16"/>
                <w:szCs w:val="16"/>
              </w:rPr>
              <w:t xml:space="preserve"> </w:t>
            </w:r>
            <w:r w:rsidRPr="007710C9">
              <w:rPr>
                <w:rFonts w:ascii="Sylfaen" w:eastAsia="Times New Roman" w:hAnsi="Sylfaen" w:cs="Sylfaen"/>
                <w:b/>
                <w:noProof w:val="0"/>
                <w:color w:val="000000"/>
                <w:sz w:val="16"/>
                <w:szCs w:val="16"/>
              </w:rPr>
              <w:t>ასაკის</w:t>
            </w:r>
            <w:r w:rsidRPr="007710C9">
              <w:rPr>
                <w:rFonts w:ascii="Calibri" w:eastAsia="Times New Roman" w:hAnsi="Calibri" w:cs="Calibri"/>
                <w:b/>
                <w:noProof w:val="0"/>
                <w:color w:val="000000"/>
                <w:sz w:val="16"/>
                <w:szCs w:val="16"/>
              </w:rPr>
              <w:t xml:space="preserve"> </w:t>
            </w:r>
            <w:r w:rsidRPr="007710C9">
              <w:rPr>
                <w:rFonts w:ascii="Sylfaen" w:eastAsia="Times New Roman" w:hAnsi="Sylfaen" w:cs="Sylfaen"/>
                <w:b/>
                <w:noProof w:val="0"/>
                <w:color w:val="000000"/>
                <w:sz w:val="16"/>
                <w:szCs w:val="16"/>
              </w:rPr>
              <w:t>შშმ</w:t>
            </w:r>
            <w:r w:rsidRPr="007710C9">
              <w:rPr>
                <w:rFonts w:ascii="Calibri" w:eastAsia="Times New Roman" w:hAnsi="Calibri" w:cs="Calibri"/>
                <w:b/>
                <w:noProof w:val="0"/>
                <w:color w:val="000000"/>
                <w:sz w:val="16"/>
                <w:szCs w:val="16"/>
              </w:rPr>
              <w:t xml:space="preserve"> </w:t>
            </w:r>
            <w:r w:rsidRPr="007710C9">
              <w:rPr>
                <w:rFonts w:ascii="Sylfaen" w:eastAsia="Times New Roman" w:hAnsi="Sylfaen" w:cs="Sylfaen"/>
                <w:b/>
                <w:noProof w:val="0"/>
                <w:color w:val="000000"/>
                <w:sz w:val="16"/>
                <w:szCs w:val="16"/>
              </w:rPr>
              <w:t>პირები</w:t>
            </w:r>
          </w:p>
        </w:tc>
        <w:tc>
          <w:tcPr>
            <w:tcW w:w="2500" w:type="dxa"/>
            <w:gridSpan w:val="5"/>
            <w:vAlign w:val="center"/>
            <w:hideMark/>
          </w:tcPr>
          <w:p w14:paraId="59BA0510"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iCs/>
                <w:noProof w:val="0"/>
                <w:color w:val="000000"/>
                <w:sz w:val="16"/>
                <w:szCs w:val="16"/>
              </w:rPr>
            </w:pPr>
            <w:r w:rsidRPr="007710C9">
              <w:rPr>
                <w:rFonts w:ascii="Sylfaen" w:eastAsia="Times New Roman" w:hAnsi="Sylfaen" w:cs="Sylfaen"/>
                <w:b/>
                <w:i/>
                <w:iCs/>
                <w:noProof w:val="0"/>
                <w:color w:val="000000"/>
                <w:sz w:val="16"/>
                <w:szCs w:val="16"/>
              </w:rPr>
              <w:t>მძიმე</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და</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ღრმა</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გონებრივი</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განვითარების</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შეფერხების</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მქონე</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შშმ</w:t>
            </w:r>
            <w:r w:rsidRPr="007710C9">
              <w:rPr>
                <w:rFonts w:ascii="Calibri" w:eastAsia="Times New Roman" w:hAnsi="Calibri" w:cs="Calibri"/>
                <w:b/>
                <w:i/>
                <w:iCs/>
                <w:noProof w:val="0"/>
                <w:color w:val="000000"/>
                <w:sz w:val="16"/>
                <w:szCs w:val="16"/>
              </w:rPr>
              <w:t xml:space="preserve"> </w:t>
            </w:r>
            <w:r w:rsidRPr="007710C9">
              <w:rPr>
                <w:rFonts w:ascii="Sylfaen" w:eastAsia="Times New Roman" w:hAnsi="Sylfaen" w:cs="Sylfaen"/>
                <w:b/>
                <w:i/>
                <w:iCs/>
                <w:noProof w:val="0"/>
                <w:color w:val="000000"/>
                <w:sz w:val="16"/>
                <w:szCs w:val="16"/>
              </w:rPr>
              <w:t>ბავშვები</w:t>
            </w:r>
          </w:p>
        </w:tc>
      </w:tr>
      <w:tr w:rsidR="00FA167F" w:rsidRPr="007710C9" w14:paraId="03A31C4D" w14:textId="77777777" w:rsidTr="00FA167F">
        <w:trPr>
          <w:cnfStyle w:val="000000010000" w:firstRow="0" w:lastRow="0" w:firstColumn="0" w:lastColumn="0" w:oddVBand="0" w:evenVBand="0" w:oddHBand="0" w:evenHBand="1" w:firstRowFirstColumn="0" w:firstRowLastColumn="0" w:lastRowFirstColumn="0" w:lastRowLastColumn="0"/>
          <w:trHeight w:val="4050"/>
          <w:jc w:val="center"/>
        </w:trPr>
        <w:tc>
          <w:tcPr>
            <w:cnfStyle w:val="001000000000" w:firstRow="0" w:lastRow="0" w:firstColumn="1" w:lastColumn="0" w:oddVBand="0" w:evenVBand="0" w:oddHBand="0" w:evenHBand="0" w:firstRowFirstColumn="0" w:firstRowLastColumn="0" w:lastRowFirstColumn="0" w:lastRowLastColumn="0"/>
            <w:tcW w:w="482" w:type="dxa"/>
            <w:textDirection w:val="btLr"/>
            <w:vAlign w:val="center"/>
            <w:hideMark/>
          </w:tcPr>
          <w:p w14:paraId="397A894D" w14:textId="77777777" w:rsidR="007710C9" w:rsidRPr="007710C9" w:rsidRDefault="007710C9" w:rsidP="007710C9">
            <w:pPr>
              <w:jc w:val="center"/>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პროგრამული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ლიმიტი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p>
        </w:tc>
        <w:tc>
          <w:tcPr>
            <w:tcW w:w="540" w:type="dxa"/>
            <w:textDirection w:val="btLr"/>
            <w:vAlign w:val="center"/>
            <w:hideMark/>
          </w:tcPr>
          <w:p w14:paraId="2CF230C1"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ორგანიზაციული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ლიმიტი</w:t>
            </w:r>
          </w:p>
        </w:tc>
        <w:tc>
          <w:tcPr>
            <w:tcW w:w="540" w:type="dxa"/>
            <w:textDirection w:val="btLr"/>
            <w:vAlign w:val="center"/>
            <w:hideMark/>
          </w:tcPr>
          <w:p w14:paraId="62453786"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ფაქტობრივად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მყოფი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ბენეფიციარების</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რაოდენობა</w:t>
            </w:r>
          </w:p>
        </w:tc>
        <w:tc>
          <w:tcPr>
            <w:tcW w:w="450" w:type="dxa"/>
            <w:textDirection w:val="btLr"/>
            <w:vAlign w:val="center"/>
            <w:hideMark/>
          </w:tcPr>
          <w:p w14:paraId="14700099"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მომლოდინეთა</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რაოდენობა</w:t>
            </w:r>
          </w:p>
        </w:tc>
        <w:tc>
          <w:tcPr>
            <w:tcW w:w="450" w:type="dxa"/>
            <w:textDirection w:val="btLr"/>
            <w:vAlign w:val="center"/>
            <w:hideMark/>
          </w:tcPr>
          <w:p w14:paraId="27D3BD28"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ჩაირიცხა</w:t>
            </w:r>
          </w:p>
        </w:tc>
        <w:tc>
          <w:tcPr>
            <w:tcW w:w="540" w:type="dxa"/>
            <w:textDirection w:val="btLr"/>
            <w:vAlign w:val="center"/>
            <w:hideMark/>
          </w:tcPr>
          <w:p w14:paraId="010C7DA1"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პროგრამული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ლიმიტი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p>
        </w:tc>
        <w:tc>
          <w:tcPr>
            <w:tcW w:w="540" w:type="dxa"/>
            <w:textDirection w:val="btLr"/>
            <w:vAlign w:val="center"/>
            <w:hideMark/>
          </w:tcPr>
          <w:p w14:paraId="573C31A6"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ორგანიზაციული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ლიმიტი</w:t>
            </w:r>
          </w:p>
        </w:tc>
        <w:tc>
          <w:tcPr>
            <w:tcW w:w="540" w:type="dxa"/>
            <w:textDirection w:val="btLr"/>
            <w:vAlign w:val="center"/>
            <w:hideMark/>
          </w:tcPr>
          <w:p w14:paraId="3B4994EF"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ფაქტობრივად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მყოფი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ბენეფიციარების</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რაოდენობა</w:t>
            </w:r>
          </w:p>
        </w:tc>
        <w:tc>
          <w:tcPr>
            <w:tcW w:w="540" w:type="dxa"/>
            <w:textDirection w:val="btLr"/>
            <w:vAlign w:val="center"/>
            <w:hideMark/>
          </w:tcPr>
          <w:p w14:paraId="10E35BC9"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მომლოდინეთა</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რაოდენობა</w:t>
            </w:r>
          </w:p>
        </w:tc>
        <w:tc>
          <w:tcPr>
            <w:tcW w:w="450" w:type="dxa"/>
            <w:textDirection w:val="btLr"/>
            <w:vAlign w:val="center"/>
            <w:hideMark/>
          </w:tcPr>
          <w:p w14:paraId="7D44E204"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ჩაირიცხა</w:t>
            </w:r>
          </w:p>
        </w:tc>
        <w:tc>
          <w:tcPr>
            <w:tcW w:w="540" w:type="dxa"/>
            <w:textDirection w:val="btLr"/>
            <w:vAlign w:val="center"/>
            <w:hideMark/>
          </w:tcPr>
          <w:p w14:paraId="569FB5E7"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პროგრამული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ლიმიტი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p>
        </w:tc>
        <w:tc>
          <w:tcPr>
            <w:tcW w:w="540" w:type="dxa"/>
            <w:textDirection w:val="btLr"/>
            <w:vAlign w:val="center"/>
            <w:hideMark/>
          </w:tcPr>
          <w:p w14:paraId="481241E6"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ორგანიზაციული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ლიმიტი</w:t>
            </w:r>
          </w:p>
        </w:tc>
        <w:tc>
          <w:tcPr>
            <w:tcW w:w="540" w:type="dxa"/>
            <w:textDirection w:val="btLr"/>
            <w:vAlign w:val="center"/>
            <w:hideMark/>
          </w:tcPr>
          <w:p w14:paraId="7F76EC5E"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ფაქტობრივად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მყოფი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ბენეფიციარების</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რაოდენობა</w:t>
            </w:r>
          </w:p>
        </w:tc>
        <w:tc>
          <w:tcPr>
            <w:tcW w:w="540" w:type="dxa"/>
            <w:textDirection w:val="btLr"/>
            <w:vAlign w:val="center"/>
            <w:hideMark/>
          </w:tcPr>
          <w:p w14:paraId="1056CDDC"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მომლოდინეთა</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რაოდენობა</w:t>
            </w:r>
          </w:p>
        </w:tc>
        <w:tc>
          <w:tcPr>
            <w:tcW w:w="450" w:type="dxa"/>
            <w:textDirection w:val="btLr"/>
            <w:vAlign w:val="center"/>
            <w:hideMark/>
          </w:tcPr>
          <w:p w14:paraId="6D242033"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noProof w:val="0"/>
                <w:color w:val="000000"/>
                <w:sz w:val="16"/>
                <w:szCs w:val="16"/>
              </w:rPr>
            </w:pPr>
            <w:r w:rsidRPr="007710C9">
              <w:rPr>
                <w:rFonts w:ascii="Sylfaen" w:eastAsia="Times New Roman" w:hAnsi="Sylfaen" w:cs="Sylfaen"/>
                <w:noProof w:val="0"/>
                <w:color w:val="000000"/>
                <w:sz w:val="16"/>
                <w:szCs w:val="16"/>
              </w:rPr>
              <w:t>საშუალოდ</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თვეში</w:t>
            </w:r>
            <w:r w:rsidRPr="007710C9">
              <w:rPr>
                <w:rFonts w:ascii="Calibri" w:eastAsia="Times New Roman" w:hAnsi="Calibri" w:cs="Calibri"/>
                <w:noProof w:val="0"/>
                <w:color w:val="000000"/>
                <w:sz w:val="16"/>
                <w:szCs w:val="16"/>
              </w:rPr>
              <w:t xml:space="preserve"> </w:t>
            </w:r>
            <w:r w:rsidRPr="007710C9">
              <w:rPr>
                <w:rFonts w:ascii="Sylfaen" w:eastAsia="Times New Roman" w:hAnsi="Sylfaen" w:cs="Sylfaen"/>
                <w:noProof w:val="0"/>
                <w:color w:val="000000"/>
                <w:sz w:val="16"/>
                <w:szCs w:val="16"/>
              </w:rPr>
              <w:t>ჩაირიცხა</w:t>
            </w:r>
          </w:p>
        </w:tc>
        <w:tc>
          <w:tcPr>
            <w:tcW w:w="450" w:type="dxa"/>
            <w:textDirection w:val="btLr"/>
            <w:vAlign w:val="center"/>
            <w:hideMark/>
          </w:tcPr>
          <w:p w14:paraId="1DF435F9"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პროგრამული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ლიმიტი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p>
        </w:tc>
        <w:tc>
          <w:tcPr>
            <w:tcW w:w="540" w:type="dxa"/>
            <w:textDirection w:val="btLr"/>
            <w:vAlign w:val="center"/>
            <w:hideMark/>
          </w:tcPr>
          <w:p w14:paraId="3CC7453C"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ორგანიზაციული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ლიმიტი</w:t>
            </w:r>
          </w:p>
        </w:tc>
        <w:tc>
          <w:tcPr>
            <w:tcW w:w="540" w:type="dxa"/>
            <w:textDirection w:val="btLr"/>
            <w:vAlign w:val="center"/>
            <w:hideMark/>
          </w:tcPr>
          <w:p w14:paraId="43B7D5FB"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ფაქტობრივად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მყოფი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ბენეფიციარების</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რაოდენობა</w:t>
            </w:r>
          </w:p>
        </w:tc>
        <w:tc>
          <w:tcPr>
            <w:tcW w:w="450" w:type="dxa"/>
            <w:textDirection w:val="btLr"/>
            <w:vAlign w:val="center"/>
            <w:hideMark/>
          </w:tcPr>
          <w:p w14:paraId="7E98C716"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მომლოდინეთა</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რაოდენობა</w:t>
            </w:r>
          </w:p>
        </w:tc>
        <w:tc>
          <w:tcPr>
            <w:tcW w:w="520" w:type="dxa"/>
            <w:textDirection w:val="btLr"/>
            <w:vAlign w:val="center"/>
            <w:hideMark/>
          </w:tcPr>
          <w:p w14:paraId="461A8D14" w14:textId="77777777" w:rsidR="007710C9" w:rsidRPr="007710C9" w:rsidRDefault="007710C9" w:rsidP="007710C9">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i/>
                <w:iCs/>
                <w:noProof w:val="0"/>
                <w:color w:val="000000"/>
                <w:sz w:val="16"/>
                <w:szCs w:val="16"/>
              </w:rPr>
            </w:pPr>
            <w:r w:rsidRPr="007710C9">
              <w:rPr>
                <w:rFonts w:ascii="Sylfaen" w:eastAsia="Times New Roman" w:hAnsi="Sylfaen" w:cs="Sylfaen"/>
                <w:i/>
                <w:iCs/>
                <w:noProof w:val="0"/>
                <w:color w:val="000000"/>
                <w:sz w:val="16"/>
                <w:szCs w:val="16"/>
              </w:rPr>
              <w:t>საშუალოდ</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თვეში</w:t>
            </w:r>
            <w:r w:rsidRPr="007710C9">
              <w:rPr>
                <w:rFonts w:ascii="Calibri" w:eastAsia="Times New Roman" w:hAnsi="Calibri" w:cs="Calibri"/>
                <w:i/>
                <w:iCs/>
                <w:noProof w:val="0"/>
                <w:color w:val="000000"/>
                <w:sz w:val="16"/>
                <w:szCs w:val="16"/>
              </w:rPr>
              <w:t xml:space="preserve"> </w:t>
            </w:r>
            <w:r w:rsidRPr="007710C9">
              <w:rPr>
                <w:rFonts w:ascii="Sylfaen" w:eastAsia="Times New Roman" w:hAnsi="Sylfaen" w:cs="Sylfaen"/>
                <w:i/>
                <w:iCs/>
                <w:noProof w:val="0"/>
                <w:color w:val="000000"/>
                <w:sz w:val="16"/>
                <w:szCs w:val="16"/>
              </w:rPr>
              <w:t>ჩაირიცხა</w:t>
            </w:r>
          </w:p>
        </w:tc>
      </w:tr>
      <w:tr w:rsidR="00FA167F" w:rsidRPr="007710C9" w14:paraId="598183A2" w14:textId="77777777" w:rsidTr="00FA167F">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482" w:type="dxa"/>
            <w:noWrap/>
            <w:vAlign w:val="center"/>
            <w:hideMark/>
          </w:tcPr>
          <w:p w14:paraId="238155E5" w14:textId="77777777" w:rsidR="007710C9" w:rsidRPr="007710C9" w:rsidRDefault="007710C9" w:rsidP="007710C9">
            <w:pPr>
              <w:jc w:val="center"/>
              <w:rPr>
                <w:rFonts w:ascii="Sylfaen" w:eastAsia="Times New Roman" w:hAnsi="Sylfaen" w:cs="Calibri"/>
                <w:i/>
                <w:iCs/>
                <w:noProof w:val="0"/>
                <w:color w:val="000000"/>
                <w:sz w:val="16"/>
                <w:szCs w:val="16"/>
              </w:rPr>
            </w:pPr>
            <w:r w:rsidRPr="007710C9">
              <w:rPr>
                <w:rFonts w:ascii="Sylfaen" w:eastAsia="Times New Roman" w:hAnsi="Sylfaen" w:cs="Calibri"/>
                <w:i/>
                <w:iCs/>
                <w:noProof w:val="0"/>
                <w:color w:val="000000"/>
                <w:sz w:val="16"/>
                <w:szCs w:val="16"/>
              </w:rPr>
              <w:t>238</w:t>
            </w:r>
          </w:p>
        </w:tc>
        <w:tc>
          <w:tcPr>
            <w:tcW w:w="540" w:type="dxa"/>
            <w:noWrap/>
            <w:vAlign w:val="center"/>
            <w:hideMark/>
          </w:tcPr>
          <w:p w14:paraId="33C8F434"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300</w:t>
            </w:r>
          </w:p>
        </w:tc>
        <w:tc>
          <w:tcPr>
            <w:tcW w:w="540" w:type="dxa"/>
            <w:noWrap/>
            <w:vAlign w:val="center"/>
            <w:hideMark/>
          </w:tcPr>
          <w:p w14:paraId="3F4D49B4"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225</w:t>
            </w:r>
          </w:p>
        </w:tc>
        <w:tc>
          <w:tcPr>
            <w:tcW w:w="450" w:type="dxa"/>
            <w:noWrap/>
            <w:vAlign w:val="center"/>
            <w:hideMark/>
          </w:tcPr>
          <w:p w14:paraId="13115DED"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77</w:t>
            </w:r>
          </w:p>
        </w:tc>
        <w:tc>
          <w:tcPr>
            <w:tcW w:w="450" w:type="dxa"/>
            <w:noWrap/>
            <w:vAlign w:val="center"/>
            <w:hideMark/>
          </w:tcPr>
          <w:p w14:paraId="1C4D1747"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13</w:t>
            </w:r>
          </w:p>
        </w:tc>
        <w:tc>
          <w:tcPr>
            <w:tcW w:w="540" w:type="dxa"/>
            <w:noWrap/>
            <w:vAlign w:val="center"/>
            <w:hideMark/>
          </w:tcPr>
          <w:p w14:paraId="5482D1E3"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184</w:t>
            </w:r>
          </w:p>
        </w:tc>
        <w:tc>
          <w:tcPr>
            <w:tcW w:w="540" w:type="dxa"/>
            <w:noWrap/>
            <w:vAlign w:val="center"/>
            <w:hideMark/>
          </w:tcPr>
          <w:p w14:paraId="39BADC2A"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250</w:t>
            </w:r>
          </w:p>
        </w:tc>
        <w:tc>
          <w:tcPr>
            <w:tcW w:w="540" w:type="dxa"/>
            <w:noWrap/>
            <w:vAlign w:val="center"/>
            <w:hideMark/>
          </w:tcPr>
          <w:p w14:paraId="509D03E9"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170</w:t>
            </w:r>
          </w:p>
        </w:tc>
        <w:tc>
          <w:tcPr>
            <w:tcW w:w="540" w:type="dxa"/>
            <w:noWrap/>
            <w:vAlign w:val="center"/>
            <w:hideMark/>
          </w:tcPr>
          <w:p w14:paraId="32ABD484"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117</w:t>
            </w:r>
          </w:p>
        </w:tc>
        <w:tc>
          <w:tcPr>
            <w:tcW w:w="450" w:type="dxa"/>
            <w:noWrap/>
            <w:vAlign w:val="center"/>
            <w:hideMark/>
          </w:tcPr>
          <w:p w14:paraId="0504A1C0"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15</w:t>
            </w:r>
          </w:p>
        </w:tc>
        <w:tc>
          <w:tcPr>
            <w:tcW w:w="540" w:type="dxa"/>
            <w:noWrap/>
            <w:vAlign w:val="center"/>
            <w:hideMark/>
          </w:tcPr>
          <w:p w14:paraId="1DBDF567"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320</w:t>
            </w:r>
          </w:p>
        </w:tc>
        <w:tc>
          <w:tcPr>
            <w:tcW w:w="540" w:type="dxa"/>
            <w:noWrap/>
            <w:vAlign w:val="center"/>
            <w:hideMark/>
          </w:tcPr>
          <w:p w14:paraId="1B7C422B"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481</w:t>
            </w:r>
          </w:p>
        </w:tc>
        <w:tc>
          <w:tcPr>
            <w:tcW w:w="540" w:type="dxa"/>
            <w:noWrap/>
            <w:vAlign w:val="center"/>
            <w:hideMark/>
          </w:tcPr>
          <w:p w14:paraId="0903259F"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290</w:t>
            </w:r>
          </w:p>
        </w:tc>
        <w:tc>
          <w:tcPr>
            <w:tcW w:w="540" w:type="dxa"/>
            <w:noWrap/>
            <w:vAlign w:val="center"/>
            <w:hideMark/>
          </w:tcPr>
          <w:p w14:paraId="58C6E880"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105</w:t>
            </w:r>
          </w:p>
        </w:tc>
        <w:tc>
          <w:tcPr>
            <w:tcW w:w="450" w:type="dxa"/>
            <w:noWrap/>
            <w:vAlign w:val="center"/>
            <w:hideMark/>
          </w:tcPr>
          <w:p w14:paraId="61D268FD"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8</w:t>
            </w:r>
          </w:p>
        </w:tc>
        <w:tc>
          <w:tcPr>
            <w:tcW w:w="450" w:type="dxa"/>
            <w:noWrap/>
            <w:vAlign w:val="center"/>
            <w:hideMark/>
          </w:tcPr>
          <w:p w14:paraId="6012A0BA"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42</w:t>
            </w:r>
          </w:p>
        </w:tc>
        <w:tc>
          <w:tcPr>
            <w:tcW w:w="540" w:type="dxa"/>
            <w:noWrap/>
            <w:vAlign w:val="center"/>
            <w:hideMark/>
          </w:tcPr>
          <w:p w14:paraId="45ACF236"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42</w:t>
            </w:r>
          </w:p>
        </w:tc>
        <w:tc>
          <w:tcPr>
            <w:tcW w:w="540" w:type="dxa"/>
            <w:noWrap/>
            <w:vAlign w:val="center"/>
            <w:hideMark/>
          </w:tcPr>
          <w:p w14:paraId="16D4D803"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37</w:t>
            </w:r>
          </w:p>
        </w:tc>
        <w:tc>
          <w:tcPr>
            <w:tcW w:w="450" w:type="dxa"/>
            <w:noWrap/>
            <w:vAlign w:val="center"/>
            <w:hideMark/>
          </w:tcPr>
          <w:p w14:paraId="7E6FAF1F"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4</w:t>
            </w:r>
          </w:p>
        </w:tc>
        <w:tc>
          <w:tcPr>
            <w:tcW w:w="520" w:type="dxa"/>
            <w:noWrap/>
            <w:vAlign w:val="center"/>
            <w:hideMark/>
          </w:tcPr>
          <w:p w14:paraId="1D9E35C5" w14:textId="77777777" w:rsidR="007710C9" w:rsidRPr="007710C9" w:rsidRDefault="007710C9" w:rsidP="007710C9">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i/>
                <w:iCs/>
                <w:noProof w:val="0"/>
                <w:color w:val="000000"/>
                <w:sz w:val="16"/>
                <w:szCs w:val="16"/>
              </w:rPr>
            </w:pPr>
            <w:r w:rsidRPr="007710C9">
              <w:rPr>
                <w:rFonts w:ascii="Sylfaen" w:eastAsia="Times New Roman" w:hAnsi="Sylfaen" w:cs="Calibri"/>
                <w:b/>
                <w:bCs/>
                <w:i/>
                <w:iCs/>
                <w:noProof w:val="0"/>
                <w:color w:val="000000"/>
                <w:sz w:val="16"/>
                <w:szCs w:val="16"/>
              </w:rPr>
              <w:t>3</w:t>
            </w:r>
          </w:p>
        </w:tc>
      </w:tr>
    </w:tbl>
    <w:p w14:paraId="58A3B91D" w14:textId="77777777" w:rsidR="00966305" w:rsidRPr="0003480D" w:rsidRDefault="00966305" w:rsidP="00966305">
      <w:pPr>
        <w:spacing w:line="360" w:lineRule="auto"/>
        <w:contextualSpacing/>
        <w:jc w:val="both"/>
        <w:rPr>
          <w:rFonts w:ascii="Sylfaen" w:hAnsi="Sylfaen"/>
          <w:lang w:val="ka-GE"/>
        </w:rPr>
      </w:pPr>
      <w:r w:rsidRPr="0003480D">
        <w:rPr>
          <w:rFonts w:ascii="Sylfaen" w:hAnsi="Sylfaen"/>
          <w:lang w:val="ka-GE"/>
        </w:rPr>
        <w:t xml:space="preserve"> </w:t>
      </w:r>
    </w:p>
    <w:p w14:paraId="1C017085" w14:textId="77777777" w:rsidR="00847AE9" w:rsidRDefault="00966305" w:rsidP="00251EF4">
      <w:pPr>
        <w:spacing w:line="360" w:lineRule="auto"/>
        <w:ind w:left="-432" w:right="-144" w:firstLine="432"/>
        <w:contextualSpacing/>
        <w:jc w:val="both"/>
        <w:rPr>
          <w:rFonts w:ascii="Sylfaen" w:hAnsi="Sylfaen"/>
        </w:rPr>
      </w:pPr>
      <w:r w:rsidRPr="0003480D">
        <w:rPr>
          <w:rFonts w:ascii="Sylfaen" w:hAnsi="Sylfaen"/>
          <w:lang w:val="ka-GE"/>
        </w:rPr>
        <w:t>აღნიშნული მონაცემების თანახმად, იმ შემთხვევაში თუ  პროგრამული ლიმიტი, რომელიც ქვეპროგრამის საფინანსო მართვისა და ადმინისტრირების  ძირითადი პარამეტრია, დაწესებულების ორგანიზაციული ლიმიტის ტოლი იქნებოდა, საშუალოდ თვეში მომლოდინეთა რაოდენობა სამიზნე ჯგუფების მიხედვით, შემცირდებოდა</w:t>
      </w:r>
      <w:r w:rsidR="00847AE9">
        <w:rPr>
          <w:rFonts w:ascii="Sylfaen" w:hAnsi="Sylfaen"/>
          <w:lang w:val="ka-GE"/>
        </w:rPr>
        <w:t xml:space="preserve">: </w:t>
      </w:r>
    </w:p>
    <w:p w14:paraId="7E464FC4" w14:textId="77777777" w:rsidR="00847AE9" w:rsidRPr="00847AE9" w:rsidRDefault="00966305" w:rsidP="00847AE9">
      <w:pPr>
        <w:pStyle w:val="ListParagraph"/>
        <w:numPr>
          <w:ilvl w:val="0"/>
          <w:numId w:val="41"/>
        </w:numPr>
        <w:spacing w:line="360" w:lineRule="auto"/>
        <w:ind w:left="360" w:right="-144"/>
        <w:jc w:val="both"/>
        <w:rPr>
          <w:rFonts w:ascii="Sylfaen" w:hAnsi="Sylfaen"/>
        </w:rPr>
      </w:pPr>
      <w:r w:rsidRPr="00847AE9">
        <w:rPr>
          <w:rFonts w:ascii="Sylfaen" w:hAnsi="Sylfaen"/>
          <w:lang w:val="ka-GE"/>
        </w:rPr>
        <w:t>მიტოვების რისკის ბავშვების სამიზნე ჯგუფში: 77 ბენეფიციარიდან 15 ბენეფიციარამდე;</w:t>
      </w:r>
    </w:p>
    <w:p w14:paraId="6A6F0DE8" w14:textId="77777777" w:rsidR="00847AE9" w:rsidRPr="00847AE9" w:rsidRDefault="00966305" w:rsidP="00847AE9">
      <w:pPr>
        <w:pStyle w:val="ListParagraph"/>
        <w:numPr>
          <w:ilvl w:val="0"/>
          <w:numId w:val="41"/>
        </w:numPr>
        <w:spacing w:line="360" w:lineRule="auto"/>
        <w:ind w:left="360" w:right="-144"/>
        <w:jc w:val="both"/>
        <w:rPr>
          <w:rFonts w:ascii="Sylfaen" w:hAnsi="Sylfaen"/>
        </w:rPr>
      </w:pPr>
      <w:r w:rsidRPr="00847AE9">
        <w:rPr>
          <w:rFonts w:ascii="Sylfaen" w:hAnsi="Sylfaen"/>
          <w:lang w:val="ka-GE"/>
        </w:rPr>
        <w:t>18 წლამდე ასაკის შშმ ბავშვების სამიზნე ჯგუფში: 117 ბენეფიციარიდან 51 ბენეფიციარამდე</w:t>
      </w:r>
      <w:r w:rsidR="00847AE9" w:rsidRPr="00847AE9">
        <w:rPr>
          <w:rFonts w:ascii="Sylfaen" w:hAnsi="Sylfaen"/>
          <w:lang w:val="ka-GE"/>
        </w:rPr>
        <w:t>;</w:t>
      </w:r>
    </w:p>
    <w:p w14:paraId="4175794A" w14:textId="77777777" w:rsidR="00966305" w:rsidRPr="00C95149" w:rsidRDefault="00966305" w:rsidP="00923C41">
      <w:pPr>
        <w:pStyle w:val="ListParagraph"/>
        <w:numPr>
          <w:ilvl w:val="0"/>
          <w:numId w:val="41"/>
        </w:numPr>
        <w:spacing w:line="360" w:lineRule="auto"/>
        <w:ind w:left="360" w:right="-144"/>
        <w:jc w:val="both"/>
        <w:rPr>
          <w:rFonts w:ascii="Sylfaen" w:hAnsi="Sylfaen"/>
          <w:lang w:val="ka-GE"/>
        </w:rPr>
      </w:pPr>
      <w:r w:rsidRPr="00847AE9">
        <w:rPr>
          <w:rFonts w:ascii="Sylfaen" w:hAnsi="Sylfaen"/>
          <w:lang w:val="ka-GE"/>
        </w:rPr>
        <w:t xml:space="preserve">18 წელზე მეტი ასაკის შშმ პირების სამიზნე ჯგუფში კი მომლოდინე შშმ პირები სრულად დაკმაყოფილდებოდნენ. </w:t>
      </w:r>
    </w:p>
    <w:p w14:paraId="52BAD6F6" w14:textId="77777777" w:rsidR="00966305" w:rsidRPr="00762C5F" w:rsidRDefault="00966305" w:rsidP="00FC5450">
      <w:pPr>
        <w:spacing w:after="0" w:line="360" w:lineRule="auto"/>
        <w:ind w:left="-432" w:right="-144"/>
        <w:jc w:val="both"/>
        <w:rPr>
          <w:rFonts w:ascii="Sylfaen" w:eastAsia="Times New Roman" w:hAnsi="Sylfaen" w:cs="Sylfaen"/>
          <w:b/>
          <w:i/>
          <w:noProof w:val="0"/>
          <w:color w:val="2E74B5"/>
          <w:lang w:val="ka-GE"/>
        </w:rPr>
      </w:pPr>
      <w:commentRangeStart w:id="80"/>
      <w:r w:rsidRPr="00762C5F">
        <w:rPr>
          <w:rFonts w:ascii="Sylfaen" w:eastAsia="Times New Roman" w:hAnsi="Sylfaen" w:cs="Sylfaen"/>
          <w:b/>
          <w:i/>
          <w:noProof w:val="0"/>
          <w:color w:val="1F497D" w:themeColor="text2"/>
          <w:lang w:val="ka-GE"/>
        </w:rPr>
        <w:t>რეკომენდაცია</w:t>
      </w:r>
      <w:r w:rsidR="00FC5450" w:rsidRPr="00762C5F">
        <w:rPr>
          <w:rFonts w:ascii="Sylfaen" w:eastAsia="Times New Roman" w:hAnsi="Sylfaen" w:cs="Sylfaen"/>
          <w:b/>
          <w:i/>
          <w:noProof w:val="0"/>
          <w:color w:val="1F497D" w:themeColor="text2"/>
          <w:lang w:val="ka-GE"/>
        </w:rPr>
        <w:t>:</w:t>
      </w:r>
      <w:r w:rsidR="00FC5450" w:rsidRPr="00762C5F">
        <w:rPr>
          <w:rFonts w:ascii="Sylfaen" w:eastAsia="Times New Roman" w:hAnsi="Sylfaen" w:cs="Sylfaen"/>
          <w:b/>
          <w:i/>
          <w:noProof w:val="0"/>
          <w:color w:val="1F497D" w:themeColor="text2"/>
          <w:lang w:val="ka-GE"/>
        </w:rPr>
        <w:tab/>
      </w:r>
      <w:r w:rsidR="00FC5450" w:rsidRPr="00762C5F">
        <w:rPr>
          <w:rFonts w:ascii="Sylfaen" w:eastAsia="Times New Roman" w:hAnsi="Sylfaen" w:cs="Sylfaen"/>
          <w:b/>
          <w:i/>
          <w:noProof w:val="0"/>
          <w:color w:val="2E74B5"/>
          <w:lang w:val="ka-GE"/>
        </w:rPr>
        <w:tab/>
      </w:r>
      <w:r w:rsidRPr="00762C5F">
        <w:rPr>
          <w:rFonts w:ascii="Sylfaen" w:hAnsi="Sylfaen" w:cs="Sylfaen"/>
          <w:i/>
          <w:lang w:val="ka-GE"/>
        </w:rPr>
        <w:t>აუდიტის ობიექტმა</w:t>
      </w:r>
      <w:r w:rsidR="00066993" w:rsidRPr="00762C5F">
        <w:rPr>
          <w:rFonts w:ascii="Sylfaen" w:hAnsi="Sylfaen" w:cs="Sylfaen"/>
          <w:i/>
          <w:lang w:val="ka-GE"/>
        </w:rPr>
        <w:t>,</w:t>
      </w:r>
      <w:r w:rsidRPr="00762C5F">
        <w:rPr>
          <w:rFonts w:ascii="Sylfaen" w:hAnsi="Sylfaen" w:cs="Sylfaen"/>
          <w:i/>
          <w:lang w:val="ka-GE"/>
        </w:rPr>
        <w:t xml:space="preserve"> ე.წ. </w:t>
      </w:r>
      <w:r w:rsidRPr="00762C5F">
        <w:rPr>
          <w:rFonts w:ascii="Sylfaen" w:hAnsi="Sylfaen"/>
          <w:i/>
          <w:lang w:val="ka-GE"/>
        </w:rPr>
        <w:t>მომლოდინეთა რიგის შემცირების მიზნით</w:t>
      </w:r>
      <w:r w:rsidR="00066993" w:rsidRPr="00762C5F">
        <w:rPr>
          <w:rFonts w:ascii="Sylfaen" w:hAnsi="Sylfaen"/>
          <w:i/>
          <w:lang w:val="ka-GE"/>
        </w:rPr>
        <w:t>,</w:t>
      </w:r>
      <w:r w:rsidR="008F339E" w:rsidRPr="00762C5F">
        <w:rPr>
          <w:rFonts w:ascii="Sylfaen" w:hAnsi="Sylfaen"/>
          <w:i/>
          <w:lang w:val="ka-GE"/>
        </w:rPr>
        <w:t xml:space="preserve"> შესაძლო რესურსების გათვალისწინებით,</w:t>
      </w:r>
      <w:r w:rsidRPr="00762C5F">
        <w:rPr>
          <w:rFonts w:ascii="Sylfaen" w:hAnsi="Sylfaen"/>
          <w:i/>
          <w:lang w:val="ka-GE"/>
        </w:rPr>
        <w:t xml:space="preserve"> შეიმუშაოს ქმედითი ღონისძიებები, რომლებიც უზრუნველყოფს ბენეფიციართა პროგრამული </w:t>
      </w:r>
      <w:r w:rsidR="00066993" w:rsidRPr="00762C5F">
        <w:rPr>
          <w:rFonts w:ascii="Sylfaen" w:hAnsi="Sylfaen"/>
          <w:i/>
          <w:lang w:val="ka-GE"/>
        </w:rPr>
        <w:t>ლიმიტების</w:t>
      </w:r>
      <w:r w:rsidR="00F82844" w:rsidRPr="00762C5F">
        <w:rPr>
          <w:rFonts w:ascii="Sylfaen" w:hAnsi="Sylfaen"/>
          <w:i/>
          <w:lang w:val="ka-GE"/>
        </w:rPr>
        <w:t xml:space="preserve"> მიახლოებას</w:t>
      </w:r>
      <w:r w:rsidRPr="00762C5F">
        <w:rPr>
          <w:rFonts w:ascii="Sylfaen" w:hAnsi="Sylfaen"/>
          <w:i/>
          <w:lang w:val="ka-GE"/>
        </w:rPr>
        <w:t xml:space="preserve"> </w:t>
      </w:r>
      <w:r w:rsidR="00F82844" w:rsidRPr="00762C5F">
        <w:rPr>
          <w:rFonts w:ascii="Sylfaen" w:hAnsi="Sylfaen"/>
          <w:i/>
          <w:lang w:val="ka-GE"/>
        </w:rPr>
        <w:t xml:space="preserve">მომსახურების </w:t>
      </w:r>
      <w:r w:rsidR="00A72EBD" w:rsidRPr="00762C5F">
        <w:rPr>
          <w:rFonts w:ascii="Sylfaen" w:hAnsi="Sylfaen"/>
          <w:i/>
          <w:lang w:val="ka-GE"/>
        </w:rPr>
        <w:t xml:space="preserve">მიმწოდებლის </w:t>
      </w:r>
      <w:r w:rsidR="00F82844" w:rsidRPr="00762C5F">
        <w:rPr>
          <w:rFonts w:ascii="Sylfaen" w:hAnsi="Sylfaen"/>
          <w:i/>
          <w:lang w:val="ka-GE"/>
        </w:rPr>
        <w:t>ლიმიტებთან.</w:t>
      </w:r>
      <w:commentRangeEnd w:id="80"/>
      <w:r w:rsidR="00376906">
        <w:rPr>
          <w:rStyle w:val="CommentReference"/>
        </w:rPr>
        <w:commentReference w:id="80"/>
      </w:r>
    </w:p>
    <w:p w14:paraId="64D5755B" w14:textId="77777777" w:rsidR="007D6BCC" w:rsidRDefault="007D6BCC" w:rsidP="00923C41">
      <w:pPr>
        <w:spacing w:after="360" w:line="360" w:lineRule="auto"/>
        <w:ind w:left="-432" w:right="-144" w:firstLine="720"/>
        <w:contextualSpacing/>
        <w:jc w:val="both"/>
        <w:rPr>
          <w:rFonts w:ascii="Sylfaen" w:hAnsi="Sylfaen"/>
          <w:lang w:val="ka-GE"/>
        </w:rPr>
      </w:pPr>
    </w:p>
    <w:p w14:paraId="6C0403AA" w14:textId="77777777" w:rsidR="00417CD7" w:rsidRDefault="00417CD7" w:rsidP="00923C41">
      <w:pPr>
        <w:spacing w:after="360" w:line="360" w:lineRule="auto"/>
        <w:ind w:left="-432" w:right="-144" w:firstLine="720"/>
        <w:contextualSpacing/>
        <w:jc w:val="both"/>
        <w:rPr>
          <w:rFonts w:ascii="Sylfaen" w:hAnsi="Sylfaen"/>
          <w:lang w:val="ka-GE"/>
        </w:rPr>
      </w:pPr>
    </w:p>
    <w:p w14:paraId="710D8844" w14:textId="77777777" w:rsidR="00417CD7" w:rsidRDefault="00417CD7" w:rsidP="00923C41">
      <w:pPr>
        <w:spacing w:after="360" w:line="360" w:lineRule="auto"/>
        <w:ind w:left="-432" w:right="-144" w:firstLine="720"/>
        <w:contextualSpacing/>
        <w:jc w:val="both"/>
        <w:rPr>
          <w:rFonts w:ascii="Sylfaen" w:hAnsi="Sylfaen"/>
          <w:lang w:val="ka-GE"/>
        </w:rPr>
      </w:pPr>
    </w:p>
    <w:p w14:paraId="2F318E1E" w14:textId="77777777" w:rsidR="00966305" w:rsidRDefault="007D6BCC" w:rsidP="003B3F5C">
      <w:pPr>
        <w:spacing w:after="0" w:line="360" w:lineRule="auto"/>
        <w:ind w:left="-432" w:right="-144"/>
        <w:contextualSpacing/>
        <w:jc w:val="both"/>
        <w:rPr>
          <w:rFonts w:ascii="Sylfaen" w:hAnsi="Sylfaen"/>
          <w:b/>
          <w:i/>
          <w:noProof w:val="0"/>
          <w:color w:val="000000" w:themeColor="text1"/>
          <w:u w:val="single"/>
          <w:lang w:val="ka-GE"/>
        </w:rPr>
      </w:pPr>
      <w:r w:rsidRPr="001141EE">
        <w:rPr>
          <w:rFonts w:ascii="Sylfaen" w:hAnsi="Sylfaen"/>
          <w:b/>
          <w:i/>
          <w:noProof w:val="0"/>
          <w:color w:val="000000" w:themeColor="text1"/>
          <w:u w:val="single"/>
          <w:lang w:val="ka-GE"/>
        </w:rPr>
        <w:t>გამოვლენილი გარემოებები</w:t>
      </w:r>
    </w:p>
    <w:p w14:paraId="1B25E0A7" w14:textId="77777777" w:rsidR="009857BE" w:rsidRPr="003B3F5C" w:rsidRDefault="009857BE" w:rsidP="003B3F5C">
      <w:pPr>
        <w:spacing w:after="0" w:line="360" w:lineRule="auto"/>
        <w:ind w:left="-432" w:right="-144"/>
        <w:contextualSpacing/>
        <w:jc w:val="both"/>
        <w:rPr>
          <w:rFonts w:ascii="Sylfaen" w:hAnsi="Sylfaen"/>
          <w:b/>
          <w:i/>
          <w:noProof w:val="0"/>
          <w:color w:val="000000" w:themeColor="text1"/>
          <w:u w:val="single"/>
          <w:lang w:val="ka-GE"/>
        </w:rPr>
      </w:pPr>
    </w:p>
    <w:p w14:paraId="172832A6" w14:textId="77777777" w:rsidR="007B5333" w:rsidRPr="00923C41" w:rsidRDefault="000D6712" w:rsidP="00923C41">
      <w:pPr>
        <w:spacing w:line="360" w:lineRule="auto"/>
        <w:ind w:left="-432" w:right="-144"/>
        <w:contextualSpacing/>
        <w:jc w:val="both"/>
        <w:rPr>
          <w:rFonts w:ascii="Sylfaen" w:eastAsia="Sylfaen" w:hAnsi="Sylfaen" w:cs="Times New Roman"/>
          <w:noProof w:val="0"/>
          <w:lang w:val="ka-GE"/>
        </w:rPr>
      </w:pPr>
      <w:r w:rsidRPr="00426049">
        <w:rPr>
          <w:rFonts w:ascii="Sylfaen" w:eastAsia="Times New Roman" w:hAnsi="Sylfaen" w:cs="Sylfaen"/>
          <w:b/>
          <w:noProof w:val="0"/>
          <w:color w:val="1F497D" w:themeColor="text2"/>
          <w:lang w:val="ka-GE"/>
        </w:rPr>
        <w:lastRenderedPageBreak/>
        <w:t>კრიტერუმი:</w:t>
      </w:r>
      <w:r w:rsidR="003D7934">
        <w:rPr>
          <w:rFonts w:ascii="Sylfaen" w:eastAsia="Times New Roman" w:hAnsi="Sylfaen" w:cs="Sylfaen"/>
          <w:b/>
          <w:noProof w:val="0"/>
          <w:color w:val="2E74B5"/>
          <w:lang w:val="ka-GE"/>
        </w:rPr>
        <w:tab/>
      </w:r>
      <w:r w:rsidR="003D7934">
        <w:rPr>
          <w:rFonts w:ascii="Sylfaen" w:eastAsia="Times New Roman" w:hAnsi="Sylfaen" w:cs="Sylfaen"/>
          <w:b/>
          <w:noProof w:val="0"/>
          <w:color w:val="2E74B5"/>
          <w:lang w:val="ka-GE"/>
        </w:rPr>
        <w:tab/>
      </w:r>
      <w:r w:rsidR="007B5333" w:rsidRPr="00923C41">
        <w:rPr>
          <w:rFonts w:ascii="Sylfaen" w:hAnsi="Sylfaen"/>
          <w:lang w:val="ka-GE"/>
        </w:rPr>
        <w:t>მომსახურების</w:t>
      </w:r>
      <w:r w:rsidR="00A72EBD">
        <w:rPr>
          <w:rFonts w:ascii="Sylfaen" w:hAnsi="Sylfaen"/>
          <w:lang w:val="ka-GE"/>
        </w:rPr>
        <w:t xml:space="preserve"> მიმწოდებლის</w:t>
      </w:r>
      <w:r w:rsidR="007B5333" w:rsidRPr="00923C41">
        <w:rPr>
          <w:rFonts w:ascii="Sylfaen" w:hAnsi="Sylfaen"/>
          <w:lang w:val="ka-GE"/>
        </w:rPr>
        <w:t xml:space="preserve"> მიერ  ,,ინფორმაცია მომსახურების მიმწოდებელ ორგანიზაციაში წარდგენილი ვაუჩერების შესახებ</w:t>
      </w:r>
      <w:r w:rsidR="00223AEB">
        <w:rPr>
          <w:rFonts w:ascii="Sylfaen" w:hAnsi="Sylfaen"/>
          <w:lang w:val="ka-GE"/>
        </w:rPr>
        <w:t>“</w:t>
      </w:r>
      <w:r w:rsidR="00223AEB" w:rsidRPr="00223AEB">
        <w:rPr>
          <w:rFonts w:ascii="Sylfaen" w:hAnsi="Sylfaen"/>
          <w:lang w:val="ka-GE"/>
        </w:rPr>
        <w:t xml:space="preserve"> </w:t>
      </w:r>
      <w:r w:rsidR="007B5333" w:rsidRPr="00923C41">
        <w:rPr>
          <w:rFonts w:ascii="Sylfaen" w:hAnsi="Sylfaen"/>
          <w:lang w:val="ka-GE"/>
        </w:rPr>
        <w:t>დეიქეარში</w:t>
      </w:r>
      <w:r w:rsidR="00223AEB">
        <w:rPr>
          <w:rFonts w:ascii="Sylfaen" w:hAnsi="Sylfaen"/>
          <w:lang w:val="ka-GE"/>
        </w:rPr>
        <w:t xml:space="preserve"> </w:t>
      </w:r>
      <w:r w:rsidR="00223AEB" w:rsidRPr="007C00AD">
        <w:rPr>
          <w:rFonts w:ascii="Sylfaen" w:hAnsi="Sylfaen"/>
          <w:i/>
          <w:lang w:val="ka-GE"/>
        </w:rPr>
        <w:t xml:space="preserve">(ელექტრონული პორტალის მისამართი: </w:t>
      </w:r>
      <w:hyperlink r:id="rId12" w:history="1">
        <w:r w:rsidR="00223AEB" w:rsidRPr="007C00AD">
          <w:rPr>
            <w:rStyle w:val="Hyperlink"/>
            <w:rFonts w:ascii="Sylfaen" w:hAnsi="Sylfaen"/>
            <w:i/>
            <w:lang w:val="ka-GE"/>
          </w:rPr>
          <w:t>http://daycare.ssa.gov.ge/login/</w:t>
        </w:r>
      </w:hyperlink>
      <w:r w:rsidR="00223AEB" w:rsidRPr="007C00AD">
        <w:rPr>
          <w:rFonts w:ascii="Sylfaen" w:hAnsi="Sylfaen"/>
          <w:i/>
          <w:lang w:val="ka-GE"/>
        </w:rPr>
        <w:t>)</w:t>
      </w:r>
      <w:r w:rsidR="007B5333" w:rsidRPr="00923C41">
        <w:rPr>
          <w:rFonts w:ascii="Sylfaen" w:hAnsi="Sylfaen"/>
          <w:lang w:val="ka-GE"/>
        </w:rPr>
        <w:t xml:space="preserve">, რომელიც </w:t>
      </w:r>
      <w:r w:rsidR="007B5333" w:rsidRPr="00923C41">
        <w:rPr>
          <w:rFonts w:ascii="Sylfaen" w:eastAsia="Sylfaen" w:hAnsi="Sylfaen" w:cs="Times New Roman"/>
          <w:noProof w:val="0"/>
          <w:lang w:val="ka-GE"/>
        </w:rPr>
        <w:t>წარედგინება სააგენტოს ტერიტორიულ ერთეულს წერილობით მიმართვასთან და ვაუჩერის შესაბამისი თვის ტალონებთან ერთად</w:t>
      </w:r>
      <w:r w:rsidR="00EF5F9D" w:rsidRPr="00923C41">
        <w:rPr>
          <w:rFonts w:ascii="Sylfaen" w:eastAsia="Sylfaen" w:hAnsi="Sylfaen" w:cs="Times New Roman"/>
          <w:noProof w:val="0"/>
          <w:lang w:val="ka-GE"/>
        </w:rPr>
        <w:t>.</w:t>
      </w:r>
      <w:r w:rsidR="007B5333" w:rsidRPr="00923C41">
        <w:rPr>
          <w:rFonts w:ascii="Sylfaen" w:eastAsia="Sylfaen" w:hAnsi="Sylfaen" w:cs="Times New Roman"/>
          <w:noProof w:val="0"/>
          <w:lang w:val="ka-GE"/>
        </w:rPr>
        <w:t xml:space="preserve"> ამასთან</w:t>
      </w:r>
      <w:r w:rsidR="00EF5F9D" w:rsidRPr="00923C41">
        <w:rPr>
          <w:rFonts w:ascii="Sylfaen" w:eastAsia="Sylfaen" w:hAnsi="Sylfaen" w:cs="Times New Roman"/>
          <w:noProof w:val="0"/>
          <w:lang w:val="ka-GE"/>
        </w:rPr>
        <w:t>,</w:t>
      </w:r>
      <w:r w:rsidR="007B5333" w:rsidRPr="00923C41">
        <w:rPr>
          <w:rFonts w:ascii="Sylfaen" w:eastAsia="Sylfaen" w:hAnsi="Sylfaen" w:cs="Times New Roman"/>
          <w:noProof w:val="0"/>
          <w:lang w:val="ka-GE"/>
        </w:rPr>
        <w:t xml:space="preserve"> ტერიტორიული ერთეული ინფორმაციის მიღებიდან არაუგვიანეს ერთი სამუშაო დღის ვადაში უზრუნველყოფს ვაუჩერების ასახვას</w:t>
      </w:r>
      <w:r w:rsidR="007B5333" w:rsidRPr="00923C41">
        <w:rPr>
          <w:rFonts w:ascii="Sylfaen" w:hAnsi="Sylfaen"/>
          <w:lang w:val="ka-GE"/>
        </w:rPr>
        <w:t xml:space="preserve"> პროგრამა „</w:t>
      </w:r>
      <w:r w:rsidR="009254FF" w:rsidRPr="00C7126C">
        <w:rPr>
          <w:rFonts w:ascii="Sylfaen" w:hAnsi="Sylfaen"/>
          <w:lang w:val="ka-GE"/>
        </w:rPr>
        <w:t>CHILD</w:t>
      </w:r>
      <w:r w:rsidR="007B5333" w:rsidRPr="00C7126C">
        <w:rPr>
          <w:rFonts w:ascii="Sylfaen" w:hAnsi="Sylfaen"/>
          <w:lang w:val="ka-GE"/>
        </w:rPr>
        <w:t>”-</w:t>
      </w:r>
      <w:r w:rsidR="007B5333" w:rsidRPr="00923C41">
        <w:rPr>
          <w:rFonts w:ascii="Sylfaen" w:hAnsi="Sylfaen"/>
          <w:lang w:val="ka-GE"/>
        </w:rPr>
        <w:t>ში</w:t>
      </w:r>
      <w:r w:rsidR="007B5333" w:rsidRPr="00C7126C">
        <w:rPr>
          <w:rFonts w:ascii="Sylfaen" w:hAnsi="Sylfaen"/>
          <w:lang w:val="ka-GE"/>
        </w:rPr>
        <w:t xml:space="preserve"> </w:t>
      </w:r>
      <w:r w:rsidR="007B5333" w:rsidRPr="00923C41">
        <w:rPr>
          <w:rFonts w:ascii="Sylfaen" w:hAnsi="Sylfaen"/>
          <w:lang w:val="ka-GE"/>
        </w:rPr>
        <w:t>და დოკუმენტის გადაგზავნას სააგენტოს მეურვეობა-მზრუნველობის და სოციალური პროგრამების დეპარტამენტში</w:t>
      </w:r>
      <w:r w:rsidR="007B5333" w:rsidRPr="00923C41">
        <w:rPr>
          <w:rStyle w:val="FootnoteReference"/>
          <w:rFonts w:ascii="Sylfaen" w:hAnsi="Sylfaen"/>
          <w:b/>
          <w:color w:val="FF0000"/>
          <w:lang w:val="ka-GE"/>
        </w:rPr>
        <w:footnoteReference w:id="49"/>
      </w:r>
      <w:r w:rsidR="007B5333" w:rsidRPr="00923C41">
        <w:rPr>
          <w:rFonts w:ascii="Sylfaen" w:hAnsi="Sylfaen"/>
          <w:lang w:val="ka-GE"/>
        </w:rPr>
        <w:t>.</w:t>
      </w:r>
    </w:p>
    <w:p w14:paraId="7C2BC4D2" w14:textId="77777777" w:rsidR="007D6BCC" w:rsidRPr="000D6712" w:rsidRDefault="007B5333" w:rsidP="00426049">
      <w:pPr>
        <w:spacing w:line="360" w:lineRule="auto"/>
        <w:ind w:left="-432" w:right="-144"/>
        <w:contextualSpacing/>
        <w:jc w:val="both"/>
        <w:rPr>
          <w:rFonts w:ascii="Sylfaen" w:hAnsi="Sylfaen"/>
          <w:color w:val="000000" w:themeColor="text1"/>
          <w:lang w:val="ka-GE"/>
        </w:rPr>
      </w:pPr>
      <w:r w:rsidRPr="00426049">
        <w:rPr>
          <w:rFonts w:ascii="Sylfaen" w:eastAsia="Times New Roman" w:hAnsi="Sylfaen" w:cs="Sylfaen"/>
          <w:b/>
          <w:noProof w:val="0"/>
          <w:color w:val="1F497D" w:themeColor="text2"/>
          <w:lang w:val="ka-GE"/>
        </w:rPr>
        <w:t>გამოვლენილი გარემოება:</w:t>
      </w:r>
      <w:r w:rsidR="000D6712" w:rsidRPr="00426049">
        <w:rPr>
          <w:rFonts w:ascii="Sylfaen" w:hAnsi="Sylfaen"/>
          <w:color w:val="1F497D" w:themeColor="text2"/>
          <w:lang w:val="ka-GE"/>
        </w:rPr>
        <w:tab/>
      </w:r>
      <w:r w:rsidR="00923C41">
        <w:rPr>
          <w:rFonts w:ascii="Sylfaen" w:hAnsi="Sylfaen"/>
          <w:color w:val="000000" w:themeColor="text1"/>
          <w:lang w:val="ka-GE"/>
        </w:rPr>
        <w:tab/>
      </w:r>
      <w:r w:rsidRPr="00923C41">
        <w:rPr>
          <w:rFonts w:ascii="Sylfaen" w:hAnsi="Sylfaen"/>
          <w:color w:val="000000" w:themeColor="text1"/>
          <w:lang w:val="ka-GE"/>
        </w:rPr>
        <w:t xml:space="preserve">სააგენტოში 2018 წლის მაისის თვიდან ამოქმედდა ელექტრონული პორტალი </w:t>
      </w:r>
      <w:r w:rsidR="00EF5F9D" w:rsidRPr="00923C41">
        <w:rPr>
          <w:rFonts w:ascii="Sylfaen" w:hAnsi="Sylfaen"/>
          <w:color w:val="000000" w:themeColor="text1"/>
          <w:lang w:val="ka-GE"/>
        </w:rPr>
        <w:t xml:space="preserve">- </w:t>
      </w:r>
      <w:r w:rsidR="00EF5F9D" w:rsidRPr="00923C41">
        <w:rPr>
          <w:rFonts w:ascii="Sylfaen" w:hAnsi="Sylfaen"/>
          <w:lang w:val="ka-GE"/>
        </w:rPr>
        <w:t>„დეიქეარი“</w:t>
      </w:r>
      <w:r w:rsidR="007C00AD">
        <w:rPr>
          <w:rFonts w:ascii="Sylfaen" w:hAnsi="Sylfaen"/>
          <w:lang w:val="ka-GE"/>
        </w:rPr>
        <w:t xml:space="preserve"> </w:t>
      </w:r>
      <w:r w:rsidR="007C00AD" w:rsidRPr="007C00AD">
        <w:rPr>
          <w:rFonts w:ascii="Sylfaen" w:hAnsi="Sylfaen"/>
          <w:i/>
          <w:lang w:val="ka-GE"/>
        </w:rPr>
        <w:t xml:space="preserve">(ელექტრონული პორტალის მისამართი: </w:t>
      </w:r>
      <w:hyperlink r:id="rId13" w:history="1">
        <w:r w:rsidR="007C00AD" w:rsidRPr="007C00AD">
          <w:rPr>
            <w:rStyle w:val="Hyperlink"/>
            <w:rFonts w:ascii="Sylfaen" w:hAnsi="Sylfaen"/>
            <w:i/>
            <w:lang w:val="ka-GE"/>
          </w:rPr>
          <w:t>http://daycare.ssa.gov.ge/login/</w:t>
        </w:r>
      </w:hyperlink>
      <w:r w:rsidR="007C00AD" w:rsidRPr="007C00AD">
        <w:rPr>
          <w:rFonts w:ascii="Sylfaen" w:hAnsi="Sylfaen"/>
          <w:i/>
          <w:lang w:val="ka-GE"/>
        </w:rPr>
        <w:t>)</w:t>
      </w:r>
      <w:r w:rsidR="00EF5F9D" w:rsidRPr="007C00AD">
        <w:rPr>
          <w:rFonts w:ascii="Sylfaen" w:hAnsi="Sylfaen"/>
          <w:i/>
          <w:color w:val="000000" w:themeColor="text1"/>
          <w:lang w:val="ka-GE"/>
        </w:rPr>
        <w:t>,</w:t>
      </w:r>
      <w:r w:rsidRPr="007C00AD">
        <w:rPr>
          <w:rFonts w:ascii="Sylfaen" w:hAnsi="Sylfaen"/>
          <w:i/>
          <w:color w:val="000000" w:themeColor="text1"/>
          <w:lang w:val="ka-GE"/>
        </w:rPr>
        <w:t xml:space="preserve"> </w:t>
      </w:r>
      <w:r w:rsidRPr="00923C41">
        <w:rPr>
          <w:rFonts w:ascii="Sylfaen" w:hAnsi="Sylfaen"/>
          <w:color w:val="000000" w:themeColor="text1"/>
          <w:lang w:val="ka-GE"/>
        </w:rPr>
        <w:t xml:space="preserve">რომლის ძირითადი დანიშნულებაა კონკრეტული ბენეფიციარის მიხედვით მომსახურების მიმწოდებლისათვის გადასარიცხი თანხის ოდენობის გაანგარიშება, </w:t>
      </w:r>
      <w:r w:rsidR="00F962F0" w:rsidRPr="00923C41">
        <w:rPr>
          <w:rFonts w:ascii="Sylfaen" w:hAnsi="Sylfaen"/>
          <w:color w:val="000000" w:themeColor="text1"/>
          <w:lang w:val="ka-GE"/>
        </w:rPr>
        <w:t xml:space="preserve">აღსანიშნავია, რომ </w:t>
      </w:r>
      <w:r w:rsidRPr="00923C41">
        <w:rPr>
          <w:rFonts w:ascii="Sylfaen" w:hAnsi="Sylfaen"/>
          <w:color w:val="000000" w:themeColor="text1"/>
          <w:lang w:val="ka-GE"/>
        </w:rPr>
        <w:t xml:space="preserve">აუდიტის ობიექტი ამავდროულად სარგებლობს </w:t>
      </w:r>
      <w:r w:rsidR="00EF5F9D" w:rsidRPr="00923C41">
        <w:rPr>
          <w:rFonts w:ascii="Sylfaen" w:hAnsi="Sylfaen"/>
          <w:lang w:val="ka-GE"/>
        </w:rPr>
        <w:t>პროგრამის „</w:t>
      </w:r>
      <w:r w:rsidR="007C00AD" w:rsidRPr="00C7126C">
        <w:rPr>
          <w:rFonts w:ascii="Sylfaen" w:hAnsi="Sylfaen"/>
          <w:lang w:val="ka-GE"/>
        </w:rPr>
        <w:t>CHILD</w:t>
      </w:r>
      <w:r w:rsidR="00EF5F9D" w:rsidRPr="00C7126C">
        <w:rPr>
          <w:rFonts w:ascii="Sylfaen" w:hAnsi="Sylfaen"/>
          <w:lang w:val="ka-GE"/>
        </w:rPr>
        <w:t>”</w:t>
      </w:r>
      <w:r w:rsidR="00EF5F9D" w:rsidRPr="00923C41">
        <w:rPr>
          <w:rFonts w:ascii="Sylfaen" w:hAnsi="Sylfaen"/>
          <w:lang w:val="ka-GE"/>
        </w:rPr>
        <w:t xml:space="preserve"> </w:t>
      </w:r>
      <w:r w:rsidRPr="00C7126C">
        <w:rPr>
          <w:rFonts w:ascii="Sylfaen" w:hAnsi="Sylfaen"/>
          <w:color w:val="000000" w:themeColor="text1"/>
          <w:lang w:val="ka-GE"/>
        </w:rPr>
        <w:t xml:space="preserve">საშუალებითაც, რომელშიც </w:t>
      </w:r>
      <w:r w:rsidRPr="00923C41">
        <w:rPr>
          <w:rFonts w:ascii="Sylfaen" w:hAnsi="Sylfaen"/>
          <w:color w:val="000000" w:themeColor="text1"/>
          <w:lang w:val="ka-GE"/>
        </w:rPr>
        <w:t xml:space="preserve">წარმოებს </w:t>
      </w:r>
      <w:r w:rsidRPr="00C7126C">
        <w:rPr>
          <w:rFonts w:ascii="Sylfaen" w:hAnsi="Sylfaen"/>
          <w:color w:val="000000" w:themeColor="text1"/>
          <w:lang w:val="ka-GE"/>
        </w:rPr>
        <w:t xml:space="preserve">ინფორმაციის დამუშავება მომსახურების მიმწოდებელ </w:t>
      </w:r>
      <w:r w:rsidRPr="00923C41">
        <w:rPr>
          <w:rFonts w:ascii="Sylfaen" w:hAnsi="Sylfaen"/>
          <w:color w:val="000000" w:themeColor="text1"/>
          <w:lang w:val="ka-GE"/>
        </w:rPr>
        <w:t xml:space="preserve">დაწესებულებაში </w:t>
      </w:r>
      <w:r w:rsidRPr="00C7126C">
        <w:rPr>
          <w:rFonts w:ascii="Sylfaen" w:hAnsi="Sylfaen"/>
          <w:color w:val="000000" w:themeColor="text1"/>
          <w:lang w:val="ka-GE"/>
        </w:rPr>
        <w:t>წარდგენილი ვაუჩერების შესახებ</w:t>
      </w:r>
      <w:r w:rsidR="00F962F0" w:rsidRPr="00923C41">
        <w:rPr>
          <w:rFonts w:ascii="Sylfaen" w:hAnsi="Sylfaen"/>
          <w:color w:val="000000" w:themeColor="text1"/>
          <w:lang w:val="ka-GE"/>
        </w:rPr>
        <w:t xml:space="preserve">. თუმცა, </w:t>
      </w:r>
      <w:r w:rsidRPr="00923C41">
        <w:rPr>
          <w:rFonts w:ascii="Sylfaen" w:hAnsi="Sylfaen"/>
          <w:color w:val="000000" w:themeColor="text1"/>
          <w:lang w:val="ka-GE"/>
        </w:rPr>
        <w:t>არც ერთი ელექტრონული ბაზა იძლევა კონკრეტული ბენეფიციარის მიხედვით მომსახურების მიმწოდებლისათვის გადასარიცხი თანხის ოდენობის გაანგარიშების საშუალებას</w:t>
      </w:r>
      <w:r w:rsidR="00F962F0" w:rsidRPr="00923C41">
        <w:rPr>
          <w:rFonts w:ascii="Sylfaen" w:hAnsi="Sylfaen"/>
          <w:color w:val="000000" w:themeColor="text1"/>
          <w:lang w:val="ka-GE"/>
        </w:rPr>
        <w:t>,</w:t>
      </w:r>
      <w:r w:rsidRPr="00923C41">
        <w:rPr>
          <w:rFonts w:ascii="Sylfaen" w:hAnsi="Sylfaen"/>
          <w:color w:val="000000" w:themeColor="text1"/>
          <w:lang w:val="ka-GE"/>
        </w:rPr>
        <w:t xml:space="preserve"> აღნიშნული </w:t>
      </w:r>
      <w:r w:rsidRPr="00C7126C">
        <w:rPr>
          <w:rFonts w:ascii="Sylfaen" w:hAnsi="Sylfaen"/>
          <w:color w:val="000000" w:themeColor="text1"/>
          <w:lang w:val="ka-GE"/>
        </w:rPr>
        <w:t>პროცედურები</w:t>
      </w:r>
      <w:r w:rsidR="00F962F0" w:rsidRPr="00C7126C">
        <w:rPr>
          <w:rFonts w:ascii="Sylfaen" w:hAnsi="Sylfaen"/>
          <w:color w:val="000000" w:themeColor="text1"/>
          <w:lang w:val="ka-GE"/>
        </w:rPr>
        <w:t xml:space="preserve"> </w:t>
      </w:r>
      <w:r w:rsidR="00F962F0" w:rsidRPr="00923C41">
        <w:rPr>
          <w:rFonts w:ascii="Sylfaen" w:hAnsi="Sylfaen"/>
          <w:color w:val="000000" w:themeColor="text1"/>
          <w:lang w:val="ka-GE"/>
        </w:rPr>
        <w:t xml:space="preserve">კი </w:t>
      </w:r>
      <w:r w:rsidRPr="00C7126C">
        <w:rPr>
          <w:rFonts w:ascii="Sylfaen" w:hAnsi="Sylfaen"/>
          <w:color w:val="000000" w:themeColor="text1"/>
          <w:lang w:val="ka-GE"/>
        </w:rPr>
        <w:t>ხორციელდება მანუალურ რეჟიმში (MS Excel-ის მეშვეობით), რაც წარმოშობს შეცდომის დაშვების მაღალ რისკს</w:t>
      </w:r>
      <w:r w:rsidRPr="00923C41">
        <w:rPr>
          <w:rFonts w:ascii="Sylfaen" w:hAnsi="Sylfaen"/>
          <w:color w:val="000000" w:themeColor="text1"/>
          <w:lang w:val="ka-GE"/>
        </w:rPr>
        <w:t>. ამასთან, ქვეპროგრამის მომსახურე პერსონალის მიერ ორივე ელექტრონულ ბაზაში ასახული ინფორმაციის მნიშვნელოვანი ნაწილი ერთიდაიგივე შინაარსისაა, რის გამოც ადამიანური რესურსის გამოყენება</w:t>
      </w:r>
      <w:r w:rsidR="00F962F0" w:rsidRPr="00923C41">
        <w:rPr>
          <w:rFonts w:ascii="Sylfaen" w:hAnsi="Sylfaen"/>
          <w:color w:val="000000" w:themeColor="text1"/>
          <w:lang w:val="ka-GE"/>
        </w:rPr>
        <w:t xml:space="preserve"> </w:t>
      </w:r>
      <w:r w:rsidRPr="00923C41">
        <w:rPr>
          <w:rFonts w:ascii="Sylfaen" w:hAnsi="Sylfaen"/>
          <w:color w:val="000000" w:themeColor="text1"/>
          <w:lang w:val="ka-GE"/>
        </w:rPr>
        <w:t>არაოპტიმალურია და ფუნქციები ხშირ შემთხვევაში - დუბლირებული</w:t>
      </w:r>
      <w:r w:rsidR="00F962F0" w:rsidRPr="00923C41">
        <w:rPr>
          <w:rFonts w:ascii="Sylfaen" w:hAnsi="Sylfaen"/>
          <w:color w:val="000000" w:themeColor="text1"/>
          <w:lang w:val="ka-GE"/>
        </w:rPr>
        <w:t>ა</w:t>
      </w:r>
      <w:r w:rsidRPr="00923C41">
        <w:rPr>
          <w:rFonts w:ascii="Sylfaen" w:hAnsi="Sylfaen"/>
          <w:color w:val="000000" w:themeColor="text1"/>
          <w:lang w:val="ka-GE"/>
        </w:rPr>
        <w:t>.</w:t>
      </w:r>
    </w:p>
    <w:p w14:paraId="362AA72C" w14:textId="77777777" w:rsidR="003F2AF3" w:rsidRPr="007C00AD" w:rsidRDefault="007B5333" w:rsidP="00847AE9">
      <w:pPr>
        <w:spacing w:after="0" w:line="360" w:lineRule="auto"/>
        <w:ind w:left="-432" w:right="-144"/>
        <w:jc w:val="both"/>
        <w:rPr>
          <w:rFonts w:ascii="Sylfaen" w:eastAsia="Times New Roman" w:hAnsi="Sylfaen" w:cs="Sylfaen"/>
          <w:b/>
          <w:i/>
          <w:noProof w:val="0"/>
          <w:color w:val="2E74B5"/>
          <w:lang w:val="ka-GE"/>
        </w:rPr>
      </w:pPr>
      <w:r w:rsidRPr="007C00AD">
        <w:rPr>
          <w:rFonts w:ascii="Sylfaen" w:eastAsia="Times New Roman" w:hAnsi="Sylfaen" w:cs="Sylfaen"/>
          <w:b/>
          <w:i/>
          <w:noProof w:val="0"/>
          <w:color w:val="1F497D" w:themeColor="text2"/>
          <w:lang w:val="ka-GE"/>
        </w:rPr>
        <w:t>რეკომენდაცია</w:t>
      </w:r>
      <w:r w:rsidR="00FC5450" w:rsidRPr="007C00AD">
        <w:rPr>
          <w:rFonts w:ascii="Sylfaen" w:eastAsia="Times New Roman" w:hAnsi="Sylfaen" w:cs="Sylfaen"/>
          <w:b/>
          <w:i/>
          <w:noProof w:val="0"/>
          <w:color w:val="1F497D" w:themeColor="text2"/>
          <w:lang w:val="ka-GE"/>
        </w:rPr>
        <w:t>:</w:t>
      </w:r>
      <w:r w:rsidR="00FC5450" w:rsidRPr="007C00AD">
        <w:rPr>
          <w:rFonts w:ascii="Sylfaen" w:eastAsia="Times New Roman" w:hAnsi="Sylfaen" w:cs="Sylfaen"/>
          <w:b/>
          <w:i/>
          <w:noProof w:val="0"/>
          <w:color w:val="2E74B5"/>
          <w:lang w:val="ka-GE"/>
        </w:rPr>
        <w:tab/>
      </w:r>
      <w:r w:rsidR="00FC5450" w:rsidRPr="007C00AD">
        <w:rPr>
          <w:rFonts w:ascii="Sylfaen" w:eastAsia="Times New Roman" w:hAnsi="Sylfaen" w:cs="Sylfaen"/>
          <w:b/>
          <w:i/>
          <w:noProof w:val="0"/>
          <w:color w:val="2E74B5"/>
          <w:lang w:val="ka-GE"/>
        </w:rPr>
        <w:tab/>
      </w:r>
      <w:r w:rsidRPr="007C00AD">
        <w:rPr>
          <w:rFonts w:ascii="Sylfaen" w:hAnsi="Sylfaen"/>
          <w:i/>
          <w:color w:val="000000" w:themeColor="text1"/>
          <w:lang w:val="ka-GE"/>
        </w:rPr>
        <w:t xml:space="preserve">აუდიტის ობიექტმა განიხილოს და შესაბამისი წინადადებით მიმართოს სააგენტოს ხელმძღვანელობას იმ მიზნით, რომ ტექნიკური შესაძლებლობის ფარგლებში, განხორციელდეს დღის ცენტრების მართვის ელექტრონული პორტალის </w:t>
      </w:r>
      <w:r w:rsidR="007D6BCC" w:rsidRPr="007C00AD">
        <w:rPr>
          <w:rFonts w:ascii="Sylfaen" w:hAnsi="Sylfaen"/>
          <w:i/>
          <w:color w:val="000000" w:themeColor="text1"/>
          <w:lang w:val="ka-GE"/>
        </w:rPr>
        <w:t xml:space="preserve">- </w:t>
      </w:r>
      <w:r w:rsidR="007D6BCC" w:rsidRPr="007C00AD">
        <w:rPr>
          <w:rFonts w:ascii="Sylfaen" w:hAnsi="Sylfaen"/>
          <w:i/>
          <w:lang w:val="ka-GE"/>
        </w:rPr>
        <w:t>„დეიქეარისა“</w:t>
      </w:r>
      <w:r w:rsidR="007C00AD">
        <w:rPr>
          <w:rFonts w:ascii="Sylfaen" w:hAnsi="Sylfaen"/>
          <w:i/>
          <w:lang w:val="ka-GE"/>
        </w:rPr>
        <w:t xml:space="preserve"> </w:t>
      </w:r>
      <w:r w:rsidR="007C00AD" w:rsidRPr="007C00AD">
        <w:rPr>
          <w:rFonts w:ascii="Sylfaen" w:hAnsi="Sylfaen"/>
          <w:i/>
          <w:lang w:val="ka-GE"/>
        </w:rPr>
        <w:t xml:space="preserve">(ელექტრონული პორტალის მისამართი: </w:t>
      </w:r>
      <w:hyperlink r:id="rId14" w:history="1">
        <w:r w:rsidR="007C00AD" w:rsidRPr="007C00AD">
          <w:rPr>
            <w:rStyle w:val="Hyperlink"/>
            <w:rFonts w:ascii="Sylfaen" w:hAnsi="Sylfaen"/>
            <w:i/>
            <w:lang w:val="ka-GE"/>
          </w:rPr>
          <w:t>http://daycare.ssa.gov.ge/login/</w:t>
        </w:r>
      </w:hyperlink>
      <w:r w:rsidR="007C00AD" w:rsidRPr="007C00AD">
        <w:rPr>
          <w:rFonts w:ascii="Sylfaen" w:hAnsi="Sylfaen"/>
          <w:i/>
          <w:lang w:val="ka-GE"/>
        </w:rPr>
        <w:t>)</w:t>
      </w:r>
      <w:r w:rsidR="007C00AD">
        <w:rPr>
          <w:rFonts w:ascii="Sylfaen" w:hAnsi="Sylfaen"/>
          <w:lang w:val="ka-GE"/>
        </w:rPr>
        <w:t xml:space="preserve"> </w:t>
      </w:r>
      <w:r w:rsidRPr="007C00AD">
        <w:rPr>
          <w:rFonts w:ascii="Sylfaen" w:hAnsi="Sylfaen"/>
          <w:i/>
          <w:color w:val="000000" w:themeColor="text1"/>
          <w:lang w:val="ka-GE"/>
        </w:rPr>
        <w:t>და საინფორმაციო</w:t>
      </w:r>
      <w:r w:rsidR="007D6BCC" w:rsidRPr="007C00AD">
        <w:rPr>
          <w:rFonts w:ascii="Sylfaen" w:hAnsi="Sylfaen"/>
          <w:i/>
          <w:color w:val="000000" w:themeColor="text1"/>
          <w:lang w:val="ka-GE"/>
        </w:rPr>
        <w:t xml:space="preserve"> </w:t>
      </w:r>
      <w:r w:rsidR="007D6BCC" w:rsidRPr="007C00AD">
        <w:rPr>
          <w:rFonts w:ascii="Sylfaen" w:hAnsi="Sylfaen"/>
          <w:i/>
          <w:lang w:val="ka-GE"/>
        </w:rPr>
        <w:t>პროგრამის „</w:t>
      </w:r>
      <w:r w:rsidR="007C00AD" w:rsidRPr="00C7126C">
        <w:rPr>
          <w:rFonts w:ascii="Sylfaen" w:hAnsi="Sylfaen"/>
          <w:i/>
          <w:lang w:val="ka-GE"/>
        </w:rPr>
        <w:t>CHILD</w:t>
      </w:r>
      <w:r w:rsidR="007D6BCC" w:rsidRPr="007C00AD">
        <w:rPr>
          <w:rFonts w:ascii="Sylfaen" w:hAnsi="Sylfaen"/>
          <w:i/>
          <w:lang w:val="ka-GE"/>
        </w:rPr>
        <w:t>“</w:t>
      </w:r>
      <w:r w:rsidR="007D6BCC" w:rsidRPr="007C00AD">
        <w:rPr>
          <w:rFonts w:ascii="Sylfaen" w:hAnsi="Sylfaen"/>
          <w:i/>
          <w:color w:val="000000" w:themeColor="text1"/>
          <w:lang w:val="ka-GE"/>
        </w:rPr>
        <w:t xml:space="preserve"> </w:t>
      </w:r>
      <w:r w:rsidRPr="007C00AD">
        <w:rPr>
          <w:rFonts w:ascii="Sylfaen" w:hAnsi="Sylfaen"/>
          <w:i/>
          <w:color w:val="000000" w:themeColor="text1"/>
          <w:lang w:val="ka-GE"/>
        </w:rPr>
        <w:t xml:space="preserve">ინტეგრირება ერთ სრულყოფილ ელექტრონულ სისტემად, რაც ზოგადად სააგენტოს და კონკრეტულად იმ სუბიექტებს, რომლებიც ყოველდღიურ რეჟიმში სარგებლობენ აღნიშნული სისტემით, საშუალებას მისცემს უფრო პროდუქტიულად და რაციონალური დანახარჯებით გამოიყენონ </w:t>
      </w:r>
      <w:r w:rsidRPr="007C00AD">
        <w:rPr>
          <w:rFonts w:ascii="Sylfaen" w:hAnsi="Sylfaen"/>
          <w:i/>
          <w:color w:val="000000" w:themeColor="text1"/>
          <w:lang w:val="ka-GE"/>
        </w:rPr>
        <w:lastRenderedPageBreak/>
        <w:t xml:space="preserve">ელექტრონული სისტემის უპირატესობები და შესაძლებლობები, რაც ხელს შეუწყობს დღის ცენტრების კონტროლის, ყოველდღიური ადმინისტრირებისა და ფინანსური პროცესის ეფექტიანად მართვას. </w:t>
      </w:r>
    </w:p>
    <w:p w14:paraId="1D5C18A1" w14:textId="77777777" w:rsidR="007D6BCC" w:rsidRPr="007D6BCC" w:rsidRDefault="007D6BCC" w:rsidP="007D6BCC">
      <w:pPr>
        <w:spacing w:line="360" w:lineRule="auto"/>
        <w:ind w:left="-170" w:right="-170" w:firstLine="720"/>
        <w:contextualSpacing/>
        <w:jc w:val="both"/>
        <w:rPr>
          <w:rFonts w:ascii="Sylfaen" w:hAnsi="Sylfaen"/>
          <w:color w:val="000000" w:themeColor="text1"/>
          <w:lang w:val="ka-GE"/>
        </w:rPr>
      </w:pPr>
    </w:p>
    <w:p w14:paraId="7129A390" w14:textId="77777777" w:rsidR="00426049" w:rsidRDefault="00EA4EC1" w:rsidP="00791432">
      <w:pPr>
        <w:spacing w:after="0" w:line="360" w:lineRule="auto"/>
        <w:ind w:left="-432" w:right="-144"/>
        <w:jc w:val="both"/>
        <w:rPr>
          <w:rFonts w:ascii="Sylfaen" w:eastAsia="Times New Roman" w:hAnsi="Sylfaen" w:cs="Sylfaen"/>
          <w:noProof w:val="0"/>
          <w:lang w:val="ka-GE"/>
        </w:rPr>
      </w:pPr>
      <w:r w:rsidRPr="00426049">
        <w:rPr>
          <w:rFonts w:ascii="Sylfaen" w:eastAsia="Times New Roman" w:hAnsi="Sylfaen" w:cs="Sylfaen"/>
          <w:b/>
          <w:noProof w:val="0"/>
          <w:color w:val="1F497D" w:themeColor="text2"/>
          <w:lang w:val="ka-GE"/>
        </w:rPr>
        <w:t>კრიტერიუმი:</w:t>
      </w:r>
      <w:r w:rsidR="003D7934">
        <w:rPr>
          <w:rFonts w:ascii="Sylfaen" w:eastAsia="Times New Roman" w:hAnsi="Sylfaen" w:cs="Sylfaen"/>
          <w:b/>
          <w:noProof w:val="0"/>
          <w:color w:val="2E74B5"/>
          <w:lang w:val="ka-GE"/>
        </w:rPr>
        <w:tab/>
      </w:r>
      <w:r w:rsidR="003D7934">
        <w:rPr>
          <w:rFonts w:ascii="Sylfaen" w:eastAsia="Times New Roman" w:hAnsi="Sylfaen" w:cs="Sylfaen"/>
          <w:b/>
          <w:noProof w:val="0"/>
          <w:color w:val="2E74B5"/>
          <w:lang w:val="ka-GE"/>
        </w:rPr>
        <w:tab/>
      </w:r>
      <w:r w:rsidRPr="00C7126C">
        <w:rPr>
          <w:rFonts w:ascii="Sylfaen" w:eastAsia="Times New Roman" w:hAnsi="Sylfaen" w:cs="Sylfaen"/>
          <w:bCs/>
          <w:noProof w:val="0"/>
          <w:lang w:val="ka-GE"/>
        </w:rPr>
        <w:t>დღის</w:t>
      </w:r>
      <w:r w:rsidRPr="00C7126C">
        <w:rPr>
          <w:rFonts w:ascii="Sylfaen" w:eastAsia="Times New Roman" w:hAnsi="Sylfaen" w:cs="Sylfaen"/>
          <w:noProof w:val="0"/>
          <w:lang w:val="ka-GE"/>
        </w:rPr>
        <w:t> </w:t>
      </w:r>
      <w:r w:rsidRPr="00C7126C">
        <w:rPr>
          <w:rFonts w:ascii="Sylfaen" w:eastAsia="Times New Roman" w:hAnsi="Sylfaen" w:cs="Sylfaen"/>
          <w:bCs/>
          <w:noProof w:val="0"/>
          <w:lang w:val="ka-GE"/>
        </w:rPr>
        <w:t>ცენტრების</w:t>
      </w:r>
      <w:r w:rsidRPr="00C7126C">
        <w:rPr>
          <w:rFonts w:ascii="Sylfaen" w:eastAsia="Times New Roman" w:hAnsi="Sylfaen" w:cs="Sylfaen"/>
          <w:noProof w:val="0"/>
          <w:lang w:val="ka-GE"/>
        </w:rPr>
        <w:t> </w:t>
      </w:r>
      <w:r w:rsidRPr="00C7126C">
        <w:rPr>
          <w:rFonts w:ascii="Sylfaen" w:eastAsia="Times New Roman" w:hAnsi="Sylfaen" w:cs="Sylfaen"/>
          <w:bCs/>
          <w:noProof w:val="0"/>
          <w:lang w:val="ka-GE"/>
        </w:rPr>
        <w:t xml:space="preserve">ქვეპროგრამის </w:t>
      </w:r>
      <w:r w:rsidR="00AB7F89" w:rsidRPr="00C7126C">
        <w:rPr>
          <w:rFonts w:ascii="Sylfaen" w:eastAsia="Times New Roman" w:hAnsi="Sylfaen" w:cs="Sylfaen"/>
          <w:noProof w:val="0"/>
          <w:lang w:val="ka-GE"/>
        </w:rPr>
        <w:t>ამოცანაა</w:t>
      </w:r>
      <w:r w:rsidRPr="00C7126C">
        <w:rPr>
          <w:rFonts w:ascii="Sylfaen" w:eastAsia="Times New Roman" w:hAnsi="Sylfaen" w:cs="Sylfaen"/>
          <w:noProof w:val="0"/>
          <w:lang w:val="ka-GE"/>
        </w:rPr>
        <w:t xml:space="preserve"> სამიზნე ჯგუფის ოჯახების მხარდაჭერა და მიტოვების პრევენცია</w:t>
      </w:r>
      <w:r w:rsidRPr="00AB7F89">
        <w:rPr>
          <w:rStyle w:val="FootnoteReference"/>
          <w:rFonts w:ascii="Sylfaen" w:eastAsia="Times New Roman" w:hAnsi="Sylfaen" w:cs="Sylfaen"/>
          <w:b/>
          <w:noProof w:val="0"/>
          <w:color w:val="FF0000"/>
        </w:rPr>
        <w:footnoteReference w:id="50"/>
      </w:r>
      <w:r w:rsidR="00CD1F66">
        <w:rPr>
          <w:rFonts w:ascii="Sylfaen" w:eastAsia="Times New Roman" w:hAnsi="Sylfaen" w:cs="Sylfaen"/>
          <w:noProof w:val="0"/>
          <w:lang w:val="ka-GE"/>
        </w:rPr>
        <w:t>.</w:t>
      </w:r>
    </w:p>
    <w:p w14:paraId="6574CBAA" w14:textId="77777777" w:rsidR="00EA4EC1" w:rsidRPr="00C7126C" w:rsidRDefault="00426049" w:rsidP="00426049">
      <w:pPr>
        <w:spacing w:after="0" w:line="360" w:lineRule="auto"/>
        <w:ind w:left="-432" w:right="-144" w:firstLine="432"/>
        <w:jc w:val="both"/>
        <w:rPr>
          <w:rFonts w:ascii="Sylfaen" w:eastAsia="Times New Roman" w:hAnsi="Sylfaen" w:cs="Sylfaen"/>
          <w:b/>
          <w:noProof w:val="0"/>
          <w:color w:val="2E74B5"/>
          <w:lang w:val="ka-GE"/>
        </w:rPr>
      </w:pPr>
      <w:r>
        <w:rPr>
          <w:rFonts w:ascii="Sylfaen" w:hAnsi="Sylfaen" w:cs="Sylfaen"/>
          <w:color w:val="000000" w:themeColor="text1"/>
          <w:lang w:val="ka-GE"/>
        </w:rPr>
        <w:t>მოქმედი კანონმდებლობის შესაბამისად</w:t>
      </w:r>
      <w:r w:rsidRPr="00AB7F89">
        <w:rPr>
          <w:rStyle w:val="FootnoteReference"/>
          <w:rFonts w:ascii="Sylfaen" w:eastAsia="Times New Roman" w:hAnsi="Sylfaen" w:cs="Sylfaen"/>
          <w:b/>
          <w:noProof w:val="0"/>
          <w:color w:val="FF0000"/>
          <w:lang w:val="ka-GE"/>
        </w:rPr>
        <w:footnoteReference w:id="51"/>
      </w:r>
      <w:r>
        <w:rPr>
          <w:rFonts w:ascii="Sylfaen" w:hAnsi="Sylfaen" w:cs="Sylfaen"/>
          <w:color w:val="000000" w:themeColor="text1"/>
          <w:lang w:val="ka-GE"/>
        </w:rPr>
        <w:t>, ნ</w:t>
      </w:r>
      <w:r w:rsidRPr="0003480D">
        <w:rPr>
          <w:rFonts w:ascii="Sylfaen" w:hAnsi="Sylfaen" w:cs="Sylfaen"/>
          <w:color w:val="000000" w:themeColor="text1"/>
          <w:lang w:val="ka-GE"/>
        </w:rPr>
        <w:t>ებისმიერი პროგრამის თუ ქვეპროგრამის  დაგეგმვა და მოქმედება შედეგზეა ორიენტირებული, რაც აუცილებლად გულისხმობს, პარარელურ რეჟიმში, შეფასების ინდიკატორების განსაზღვრას, რომელთა საშუალებითაც შესაძლებელი ხდება მიღწეული შედეგის გაზომვა,</w:t>
      </w:r>
    </w:p>
    <w:p w14:paraId="4CB61871" w14:textId="77777777" w:rsidR="00251EF4" w:rsidRPr="00426049" w:rsidRDefault="008A5023" w:rsidP="004260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432" w:right="-144"/>
        <w:contextualSpacing/>
        <w:jc w:val="both"/>
        <w:rPr>
          <w:rFonts w:ascii="Sylfaen" w:hAnsi="Sylfaen" w:cs="Sylfaen"/>
          <w:color w:val="000000" w:themeColor="text1"/>
          <w:lang w:val="ka-GE"/>
        </w:rPr>
      </w:pPr>
      <w:r w:rsidRPr="00426049">
        <w:rPr>
          <w:rFonts w:ascii="Sylfaen" w:eastAsia="Times New Roman" w:hAnsi="Sylfaen" w:cs="Sylfaen"/>
          <w:b/>
          <w:noProof w:val="0"/>
          <w:color w:val="1F497D" w:themeColor="text2"/>
          <w:lang w:val="ka-GE"/>
        </w:rPr>
        <w:t>გამოვლენილი გარემოება:</w:t>
      </w:r>
      <w:r w:rsidR="00CD1F66" w:rsidRPr="00426049">
        <w:rPr>
          <w:rFonts w:ascii="Sylfaen" w:eastAsia="Arial" w:hAnsi="Sylfaen" w:cs="Sylfaen"/>
          <w:b/>
          <w:i/>
          <w:noProof w:val="0"/>
          <w:color w:val="1F497D" w:themeColor="text2"/>
          <w:lang w:val="ka-GE"/>
        </w:rPr>
        <w:tab/>
      </w:r>
      <w:r w:rsidR="00791432">
        <w:rPr>
          <w:rFonts w:ascii="Sylfaen" w:eastAsia="Arial" w:hAnsi="Sylfaen" w:cs="Sylfaen"/>
          <w:b/>
          <w:i/>
          <w:noProof w:val="0"/>
          <w:color w:val="4F81BD" w:themeColor="accent1"/>
          <w:lang w:val="ka-GE"/>
        </w:rPr>
        <w:tab/>
      </w:r>
      <w:r w:rsidR="0003480D" w:rsidRPr="0003480D">
        <w:rPr>
          <w:rFonts w:ascii="Sylfaen" w:hAnsi="Sylfaen" w:cs="Sylfaen"/>
          <w:color w:val="000000" w:themeColor="text1"/>
          <w:lang w:val="ka-GE"/>
        </w:rPr>
        <w:t xml:space="preserve">დღის ცენტრების </w:t>
      </w:r>
      <w:r w:rsidR="00426049">
        <w:rPr>
          <w:rFonts w:ascii="Sylfaen" w:hAnsi="Sylfaen" w:cs="Sylfaen"/>
          <w:color w:val="000000" w:themeColor="text1"/>
          <w:lang w:val="ka-GE"/>
        </w:rPr>
        <w:t xml:space="preserve">ქვეპროგრამასთან მიმართებაში, </w:t>
      </w:r>
      <w:r w:rsidR="0003480D" w:rsidRPr="0003480D">
        <w:rPr>
          <w:rFonts w:ascii="Sylfaen" w:hAnsi="Sylfaen" w:cs="Sylfaen"/>
          <w:color w:val="000000" w:themeColor="text1"/>
          <w:lang w:val="ka-GE"/>
        </w:rPr>
        <w:t>ბენეფიციართა  მომსახურების</w:t>
      </w:r>
      <w:r w:rsidR="00426049">
        <w:rPr>
          <w:rFonts w:ascii="Sylfaen" w:hAnsi="Sylfaen" w:cs="Sylfaen"/>
          <w:color w:val="000000" w:themeColor="text1"/>
          <w:lang w:val="ka-GE"/>
        </w:rPr>
        <w:t xml:space="preserve"> </w:t>
      </w:r>
      <w:r w:rsidR="0003480D" w:rsidRPr="0003480D">
        <w:rPr>
          <w:rFonts w:ascii="Sylfaen" w:hAnsi="Sylfaen" w:cs="Sylfaen"/>
          <w:color w:val="000000" w:themeColor="text1"/>
          <w:lang w:val="ka-GE"/>
        </w:rPr>
        <w:t xml:space="preserve"> შეფასების კონკრეტული ინდიკატორების არ არსებობის გამო,  პრობლემურია გაწეული მომსახურების ხარისხის და ეფექტიანობის შეფასება.  იქმნება ვითარება, როდესაც </w:t>
      </w:r>
      <w:r w:rsidR="00543D93">
        <w:rPr>
          <w:rFonts w:ascii="Sylfaen" w:hAnsi="Sylfaen" w:cs="Sylfaen"/>
          <w:color w:val="000000" w:themeColor="text1"/>
          <w:lang w:val="ka-GE"/>
        </w:rPr>
        <w:t>დაწესებულების</w:t>
      </w:r>
      <w:r w:rsidR="0003480D" w:rsidRPr="0003480D">
        <w:rPr>
          <w:rFonts w:ascii="Sylfaen" w:hAnsi="Sylfaen" w:cs="Sylfaen"/>
          <w:color w:val="000000" w:themeColor="text1"/>
          <w:lang w:val="ka-GE"/>
        </w:rPr>
        <w:t xml:space="preserve"> ქმედებები შესაძლოა იყოს კანონიერი, თანმხლები ფინანსური და სხვა სახის ტრანზაქციები - სწორი, თუმცა საბოლოო შედეგი არაეფექტიანი ან არაპროდუქტიული. ქვეპროგრამის განხორციელებით მიღებული შედეგების ხარისხის გასაზომად</w:t>
      </w:r>
      <w:r w:rsidR="0037309E">
        <w:rPr>
          <w:rFonts w:ascii="Sylfaen" w:hAnsi="Sylfaen" w:cs="Sylfaen"/>
          <w:color w:val="000000" w:themeColor="text1"/>
          <w:lang w:val="ka-GE"/>
        </w:rPr>
        <w:t xml:space="preserve"> </w:t>
      </w:r>
      <w:r w:rsidR="0003480D" w:rsidRPr="0003480D">
        <w:rPr>
          <w:rFonts w:ascii="Sylfaen" w:hAnsi="Sylfaen" w:cs="Sylfaen"/>
          <w:color w:val="000000" w:themeColor="text1"/>
          <w:lang w:val="ka-GE"/>
        </w:rPr>
        <w:t xml:space="preserve">ინდიკატორების აუცილებლობის საკითხის განხილვა მოიცავს იმის შეფასებას, თუ რამდენად მკაფიო, რაციონალური და კონკრეტული იყო ქვეპროგრამის ამოცანა (მიზანი), რადგან მიზანი, შედეგი და მისი შეფასების ინდიკატორები პირდაპირ კავშირში არიან ერთმანეთთან და ურთიერთგანმაპირობებელ რგოლებს წარმოადგენენ. </w:t>
      </w:r>
    </w:p>
    <w:p w14:paraId="00D47F2C" w14:textId="77777777" w:rsidR="0003480D" w:rsidRPr="00251EF4" w:rsidRDefault="0003480D" w:rsidP="001801DA">
      <w:pPr>
        <w:spacing w:line="360" w:lineRule="auto"/>
        <w:ind w:left="-432" w:right="-144" w:firstLine="432"/>
        <w:contextualSpacing/>
        <w:jc w:val="both"/>
        <w:rPr>
          <w:rFonts w:ascii="Sylfaen" w:eastAsia="Arial" w:hAnsi="Sylfaen" w:cs="Sylfaen"/>
          <w:b/>
          <w:i/>
          <w:noProof w:val="0"/>
          <w:color w:val="4F81BD" w:themeColor="accent1"/>
          <w:lang w:val="ka-GE"/>
        </w:rPr>
      </w:pPr>
      <w:r w:rsidRPr="001801DA">
        <w:rPr>
          <w:rFonts w:ascii="Sylfaen" w:hAnsi="Sylfaen"/>
          <w:lang w:val="ka-GE"/>
        </w:rPr>
        <w:t>ქვეპროგრამის ძირითად მარეგულირებელ დოკუმენტებში</w:t>
      </w:r>
      <w:r w:rsidRPr="00426049">
        <w:rPr>
          <w:rFonts w:ascii="Sylfaen" w:hAnsi="Sylfaen"/>
          <w:b/>
          <w:color w:val="FF0000"/>
          <w:vertAlign w:val="superscript"/>
          <w:lang w:val="ka-GE"/>
        </w:rPr>
        <w:footnoteReference w:id="52"/>
      </w:r>
      <w:r w:rsidRPr="001801DA">
        <w:rPr>
          <w:rFonts w:ascii="Sylfaen" w:hAnsi="Sylfaen"/>
          <w:lang w:val="ka-GE"/>
        </w:rPr>
        <w:t xml:space="preserve"> განსაზღვრული ამოცანა ბუნდოვანია და დაფიქსირებულია როგორც ,,სამიზნე ჯგუფის ოჯახების მხარდაჭერა და მიტოვების პრევენცია</w:t>
      </w:r>
      <w:r w:rsidR="007D6BCC" w:rsidRPr="001801DA">
        <w:rPr>
          <w:rFonts w:ascii="Sylfaen" w:hAnsi="Sylfaen"/>
          <w:lang w:val="ka-GE"/>
        </w:rPr>
        <w:t>“,</w:t>
      </w:r>
      <w:r w:rsidRPr="001801DA">
        <w:rPr>
          <w:rFonts w:ascii="Sylfaen" w:hAnsi="Sylfaen"/>
          <w:lang w:val="ka-GE"/>
        </w:rPr>
        <w:t xml:space="preserve"> რაც  ბუნებრივად ხელშემწყობი ფაქტორი გახდა ქვეპროგრამის შესრულების შესაფასებლად აუცილებელი ინდიკატორების არ არსებობისა. აღნიშნული მდგომარეობა გამოიწვია იმ გარემოებამაც, რომ ქვეპროგრამის ფარგლებში განსახორციელებლი ღონისძიებები არ გააზრებულა</w:t>
      </w:r>
      <w:r w:rsidR="00CD1F66" w:rsidRPr="001801DA">
        <w:rPr>
          <w:rFonts w:ascii="Sylfaen" w:hAnsi="Sylfaen"/>
          <w:lang w:val="ka-GE"/>
        </w:rPr>
        <w:t>,</w:t>
      </w:r>
      <w:r w:rsidRPr="001801DA">
        <w:rPr>
          <w:rFonts w:ascii="Sylfaen" w:hAnsi="Sylfaen"/>
          <w:lang w:val="ka-GE"/>
        </w:rPr>
        <w:t xml:space="preserve"> როგორც მიზნის შესრულების შესაფასებლად საჭირო ინდიკატორების შემუშავების ბაზა და </w:t>
      </w:r>
      <w:r w:rsidRPr="00791432">
        <w:rPr>
          <w:rFonts w:ascii="Sylfaen" w:hAnsi="Sylfaen"/>
          <w:lang w:val="ka-GE"/>
        </w:rPr>
        <w:t xml:space="preserve">შესაბამისად, არ მომხდარა ამ თვალსაზრისით მათი გამოყენება.   </w:t>
      </w:r>
    </w:p>
    <w:p w14:paraId="731F5F79" w14:textId="77777777" w:rsidR="007D6BCC" w:rsidRDefault="00AD605F" w:rsidP="00426049">
      <w:pPr>
        <w:spacing w:line="360" w:lineRule="auto"/>
        <w:ind w:left="-432" w:right="-144" w:firstLine="432"/>
        <w:contextualSpacing/>
        <w:jc w:val="both"/>
        <w:rPr>
          <w:rFonts w:ascii="Sylfaen" w:hAnsi="Sylfaen"/>
          <w:color w:val="000000" w:themeColor="text1"/>
          <w:lang w:val="ka-GE"/>
        </w:rPr>
      </w:pPr>
      <w:r w:rsidRPr="00791432">
        <w:rPr>
          <w:rFonts w:ascii="Sylfaen" w:hAnsi="Sylfaen"/>
          <w:lang w:val="ka-GE"/>
        </w:rPr>
        <w:lastRenderedPageBreak/>
        <w:t>აღსანიშნავია,</w:t>
      </w:r>
      <w:r w:rsidR="0003480D" w:rsidRPr="00791432">
        <w:rPr>
          <w:rFonts w:ascii="Sylfaen" w:hAnsi="Sylfaen"/>
          <w:lang w:val="ka-GE"/>
        </w:rPr>
        <w:t xml:space="preserve"> რომ აუდიტის მსვლელობის პროცესში ვერ იქნა მოძიებული დოკუმენტი, სადაც რაოდენობრივი, ხარისხობრივი და ეფექტიანობის კრიტერიუმების გამოყენებით  გაანალიზებული იქნებოდა</w:t>
      </w:r>
      <w:r w:rsidR="0003480D" w:rsidRPr="0023053D">
        <w:rPr>
          <w:rFonts w:ascii="Sylfaen" w:hAnsi="Sylfaen"/>
          <w:lang w:val="ka-GE"/>
        </w:rPr>
        <w:t xml:space="preserve"> მიღწეული შედეგის პროდუქტიულობა მანამდე არსებულ მდგომარეობასთან მიმართებაში.</w:t>
      </w:r>
      <w:r w:rsidR="0003480D" w:rsidRPr="0003480D">
        <w:rPr>
          <w:rFonts w:ascii="Sylfaen" w:hAnsi="Sylfaen"/>
          <w:color w:val="000000" w:themeColor="text1"/>
          <w:lang w:val="ka-GE"/>
        </w:rPr>
        <w:t xml:space="preserve"> </w:t>
      </w:r>
    </w:p>
    <w:p w14:paraId="159E9069" w14:textId="77777777" w:rsidR="0003480D" w:rsidRPr="00375A21" w:rsidRDefault="0003480D" w:rsidP="00847A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432" w:right="-144"/>
        <w:jc w:val="both"/>
        <w:rPr>
          <w:rFonts w:ascii="Sylfaen" w:eastAsia="Times New Roman" w:hAnsi="Sylfaen" w:cs="Sylfaen"/>
          <w:b/>
          <w:i/>
          <w:noProof w:val="0"/>
          <w:color w:val="2E74B5"/>
          <w:lang w:val="ka-GE"/>
        </w:rPr>
      </w:pPr>
      <w:r w:rsidRPr="00375A21">
        <w:rPr>
          <w:rFonts w:ascii="Sylfaen" w:eastAsia="Times New Roman" w:hAnsi="Sylfaen" w:cs="Sylfaen"/>
          <w:b/>
          <w:i/>
          <w:noProof w:val="0"/>
          <w:color w:val="1F497D" w:themeColor="text2"/>
          <w:lang w:val="ka-GE"/>
        </w:rPr>
        <w:t>რეკომენდაცია</w:t>
      </w:r>
      <w:r w:rsidR="00FC5450" w:rsidRPr="00375A21">
        <w:rPr>
          <w:rFonts w:ascii="Sylfaen" w:eastAsia="Times New Roman" w:hAnsi="Sylfaen" w:cs="Sylfaen"/>
          <w:b/>
          <w:i/>
          <w:noProof w:val="0"/>
          <w:color w:val="1F497D" w:themeColor="text2"/>
          <w:lang w:val="ka-GE"/>
        </w:rPr>
        <w:t>:</w:t>
      </w:r>
      <w:r w:rsidR="00FC5450" w:rsidRPr="00375A21">
        <w:rPr>
          <w:rFonts w:ascii="Sylfaen" w:eastAsia="Times New Roman" w:hAnsi="Sylfaen" w:cs="Sylfaen"/>
          <w:b/>
          <w:i/>
          <w:noProof w:val="0"/>
          <w:color w:val="2E74B5"/>
          <w:lang w:val="ka-GE"/>
        </w:rPr>
        <w:tab/>
      </w:r>
      <w:r w:rsidR="00FC5450" w:rsidRPr="00375A21">
        <w:rPr>
          <w:rFonts w:ascii="Sylfaen" w:eastAsia="Times New Roman" w:hAnsi="Sylfaen" w:cs="Sylfaen"/>
          <w:b/>
          <w:i/>
          <w:noProof w:val="0"/>
          <w:color w:val="2E74B5"/>
          <w:lang w:val="ka-GE"/>
        </w:rPr>
        <w:tab/>
      </w:r>
      <w:r w:rsidR="0037309E" w:rsidRPr="00375A21">
        <w:rPr>
          <w:rFonts w:ascii="Sylfaen" w:hAnsi="Sylfaen"/>
          <w:i/>
          <w:lang w:val="ka-GE"/>
        </w:rPr>
        <w:t>აუდიტის ობიექტმა</w:t>
      </w:r>
      <w:r w:rsidRPr="00375A21">
        <w:rPr>
          <w:rFonts w:ascii="Sylfaen" w:hAnsi="Sylfaen"/>
          <w:i/>
          <w:lang w:val="ka-GE"/>
        </w:rPr>
        <w:t>, როგორც ქვეპროგრამის ადმინისტრირების პროცესის ცენტრალურმა, მაკოორდინებელმა ორგანომ</w:t>
      </w:r>
      <w:r w:rsidR="00847AE9" w:rsidRPr="00C7126C">
        <w:rPr>
          <w:rFonts w:ascii="Sylfaen" w:hAnsi="Sylfaen"/>
          <w:i/>
          <w:lang w:val="ka-GE"/>
        </w:rPr>
        <w:t xml:space="preserve"> </w:t>
      </w:r>
      <w:r w:rsidRPr="00375A21">
        <w:rPr>
          <w:rFonts w:ascii="Sylfaen" w:hAnsi="Sylfaen" w:cs="Sylfaen"/>
          <w:i/>
          <w:color w:val="000000" w:themeColor="text1"/>
          <w:lang w:val="ka-GE"/>
        </w:rPr>
        <w:t>მიმართოს</w:t>
      </w:r>
      <w:r w:rsidRPr="00375A21">
        <w:rPr>
          <w:rFonts w:ascii="Sylfaen" w:hAnsi="Sylfaen"/>
          <w:i/>
          <w:color w:val="000000" w:themeColor="text1"/>
          <w:lang w:val="ka-GE"/>
        </w:rPr>
        <w:t xml:space="preserve"> სამინისტროს და სააგენტოს შესაბამის სტრუქტურულ ერთეულებს და მათთან ერთად, ასევე დღის ცენტრების წარმომადგენლებთან კოორდინაციით, შეიმუშაოს სათანადო დოკუმენტი, რომელშიც წარმოდგენილი იქნება</w:t>
      </w:r>
      <w:r w:rsidR="00AD605F" w:rsidRPr="00375A21">
        <w:rPr>
          <w:rFonts w:ascii="Sylfaen" w:hAnsi="Sylfaen"/>
          <w:i/>
          <w:color w:val="000000" w:themeColor="text1"/>
          <w:lang w:val="ka-GE"/>
        </w:rPr>
        <w:t xml:space="preserve">, </w:t>
      </w:r>
      <w:r w:rsidRPr="00375A21">
        <w:rPr>
          <w:rFonts w:ascii="Sylfaen" w:hAnsi="Sylfaen"/>
          <w:i/>
          <w:color w:val="000000" w:themeColor="text1"/>
          <w:lang w:val="ka-GE"/>
        </w:rPr>
        <w:t xml:space="preserve">როგორც ბენეფიციართა ფუნქციური შესაძლებლობების და საჭიროებების, ასევე </w:t>
      </w:r>
      <w:r w:rsidR="00AD605F" w:rsidRPr="00375A21">
        <w:rPr>
          <w:rFonts w:ascii="Sylfaen" w:hAnsi="Sylfaen"/>
          <w:i/>
          <w:color w:val="000000" w:themeColor="text1"/>
          <w:lang w:val="ka-GE"/>
        </w:rPr>
        <w:t xml:space="preserve">მომსახურების </w:t>
      </w:r>
      <w:r w:rsidR="00A72EBD" w:rsidRPr="00375A21">
        <w:rPr>
          <w:rFonts w:ascii="Sylfaen" w:hAnsi="Sylfaen"/>
          <w:i/>
          <w:color w:val="000000" w:themeColor="text1"/>
          <w:lang w:val="ka-GE"/>
        </w:rPr>
        <w:t>მიმწოდებლების</w:t>
      </w:r>
      <w:r w:rsidRPr="00375A21">
        <w:rPr>
          <w:rFonts w:ascii="Sylfaen" w:hAnsi="Sylfaen"/>
          <w:i/>
          <w:color w:val="000000" w:themeColor="text1"/>
          <w:lang w:val="ka-GE"/>
        </w:rPr>
        <w:t xml:space="preserve"> მიერ განხორციელებული მომსახურების ხარისხის შეფასების ინდიკატორები, </w:t>
      </w:r>
      <w:r w:rsidRPr="00375A21">
        <w:rPr>
          <w:rFonts w:ascii="Sylfaen" w:hAnsi="Sylfaen" w:cs="Sylfaen"/>
          <w:i/>
          <w:color w:val="000000" w:themeColor="text1"/>
          <w:lang w:val="ka-GE"/>
        </w:rPr>
        <w:t>რათა</w:t>
      </w:r>
      <w:r w:rsidRPr="00375A21">
        <w:rPr>
          <w:rFonts w:ascii="Sylfaen" w:hAnsi="Sylfaen"/>
          <w:i/>
          <w:color w:val="000000" w:themeColor="text1"/>
          <w:lang w:val="ka-GE"/>
        </w:rPr>
        <w:t xml:space="preserve"> თავიდან იქნას აცილებული სერვისის არამიზნობრივი და არაეფექტური მიწოდება.  </w:t>
      </w:r>
    </w:p>
    <w:p w14:paraId="7F16B6ED" w14:textId="77777777" w:rsidR="00426049" w:rsidRPr="00375A21" w:rsidRDefault="0003480D" w:rsidP="0023053D">
      <w:pPr>
        <w:spacing w:line="360" w:lineRule="auto"/>
        <w:ind w:left="-432" w:right="-144" w:firstLine="432"/>
        <w:contextualSpacing/>
        <w:jc w:val="both"/>
        <w:rPr>
          <w:rFonts w:ascii="Sylfaen" w:hAnsi="Sylfaen"/>
          <w:i/>
          <w:lang w:val="ka-GE"/>
        </w:rPr>
      </w:pPr>
      <w:r w:rsidRPr="00743B6A">
        <w:rPr>
          <w:rFonts w:ascii="Sylfaen" w:hAnsi="Sylfaen"/>
          <w:i/>
          <w:lang w:val="ka-GE"/>
        </w:rPr>
        <w:t>ამავდროულად</w:t>
      </w:r>
      <w:r w:rsidR="00F6229D" w:rsidRPr="00743B6A">
        <w:rPr>
          <w:rFonts w:ascii="Sylfaen" w:hAnsi="Sylfaen"/>
          <w:i/>
          <w:lang w:val="ka-GE"/>
        </w:rPr>
        <w:t>,</w:t>
      </w:r>
      <w:r w:rsidRPr="00743B6A">
        <w:rPr>
          <w:rFonts w:ascii="Sylfaen" w:hAnsi="Sylfaen"/>
          <w:i/>
          <w:lang w:val="ka-GE"/>
        </w:rPr>
        <w:t xml:space="preserve"> მხედველობაში მიიღოს, რომ ინდიკატორები უნდა იყოს კონკრეტული, მკაფიო, გაზომვადი</w:t>
      </w:r>
      <w:r w:rsidR="00DC231B" w:rsidRPr="00743B6A">
        <w:rPr>
          <w:rFonts w:ascii="Sylfaen" w:hAnsi="Sylfaen"/>
          <w:i/>
          <w:lang w:val="ka-GE"/>
        </w:rPr>
        <w:t xml:space="preserve">, </w:t>
      </w:r>
      <w:r w:rsidRPr="00743B6A">
        <w:rPr>
          <w:rFonts w:ascii="Sylfaen" w:hAnsi="Sylfaen"/>
          <w:i/>
          <w:lang w:val="ka-GE"/>
        </w:rPr>
        <w:t>მიღწევადი და დროში გაწერილი, რათა შესაძლებელი იყოს მიღწეული შედეგების შეფასება დროის სხვადასხვა პერიოდში.</w:t>
      </w:r>
    </w:p>
    <w:p w14:paraId="25749770" w14:textId="77777777" w:rsidR="0003480D" w:rsidRPr="0023053D" w:rsidRDefault="0003480D" w:rsidP="0023053D">
      <w:pPr>
        <w:spacing w:line="360" w:lineRule="auto"/>
        <w:ind w:left="-432" w:right="-144" w:firstLine="432"/>
        <w:contextualSpacing/>
        <w:jc w:val="both"/>
        <w:rPr>
          <w:rFonts w:ascii="Sylfaen" w:hAnsi="Sylfaen"/>
          <w:lang w:val="ka-GE"/>
        </w:rPr>
      </w:pPr>
      <w:r w:rsidRPr="0023053D">
        <w:rPr>
          <w:rFonts w:ascii="Sylfaen" w:hAnsi="Sylfaen"/>
          <w:lang w:val="ka-GE"/>
        </w:rPr>
        <w:t xml:space="preserve"> </w:t>
      </w:r>
    </w:p>
    <w:p w14:paraId="04E2688D" w14:textId="77777777" w:rsidR="0003480D" w:rsidRPr="00C95149" w:rsidRDefault="00683227" w:rsidP="00C951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432" w:right="-144"/>
        <w:jc w:val="both"/>
        <w:rPr>
          <w:rFonts w:ascii="Sylfaen" w:eastAsia="Sylfaen" w:hAnsi="Sylfaen" w:cs="Times New Roman"/>
          <w:noProof w:val="0"/>
          <w:lang w:val="ka-GE"/>
        </w:rPr>
      </w:pPr>
      <w:r w:rsidRPr="00426049">
        <w:rPr>
          <w:rFonts w:ascii="Sylfaen" w:eastAsia="Times New Roman" w:hAnsi="Sylfaen" w:cs="Sylfaen"/>
          <w:b/>
          <w:noProof w:val="0"/>
          <w:color w:val="1F497D" w:themeColor="text2"/>
          <w:lang w:val="ka-GE"/>
        </w:rPr>
        <w:t>კრიტერიუმი:</w:t>
      </w:r>
      <w:r w:rsidR="00315993">
        <w:rPr>
          <w:rFonts w:ascii="Sylfaen" w:eastAsia="Sylfaen" w:hAnsi="Sylfaen" w:cs="Times New Roman"/>
          <w:noProof w:val="0"/>
          <w:lang w:val="ka-GE"/>
        </w:rPr>
        <w:tab/>
      </w:r>
      <w:r w:rsidR="00315993">
        <w:rPr>
          <w:rFonts w:ascii="Sylfaen" w:eastAsia="Sylfaen" w:hAnsi="Sylfaen" w:cs="Times New Roman"/>
          <w:noProof w:val="0"/>
          <w:lang w:val="ka-GE"/>
        </w:rPr>
        <w:tab/>
      </w:r>
      <w:r w:rsidR="001A6C30" w:rsidRPr="00791432">
        <w:rPr>
          <w:rFonts w:ascii="Sylfaen" w:eastAsia="Sylfaen" w:hAnsi="Sylfaen" w:cs="Times New Roman"/>
          <w:noProof w:val="0"/>
          <w:lang w:val="ka-GE"/>
        </w:rPr>
        <w:t xml:space="preserve">დღის ცენტრების ქვეპროგრამით გათვალისწინებული </w:t>
      </w:r>
      <w:r w:rsidRPr="00791432">
        <w:rPr>
          <w:rFonts w:ascii="Sylfaen" w:eastAsia="Sylfaen" w:hAnsi="Sylfaen" w:cs="Times New Roman"/>
          <w:noProof w:val="0"/>
          <w:lang w:val="ka-GE"/>
        </w:rPr>
        <w:t>მომსახურების</w:t>
      </w:r>
      <w:r w:rsidR="001A6C30" w:rsidRPr="00791432">
        <w:rPr>
          <w:rFonts w:ascii="Sylfaen" w:eastAsia="Sylfaen" w:hAnsi="Sylfaen" w:cs="Times New Roman"/>
          <w:noProof w:val="0"/>
          <w:lang w:val="ka-GE"/>
        </w:rPr>
        <w:t xml:space="preserve"> </w:t>
      </w:r>
      <w:r w:rsidRPr="00791432">
        <w:rPr>
          <w:rFonts w:ascii="Sylfaen" w:eastAsia="Sylfaen" w:hAnsi="Sylfaen" w:cs="Times New Roman"/>
          <w:noProof w:val="0"/>
          <w:lang w:val="ka-GE"/>
        </w:rPr>
        <w:t xml:space="preserve">მართვა ხორციელდება </w:t>
      </w:r>
      <w:r w:rsidR="001A6C30" w:rsidRPr="00791432">
        <w:rPr>
          <w:rFonts w:ascii="Sylfaen" w:eastAsia="Sylfaen" w:hAnsi="Sylfaen" w:cs="Times New Roman"/>
          <w:noProof w:val="0"/>
          <w:lang w:val="ka-GE"/>
        </w:rPr>
        <w:t>ელექტრონული პორტალი</w:t>
      </w:r>
      <w:r w:rsidRPr="00791432">
        <w:rPr>
          <w:rFonts w:ascii="Sylfaen" w:eastAsia="Sylfaen" w:hAnsi="Sylfaen" w:cs="Times New Roman"/>
          <w:noProof w:val="0"/>
          <w:lang w:val="ka-GE"/>
        </w:rPr>
        <w:t>ს</w:t>
      </w:r>
      <w:r w:rsidR="001A6C30" w:rsidRPr="00791432">
        <w:rPr>
          <w:rFonts w:ascii="Sylfaen" w:eastAsia="Sylfaen" w:hAnsi="Sylfaen" w:cs="Times New Roman"/>
          <w:noProof w:val="0"/>
          <w:lang w:val="ka-GE"/>
        </w:rPr>
        <w:t xml:space="preserve"> შემდეგ მისამართზე: </w:t>
      </w:r>
      <w:hyperlink r:id="rId15" w:history="1">
        <w:r w:rsidR="001A6C30" w:rsidRPr="00791432">
          <w:rPr>
            <w:rStyle w:val="Hyperlink"/>
            <w:rFonts w:ascii="Sylfaen" w:eastAsia="Sylfaen" w:hAnsi="Sylfaen" w:cs="Times New Roman"/>
            <w:noProof w:val="0"/>
            <w:lang w:val="ka-GE"/>
          </w:rPr>
          <w:t>http://daycare.ssa.gov.ge/login/</w:t>
        </w:r>
      </w:hyperlink>
      <w:r w:rsidR="001A6C30" w:rsidRPr="00791432">
        <w:rPr>
          <w:rFonts w:ascii="Sylfaen" w:eastAsia="Sylfaen" w:hAnsi="Sylfaen" w:cs="Times New Roman"/>
          <w:noProof w:val="0"/>
          <w:lang w:val="ka-GE"/>
        </w:rPr>
        <w:t xml:space="preserve"> </w:t>
      </w:r>
      <w:r w:rsidR="00E35543" w:rsidRPr="00791432">
        <w:rPr>
          <w:rFonts w:ascii="Sylfaen" w:eastAsia="Sylfaen" w:hAnsi="Sylfaen" w:cs="Times New Roman"/>
          <w:noProof w:val="0"/>
          <w:lang w:val="ka-GE"/>
        </w:rPr>
        <w:t xml:space="preserve"> (</w:t>
      </w:r>
      <w:r w:rsidR="001A6C30" w:rsidRPr="00791432">
        <w:rPr>
          <w:rFonts w:ascii="Sylfaen" w:eastAsia="Sylfaen" w:hAnsi="Sylfaen" w:cs="Times New Roman"/>
          <w:noProof w:val="0"/>
          <w:lang w:val="ka-GE"/>
        </w:rPr>
        <w:t>„დეიქეარი</w:t>
      </w:r>
      <w:r w:rsidRPr="00791432">
        <w:rPr>
          <w:rFonts w:ascii="Sylfaen" w:eastAsia="Sylfaen" w:hAnsi="Sylfaen" w:cs="Times New Roman"/>
          <w:noProof w:val="0"/>
          <w:lang w:val="ka-GE"/>
        </w:rPr>
        <w:t xml:space="preserve">“). ამასთან, </w:t>
      </w:r>
      <w:r w:rsidR="001A6C30" w:rsidRPr="00791432">
        <w:rPr>
          <w:rFonts w:ascii="Sylfaen" w:eastAsia="Sylfaen" w:hAnsi="Sylfaen" w:cs="Times New Roman"/>
          <w:noProof w:val="0"/>
          <w:lang w:val="ka-GE"/>
        </w:rPr>
        <w:t>პორტალზე</w:t>
      </w:r>
      <w:r w:rsidRPr="00791432">
        <w:rPr>
          <w:rFonts w:ascii="Sylfaen" w:eastAsia="Sylfaen" w:hAnsi="Sylfaen" w:cs="Times New Roman"/>
          <w:noProof w:val="0"/>
          <w:lang w:val="ka-GE"/>
        </w:rPr>
        <w:t xml:space="preserve"> </w:t>
      </w:r>
      <w:r w:rsidR="001A6C30" w:rsidRPr="00791432">
        <w:rPr>
          <w:rFonts w:ascii="Sylfaen" w:eastAsia="Sylfaen" w:hAnsi="Sylfaen" w:cs="Times New Roman"/>
          <w:noProof w:val="0"/>
          <w:lang w:val="ka-GE"/>
        </w:rPr>
        <w:t>განთავსებული სამოქმედო ინსტრუქციების, ინსტრუქციებით გაწერილი ვადების და მოთხოვნების დაცვა აუცილებელია შესასრულებლად „სოციალური რეაბილიტაციისა და ბავშვზე ზრუნვის“ სახელმწიფო პროგრამის შესაბამისი ქვეპროგრამის ფარგლებში, მაძიებელთა რეესტრის წარმოების, ადმინისტრირებასა და მომსახურების მიწოდებაზე პასუხისმგებელი პირებისთვის</w:t>
      </w:r>
      <w:r w:rsidRPr="00791432">
        <w:rPr>
          <w:rStyle w:val="FootnoteReference"/>
          <w:rFonts w:ascii="Sylfaen" w:eastAsia="Sylfaen" w:hAnsi="Sylfaen" w:cs="Times New Roman"/>
          <w:b/>
          <w:noProof w:val="0"/>
          <w:color w:val="FF0000"/>
          <w:lang w:val="ka-GE"/>
        </w:rPr>
        <w:footnoteReference w:id="53"/>
      </w:r>
      <w:r w:rsidR="001A6C30" w:rsidRPr="00791432">
        <w:rPr>
          <w:rFonts w:ascii="Sylfaen" w:eastAsia="Sylfaen" w:hAnsi="Sylfaen" w:cs="Times New Roman"/>
          <w:noProof w:val="0"/>
          <w:lang w:val="ka-GE"/>
        </w:rPr>
        <w:t>.</w:t>
      </w:r>
      <w:r w:rsidR="00D87050" w:rsidRPr="00791432">
        <w:rPr>
          <w:rFonts w:ascii="Sylfaen" w:eastAsia="Sylfaen" w:hAnsi="Sylfaen" w:cs="Times New Roman"/>
          <w:noProof w:val="0"/>
          <w:lang w:val="ka-GE"/>
        </w:rPr>
        <w:t xml:space="preserve"> ზემოაღნიშნულ პორტალზე, მომსახურების </w:t>
      </w:r>
      <w:r w:rsidR="00A72EBD">
        <w:rPr>
          <w:rFonts w:ascii="Sylfaen" w:eastAsia="Sylfaen" w:hAnsi="Sylfaen" w:cs="Times New Roman"/>
          <w:noProof w:val="0"/>
          <w:lang w:val="ka-GE"/>
        </w:rPr>
        <w:t>მიმწოდებლები</w:t>
      </w:r>
      <w:r w:rsidR="00D87050" w:rsidRPr="00791432">
        <w:rPr>
          <w:rFonts w:ascii="Sylfaen" w:eastAsia="Sylfaen" w:hAnsi="Sylfaen" w:cs="Times New Roman"/>
          <w:noProof w:val="0"/>
          <w:lang w:val="ka-GE"/>
        </w:rPr>
        <w:t xml:space="preserve"> </w:t>
      </w:r>
      <w:r w:rsidR="00F3737E" w:rsidRPr="00791432">
        <w:rPr>
          <w:rFonts w:ascii="Sylfaen" w:eastAsia="Sylfaen" w:hAnsi="Sylfaen" w:cs="Times New Roman"/>
          <w:noProof w:val="0"/>
          <w:lang w:val="ka-GE"/>
        </w:rPr>
        <w:t xml:space="preserve">მიმდინარე მომენტში ბენეფიციარის </w:t>
      </w:r>
      <w:r w:rsidR="00D87050" w:rsidRPr="00791432">
        <w:rPr>
          <w:rFonts w:ascii="Sylfaen" w:eastAsia="Sylfaen" w:hAnsi="Sylfaen" w:cs="Times New Roman"/>
          <w:noProof w:val="0"/>
          <w:lang w:val="ka-GE"/>
        </w:rPr>
        <w:t>მოსვლა/</w:t>
      </w:r>
      <w:r w:rsidR="00F3737E" w:rsidRPr="00791432">
        <w:rPr>
          <w:rFonts w:ascii="Sylfaen" w:eastAsia="Sylfaen" w:hAnsi="Sylfaen" w:cs="Times New Roman"/>
          <w:noProof w:val="0"/>
          <w:lang w:val="ka-GE"/>
        </w:rPr>
        <w:t>წასვლა</w:t>
      </w:r>
      <w:r w:rsidR="00D87050" w:rsidRPr="00791432">
        <w:rPr>
          <w:rFonts w:ascii="Sylfaen" w:eastAsia="Sylfaen" w:hAnsi="Sylfaen" w:cs="Times New Roman"/>
          <w:noProof w:val="0"/>
          <w:lang w:val="ka-GE"/>
        </w:rPr>
        <w:t xml:space="preserve">ს </w:t>
      </w:r>
      <w:r w:rsidR="00F3737E" w:rsidRPr="00791432">
        <w:rPr>
          <w:rFonts w:ascii="Sylfaen" w:eastAsia="Sylfaen" w:hAnsi="Sylfaen" w:cs="Times New Roman"/>
          <w:noProof w:val="0"/>
          <w:lang w:val="ka-GE"/>
        </w:rPr>
        <w:t>აღრიცხავენ</w:t>
      </w:r>
      <w:r w:rsidR="00D87050" w:rsidRPr="00791432">
        <w:rPr>
          <w:rFonts w:ascii="Sylfaen" w:eastAsia="Sylfaen" w:hAnsi="Sylfaen" w:cs="Times New Roman"/>
          <w:noProof w:val="0"/>
          <w:lang w:val="ka-GE"/>
        </w:rPr>
        <w:t xml:space="preserve"> შესაბამის ღილაკებზე დაჭერით, </w:t>
      </w:r>
      <w:r w:rsidR="00D66E65" w:rsidRPr="00791432">
        <w:rPr>
          <w:rFonts w:ascii="Sylfaen" w:eastAsia="Sylfaen" w:hAnsi="Sylfaen" w:cs="Times New Roman"/>
          <w:noProof w:val="0"/>
          <w:lang w:val="ka-GE"/>
        </w:rPr>
        <w:t xml:space="preserve">რომელთა  შესაბამისი სტატუსი განისაზღვრება - </w:t>
      </w:r>
      <w:r w:rsidR="00D66E65" w:rsidRPr="00791432">
        <w:rPr>
          <w:rFonts w:ascii="Sylfaen" w:eastAsia="Sylfaen" w:hAnsi="Sylfaen" w:cs="Times New Roman"/>
          <w:i/>
          <w:noProof w:val="0"/>
          <w:u w:val="single"/>
          <w:lang w:val="ka-GE"/>
        </w:rPr>
        <w:t>არ იმყოფება დაწესებულებაში და დაწესებულებაშია,</w:t>
      </w:r>
      <w:r w:rsidR="00D66E65" w:rsidRPr="00791432">
        <w:rPr>
          <w:rFonts w:ascii="Sylfaen" w:eastAsia="Sylfaen" w:hAnsi="Sylfaen" w:cs="Times New Roman"/>
          <w:noProof w:val="0"/>
          <w:lang w:val="ka-GE"/>
        </w:rPr>
        <w:t xml:space="preserve"> </w:t>
      </w:r>
      <w:r w:rsidR="00D87050" w:rsidRPr="00791432">
        <w:rPr>
          <w:rFonts w:ascii="Sylfaen" w:eastAsia="Sylfaen" w:hAnsi="Sylfaen" w:cs="Times New Roman"/>
          <w:noProof w:val="0"/>
          <w:lang w:val="ka-GE"/>
        </w:rPr>
        <w:t>ხოლო იმ შემთხვევაში თუ ხორციელდება ბენეფიციარის გასვლით ღონისძიებაზე გასვლა, უნდა მოხდეს გასვლითი ღონისძიების დაფიქსირება შესაბამის ღილაკზე დაჭერით</w:t>
      </w:r>
      <w:r w:rsidR="00F3737E" w:rsidRPr="00791432">
        <w:rPr>
          <w:rFonts w:ascii="Sylfaen" w:eastAsia="Sylfaen" w:hAnsi="Sylfaen" w:cs="Times New Roman"/>
          <w:noProof w:val="0"/>
          <w:lang w:val="ka-GE"/>
        </w:rPr>
        <w:t xml:space="preserve">. </w:t>
      </w:r>
      <w:r w:rsidR="00D87050" w:rsidRPr="00791432">
        <w:rPr>
          <w:rFonts w:ascii="Sylfaen" w:eastAsia="Sylfaen" w:hAnsi="Sylfaen" w:cs="Times New Roman"/>
          <w:noProof w:val="0"/>
          <w:lang w:val="ka-GE"/>
        </w:rPr>
        <w:t>აღსანიშნავია</w:t>
      </w:r>
      <w:r w:rsidR="00F3737E" w:rsidRPr="00791432">
        <w:rPr>
          <w:rFonts w:ascii="Sylfaen" w:eastAsia="Sylfaen" w:hAnsi="Sylfaen" w:cs="Times New Roman"/>
          <w:noProof w:val="0"/>
          <w:lang w:val="ka-GE"/>
        </w:rPr>
        <w:t>,</w:t>
      </w:r>
      <w:r w:rsidR="00D87050" w:rsidRPr="00791432">
        <w:rPr>
          <w:rFonts w:ascii="Sylfaen" w:eastAsia="Sylfaen" w:hAnsi="Sylfaen" w:cs="Times New Roman"/>
          <w:noProof w:val="0"/>
          <w:lang w:val="ka-GE"/>
        </w:rPr>
        <w:t xml:space="preserve"> რომ მოსვ</w:t>
      </w:r>
      <w:r w:rsidR="00181A68">
        <w:rPr>
          <w:rFonts w:ascii="Sylfaen" w:eastAsia="Sylfaen" w:hAnsi="Sylfaen" w:cs="Times New Roman"/>
          <w:noProof w:val="0"/>
          <w:lang w:val="ka-GE"/>
        </w:rPr>
        <w:t>ლ</w:t>
      </w:r>
      <w:r w:rsidR="00D87050" w:rsidRPr="00791432">
        <w:rPr>
          <w:rFonts w:ascii="Sylfaen" w:eastAsia="Sylfaen" w:hAnsi="Sylfaen" w:cs="Times New Roman"/>
          <w:noProof w:val="0"/>
          <w:lang w:val="ka-GE"/>
        </w:rPr>
        <w:t>ა/წასვლის დაფიქსირებისას სისტემა ავტომატურად განსაზღვრავს მიმდინარე დროს</w:t>
      </w:r>
      <w:r w:rsidR="00C95149">
        <w:rPr>
          <w:rFonts w:ascii="Sylfaen" w:eastAsia="Sylfaen" w:hAnsi="Sylfaen" w:cs="Times New Roman"/>
          <w:noProof w:val="0"/>
          <w:lang w:val="ka-GE"/>
        </w:rPr>
        <w:t>.</w:t>
      </w:r>
    </w:p>
    <w:p w14:paraId="7CD199EC" w14:textId="77777777" w:rsidR="009F68C7" w:rsidRDefault="004F300A" w:rsidP="004405E7">
      <w:pPr>
        <w:spacing w:line="360" w:lineRule="auto"/>
        <w:ind w:left="-432" w:right="-144"/>
        <w:contextualSpacing/>
        <w:jc w:val="both"/>
        <w:rPr>
          <w:rFonts w:ascii="Sylfaen" w:hAnsi="Sylfaen"/>
          <w:lang w:val="ka-GE"/>
        </w:rPr>
      </w:pPr>
      <w:r w:rsidRPr="00426049">
        <w:rPr>
          <w:rFonts w:ascii="Sylfaen" w:eastAsia="Times New Roman" w:hAnsi="Sylfaen" w:cs="Sylfaen"/>
          <w:b/>
          <w:noProof w:val="0"/>
          <w:color w:val="1F497D" w:themeColor="text2"/>
          <w:lang w:val="ka-GE"/>
        </w:rPr>
        <w:t>გამოვლენილი გარემოება:</w:t>
      </w:r>
      <w:r w:rsidR="00E35543" w:rsidRPr="00426049">
        <w:rPr>
          <w:rFonts w:ascii="Sylfaen" w:eastAsia="Times New Roman" w:hAnsi="Sylfaen" w:cs="Sylfaen"/>
          <w:b/>
          <w:noProof w:val="0"/>
          <w:color w:val="1F497D" w:themeColor="text2"/>
          <w:lang w:val="ka-GE"/>
        </w:rPr>
        <w:tab/>
      </w:r>
      <w:r w:rsidR="004405E7">
        <w:rPr>
          <w:rFonts w:ascii="Sylfaen" w:eastAsia="Times New Roman" w:hAnsi="Sylfaen" w:cs="Sylfaen"/>
          <w:b/>
          <w:noProof w:val="0"/>
          <w:color w:val="2E74B5"/>
          <w:lang w:val="ka-GE"/>
        </w:rPr>
        <w:tab/>
      </w:r>
      <w:r w:rsidR="009F68C7">
        <w:rPr>
          <w:rFonts w:ascii="Sylfaen" w:hAnsi="Sylfaen"/>
          <w:lang w:val="ka-GE"/>
        </w:rPr>
        <w:t>აუდიტორული პროცედურებ</w:t>
      </w:r>
      <w:r w:rsidR="002A51B6">
        <w:rPr>
          <w:rFonts w:ascii="Sylfaen" w:hAnsi="Sylfaen"/>
          <w:lang w:val="ka-GE"/>
        </w:rPr>
        <w:t>ი</w:t>
      </w:r>
      <w:r w:rsidR="009F68C7">
        <w:rPr>
          <w:rFonts w:ascii="Sylfaen" w:hAnsi="Sylfaen"/>
          <w:lang w:val="ka-GE"/>
        </w:rPr>
        <w:t xml:space="preserve">ს შედეგად, </w:t>
      </w:r>
      <w:r w:rsidR="0003480D" w:rsidRPr="0003480D">
        <w:rPr>
          <w:rFonts w:ascii="Sylfaen" w:hAnsi="Sylfaen"/>
          <w:lang w:val="ka-GE"/>
        </w:rPr>
        <w:t>შერჩეულ იქნა თბილისში მდებარე</w:t>
      </w:r>
      <w:r w:rsidR="009F68C7">
        <w:rPr>
          <w:rFonts w:ascii="Sylfaen" w:hAnsi="Sylfaen"/>
          <w:lang w:val="ka-GE"/>
        </w:rPr>
        <w:t xml:space="preserve"> </w:t>
      </w:r>
      <w:r w:rsidR="0003480D" w:rsidRPr="0003480D">
        <w:rPr>
          <w:rFonts w:ascii="Sylfaen" w:hAnsi="Sylfaen"/>
          <w:lang w:val="ka-GE"/>
        </w:rPr>
        <w:t xml:space="preserve">ორი დღის  ცენტრი, სადაც განხორციელდა ელექტრონულ საინფორმაციო </w:t>
      </w:r>
      <w:r w:rsidR="0003480D" w:rsidRPr="0003480D">
        <w:rPr>
          <w:rFonts w:ascii="Sylfaen" w:hAnsi="Sylfaen"/>
          <w:lang w:val="ka-GE"/>
        </w:rPr>
        <w:lastRenderedPageBreak/>
        <w:t xml:space="preserve">პორტალზე, დროის გარკვეულ მონაკვეთში, დაფიქსირებული ბენეფიციარების რაოდენობის შედარება დღის ცენტრში ფაქტობრივად მყოფ ბენეფიციართა რაოდენობასთან. </w:t>
      </w:r>
      <w:r w:rsidR="009F68C7">
        <w:rPr>
          <w:rFonts w:ascii="Sylfaen" w:hAnsi="Sylfaen"/>
          <w:lang w:val="ka-GE"/>
        </w:rPr>
        <w:t xml:space="preserve">რის შედეგადაც გამოვლინდა, რომ </w:t>
      </w:r>
      <w:r w:rsidR="0003480D" w:rsidRPr="0003480D">
        <w:rPr>
          <w:rFonts w:ascii="Sylfaen" w:hAnsi="Sylfaen"/>
          <w:lang w:val="ka-GE"/>
        </w:rPr>
        <w:t>2018 წლის 5 დეკემბერს ა(ა)იპ ასოციაცია ,,ანიკა</w:t>
      </w:r>
      <w:r w:rsidR="00D66E65">
        <w:rPr>
          <w:rFonts w:ascii="Sylfaen" w:hAnsi="Sylfaen"/>
          <w:lang w:val="ka-GE"/>
        </w:rPr>
        <w:t>ში</w:t>
      </w:r>
      <w:r w:rsidR="009F68C7">
        <w:rPr>
          <w:rFonts w:ascii="Sylfaen" w:hAnsi="Sylfaen"/>
          <w:lang w:val="ka-GE"/>
        </w:rPr>
        <w:t xml:space="preserve">“ </w:t>
      </w:r>
      <w:r w:rsidR="00D66E65">
        <w:rPr>
          <w:rFonts w:ascii="Sylfaen" w:hAnsi="Sylfaen"/>
          <w:lang w:val="ka-GE"/>
        </w:rPr>
        <w:t xml:space="preserve">ფაქტობრივად იმყოფებოდა 31 ბენეფიციარი, ხოლო მომსახურების მიმწოდებელის მიერ </w:t>
      </w:r>
      <w:r w:rsidR="009F68C7">
        <w:rPr>
          <w:rFonts w:ascii="Sylfaen" w:hAnsi="Sylfaen"/>
          <w:lang w:val="ka-GE"/>
        </w:rPr>
        <w:t>ელექტრონულ პორტალზე ასახული</w:t>
      </w:r>
      <w:r w:rsidR="00D66E65">
        <w:rPr>
          <w:rFonts w:ascii="Sylfaen" w:hAnsi="Sylfaen"/>
          <w:lang w:val="ka-GE"/>
        </w:rPr>
        <w:t xml:space="preserve"> ინფორმაციით  სტატუსი - </w:t>
      </w:r>
      <w:r w:rsidR="00D66E65" w:rsidRPr="00D66E65">
        <w:rPr>
          <w:rFonts w:ascii="Sylfaen" w:hAnsi="Sylfaen"/>
          <w:i/>
          <w:u w:val="single"/>
          <w:lang w:val="ka-GE"/>
        </w:rPr>
        <w:t>დაწესებულებაშია</w:t>
      </w:r>
      <w:r w:rsidR="00D66E65">
        <w:rPr>
          <w:rFonts w:ascii="Sylfaen" w:hAnsi="Sylfaen"/>
          <w:lang w:val="ka-GE"/>
        </w:rPr>
        <w:t xml:space="preserve"> </w:t>
      </w:r>
      <w:r w:rsidR="00D9424F">
        <w:rPr>
          <w:rFonts w:ascii="Sylfaen" w:hAnsi="Sylfaen"/>
          <w:lang w:val="ka-GE"/>
        </w:rPr>
        <w:t xml:space="preserve"> </w:t>
      </w:r>
      <w:r w:rsidR="00D66E65">
        <w:rPr>
          <w:rFonts w:ascii="Sylfaen" w:hAnsi="Sylfaen"/>
          <w:lang w:val="ka-GE"/>
        </w:rPr>
        <w:t>46 ბენეფიციარს ჰქონდა მინიჭებული.</w:t>
      </w:r>
    </w:p>
    <w:p w14:paraId="100AF57D" w14:textId="77777777" w:rsidR="00E35543" w:rsidRDefault="00D66E65" w:rsidP="00C95149">
      <w:pPr>
        <w:spacing w:line="360" w:lineRule="auto"/>
        <w:ind w:left="-432" w:right="-144" w:firstLine="432"/>
        <w:contextualSpacing/>
        <w:jc w:val="both"/>
        <w:rPr>
          <w:rFonts w:ascii="Sylfaen" w:hAnsi="Sylfaen"/>
          <w:lang w:val="ka-GE"/>
        </w:rPr>
      </w:pPr>
      <w:r>
        <w:rPr>
          <w:rFonts w:ascii="Sylfaen" w:hAnsi="Sylfaen"/>
          <w:lang w:val="ka-GE"/>
        </w:rPr>
        <w:t xml:space="preserve">ანალოგიური შემთხვევა გამოვლინდა </w:t>
      </w:r>
      <w:r w:rsidR="0003480D" w:rsidRPr="0003480D">
        <w:rPr>
          <w:rFonts w:ascii="Sylfaen" w:hAnsi="Sylfaen"/>
          <w:lang w:val="ka-GE"/>
        </w:rPr>
        <w:t xml:space="preserve">2018 წლის 11 დეკემბერს </w:t>
      </w:r>
      <w:r>
        <w:rPr>
          <w:rFonts w:ascii="Sylfaen" w:hAnsi="Sylfaen"/>
          <w:lang w:val="ka-GE"/>
        </w:rPr>
        <w:t xml:space="preserve">განხორციელებულ </w:t>
      </w:r>
      <w:r w:rsidR="0003480D" w:rsidRPr="0003480D">
        <w:rPr>
          <w:rFonts w:ascii="Sylfaen" w:hAnsi="Sylfaen"/>
          <w:lang w:val="ka-GE"/>
        </w:rPr>
        <w:t>ა(ა)იპ ,,ბავშვი, ოჯახი, საზოგადოება</w:t>
      </w:r>
      <w:r>
        <w:rPr>
          <w:rFonts w:ascii="Sylfaen" w:hAnsi="Sylfaen"/>
          <w:lang w:val="ka-GE"/>
        </w:rPr>
        <w:t>ში“</w:t>
      </w:r>
      <w:r w:rsidR="0003480D" w:rsidRPr="0003480D">
        <w:rPr>
          <w:rFonts w:ascii="Sylfaen" w:hAnsi="Sylfaen"/>
          <w:lang w:val="ka-GE"/>
        </w:rPr>
        <w:t xml:space="preserve"> </w:t>
      </w:r>
      <w:r>
        <w:rPr>
          <w:rFonts w:ascii="Sylfaen" w:hAnsi="Sylfaen"/>
          <w:lang w:val="ka-GE"/>
        </w:rPr>
        <w:t>ვიზიტისას.</w:t>
      </w:r>
      <w:r w:rsidR="0003480D" w:rsidRPr="0003480D">
        <w:rPr>
          <w:rFonts w:ascii="Sylfaen" w:hAnsi="Sylfaen"/>
          <w:lang w:val="ka-GE"/>
        </w:rPr>
        <w:t xml:space="preserve"> </w:t>
      </w:r>
      <w:r>
        <w:rPr>
          <w:rFonts w:ascii="Sylfaen" w:hAnsi="Sylfaen"/>
          <w:lang w:val="ka-GE"/>
        </w:rPr>
        <w:t>კერძოდ,</w:t>
      </w:r>
      <w:r w:rsidR="0003480D" w:rsidRPr="0003480D">
        <w:rPr>
          <w:rFonts w:ascii="Sylfaen" w:hAnsi="Sylfaen"/>
          <w:lang w:val="ka-GE"/>
        </w:rPr>
        <w:t xml:space="preserve"> </w:t>
      </w:r>
      <w:r>
        <w:rPr>
          <w:rFonts w:ascii="Sylfaen" w:hAnsi="Sylfaen"/>
          <w:lang w:val="ka-GE"/>
        </w:rPr>
        <w:t xml:space="preserve">მომსახურების მიმწოდებელ დაწესებულებაში ფაქტობრივად </w:t>
      </w:r>
      <w:r w:rsidR="0003480D" w:rsidRPr="0003480D">
        <w:rPr>
          <w:rFonts w:ascii="Sylfaen" w:hAnsi="Sylfaen"/>
          <w:lang w:val="ka-GE"/>
        </w:rPr>
        <w:t>იმყოფებოდა 18 ბენეფიციარი</w:t>
      </w:r>
      <w:r w:rsidR="00CF36EF">
        <w:rPr>
          <w:rFonts w:ascii="Sylfaen" w:hAnsi="Sylfaen"/>
          <w:lang w:val="ka-GE"/>
        </w:rPr>
        <w:t xml:space="preserve">, </w:t>
      </w:r>
      <w:r w:rsidR="00CF36EF" w:rsidRPr="00CF36EF">
        <w:rPr>
          <w:rFonts w:ascii="Sylfaen" w:hAnsi="Sylfaen"/>
          <w:lang w:val="ka-GE"/>
        </w:rPr>
        <w:t xml:space="preserve">ელექტრონულ პორტალზე </w:t>
      </w:r>
      <w:r w:rsidR="00CF36EF">
        <w:rPr>
          <w:rFonts w:ascii="Sylfaen" w:hAnsi="Sylfaen"/>
          <w:lang w:val="ka-GE"/>
        </w:rPr>
        <w:t>კი</w:t>
      </w:r>
      <w:r w:rsidR="00CF36EF" w:rsidRPr="00CF36EF">
        <w:rPr>
          <w:rFonts w:ascii="Sylfaen" w:hAnsi="Sylfaen"/>
          <w:lang w:val="ka-GE"/>
        </w:rPr>
        <w:t xml:space="preserve">  სტატუსი - </w:t>
      </w:r>
      <w:r w:rsidR="00CF36EF" w:rsidRPr="00CF36EF">
        <w:rPr>
          <w:rFonts w:ascii="Sylfaen" w:hAnsi="Sylfaen"/>
          <w:i/>
          <w:u w:val="single"/>
          <w:lang w:val="ka-GE"/>
        </w:rPr>
        <w:t>დაწესებულებაშია</w:t>
      </w:r>
      <w:r w:rsidR="00CF36EF" w:rsidRPr="00CF36EF">
        <w:rPr>
          <w:rFonts w:ascii="Sylfaen" w:hAnsi="Sylfaen"/>
          <w:lang w:val="ka-GE"/>
        </w:rPr>
        <w:t xml:space="preserve"> </w:t>
      </w:r>
      <w:r w:rsidR="00CF36EF">
        <w:rPr>
          <w:rFonts w:ascii="Sylfaen" w:hAnsi="Sylfaen"/>
          <w:lang w:val="ka-GE"/>
        </w:rPr>
        <w:t>25</w:t>
      </w:r>
      <w:r w:rsidR="00CF36EF" w:rsidRPr="00CF36EF">
        <w:rPr>
          <w:rFonts w:ascii="Sylfaen" w:hAnsi="Sylfaen"/>
          <w:lang w:val="ka-GE"/>
        </w:rPr>
        <w:t xml:space="preserve"> ბენეფიციარს ჰქონდა მინიჭებული.</w:t>
      </w:r>
    </w:p>
    <w:p w14:paraId="0F786E8A" w14:textId="77777777" w:rsidR="003678C2" w:rsidRPr="002B1235" w:rsidRDefault="000D3DD6" w:rsidP="00FC5450">
      <w:pPr>
        <w:spacing w:line="360" w:lineRule="auto"/>
        <w:ind w:left="-432" w:right="-144"/>
        <w:contextualSpacing/>
        <w:jc w:val="both"/>
        <w:rPr>
          <w:rFonts w:ascii="Sylfaen" w:hAnsi="Sylfaen"/>
          <w:i/>
          <w:lang w:val="ka-GE"/>
        </w:rPr>
      </w:pPr>
      <w:r w:rsidRPr="002B1235">
        <w:rPr>
          <w:rFonts w:ascii="Sylfaen" w:eastAsia="Times New Roman" w:hAnsi="Sylfaen" w:cs="Sylfaen"/>
          <w:b/>
          <w:i/>
          <w:noProof w:val="0"/>
          <w:color w:val="1F497D" w:themeColor="text2"/>
          <w:lang w:val="ka-GE"/>
        </w:rPr>
        <w:t>რეკომენდაცია</w:t>
      </w:r>
      <w:r w:rsidR="00FC5450" w:rsidRPr="002B1235">
        <w:rPr>
          <w:rFonts w:ascii="Sylfaen" w:hAnsi="Sylfaen"/>
          <w:i/>
          <w:color w:val="1F497D" w:themeColor="text2"/>
          <w:lang w:val="ka-GE"/>
        </w:rPr>
        <w:t>:</w:t>
      </w:r>
      <w:r w:rsidR="00FC5450" w:rsidRPr="002B1235">
        <w:rPr>
          <w:rFonts w:ascii="Sylfaen" w:hAnsi="Sylfaen"/>
          <w:i/>
          <w:lang w:val="ka-GE"/>
        </w:rPr>
        <w:tab/>
      </w:r>
      <w:r w:rsidR="00FC5450" w:rsidRPr="002B1235">
        <w:rPr>
          <w:rFonts w:ascii="Sylfaen" w:hAnsi="Sylfaen"/>
          <w:i/>
          <w:lang w:val="ka-GE"/>
        </w:rPr>
        <w:tab/>
      </w:r>
      <w:r w:rsidR="003678C2" w:rsidRPr="002B1235">
        <w:rPr>
          <w:rFonts w:ascii="Sylfaen" w:hAnsi="Sylfaen"/>
          <w:i/>
          <w:lang w:val="ka-GE"/>
        </w:rPr>
        <w:t xml:space="preserve">აუდიტის </w:t>
      </w:r>
      <w:r w:rsidRPr="002B1235">
        <w:rPr>
          <w:rFonts w:ascii="Sylfaen" w:hAnsi="Sylfaen"/>
          <w:i/>
          <w:lang w:val="ka-GE"/>
        </w:rPr>
        <w:t xml:space="preserve">ობიექტმა განიხილოს </w:t>
      </w:r>
      <w:r w:rsidR="00D9424F" w:rsidRPr="002B1235">
        <w:rPr>
          <w:rFonts w:ascii="Sylfaen" w:hAnsi="Sylfaen"/>
          <w:i/>
          <w:lang w:val="ka-GE"/>
        </w:rPr>
        <w:t xml:space="preserve">- </w:t>
      </w:r>
      <w:r w:rsidR="003678C2" w:rsidRPr="002B1235">
        <w:rPr>
          <w:rFonts w:ascii="Sylfaen" w:hAnsi="Sylfaen"/>
          <w:i/>
          <w:lang w:val="ka-GE"/>
        </w:rPr>
        <w:t>კონტროლის მექანიზმი</w:t>
      </w:r>
      <w:r w:rsidRPr="002B1235">
        <w:rPr>
          <w:rFonts w:ascii="Sylfaen" w:hAnsi="Sylfaen"/>
          <w:i/>
          <w:lang w:val="ka-GE"/>
        </w:rPr>
        <w:t xml:space="preserve">ს სახით დღის ცენტრების ვიდეო მონიტორინგით უზრუნველყოფის საკითხი, რომელიც  პერიოდულად დაექვემდებარება შესწავლა-ანალიზს და </w:t>
      </w:r>
      <w:r w:rsidR="003678C2" w:rsidRPr="002B1235">
        <w:rPr>
          <w:rFonts w:ascii="Sylfaen" w:hAnsi="Sylfaen"/>
          <w:i/>
          <w:lang w:val="ka-GE"/>
        </w:rPr>
        <w:t>თავის მხრივ უზრუნველყოფს</w:t>
      </w:r>
      <w:r w:rsidR="00DE6D90" w:rsidRPr="002B1235">
        <w:rPr>
          <w:rFonts w:ascii="Sylfaen" w:hAnsi="Sylfaen"/>
          <w:i/>
          <w:lang w:val="ka-GE"/>
        </w:rPr>
        <w:t xml:space="preserve"> ბენეფიციარისთვის გაწეული მომსახურების არსებობის შესახებ </w:t>
      </w:r>
      <w:r w:rsidR="003678C2" w:rsidRPr="002B1235">
        <w:rPr>
          <w:rFonts w:ascii="Sylfaen" w:hAnsi="Sylfaen"/>
          <w:i/>
          <w:lang w:val="ka-GE"/>
        </w:rPr>
        <w:t>ელექტრონულ პორტალზე</w:t>
      </w:r>
      <w:r w:rsidR="00F46AED" w:rsidRPr="002B1235">
        <w:rPr>
          <w:rFonts w:ascii="Sylfaen" w:hAnsi="Sylfaen"/>
          <w:i/>
          <w:lang w:val="ka-GE"/>
        </w:rPr>
        <w:t xml:space="preserve"> </w:t>
      </w:r>
      <w:r w:rsidR="003678C2" w:rsidRPr="002B1235">
        <w:rPr>
          <w:rFonts w:ascii="Sylfaen" w:hAnsi="Sylfaen"/>
          <w:i/>
          <w:lang w:val="ka-GE"/>
        </w:rPr>
        <w:t>ასახული ინფორმაციის</w:t>
      </w:r>
      <w:r w:rsidR="00DE6D90" w:rsidRPr="002B1235">
        <w:rPr>
          <w:rFonts w:ascii="Sylfaen" w:hAnsi="Sylfaen"/>
          <w:i/>
          <w:lang w:val="ka-GE"/>
        </w:rPr>
        <w:t xml:space="preserve"> </w:t>
      </w:r>
      <w:r w:rsidR="003678C2" w:rsidRPr="002B1235">
        <w:rPr>
          <w:rFonts w:ascii="Sylfaen" w:hAnsi="Sylfaen"/>
          <w:i/>
          <w:lang w:val="ka-GE"/>
        </w:rPr>
        <w:t>კონტროლის შესაძლებლობას.</w:t>
      </w:r>
    </w:p>
    <w:p w14:paraId="1A356B78" w14:textId="77777777" w:rsidR="00B531CA" w:rsidRDefault="00B531CA" w:rsidP="00FA0CC8">
      <w:pPr>
        <w:spacing w:after="0" w:line="360" w:lineRule="auto"/>
        <w:rPr>
          <w:rFonts w:ascii="Sylfaen" w:hAnsi="Sylfaen"/>
          <w:b/>
          <w:noProof w:val="0"/>
          <w:color w:val="000000" w:themeColor="text1"/>
          <w:lang w:val="ka-GE"/>
        </w:rPr>
      </w:pPr>
    </w:p>
    <w:p w14:paraId="0E688B13" w14:textId="77777777" w:rsidR="002B1235" w:rsidRPr="00FA0CC8" w:rsidRDefault="002B1235" w:rsidP="00FA0CC8">
      <w:pPr>
        <w:spacing w:after="0" w:line="360" w:lineRule="auto"/>
        <w:rPr>
          <w:rFonts w:ascii="Sylfaen" w:hAnsi="Sylfaen"/>
          <w:b/>
          <w:noProof w:val="0"/>
          <w:color w:val="000000" w:themeColor="text1"/>
          <w:lang w:val="ka-GE"/>
        </w:rPr>
      </w:pPr>
    </w:p>
    <w:p w14:paraId="5BAC1F62" w14:textId="77777777" w:rsidR="00D305CE" w:rsidRPr="00EC4E64" w:rsidRDefault="00B531CA" w:rsidP="002B1235">
      <w:pPr>
        <w:pStyle w:val="Heading1"/>
        <w:numPr>
          <w:ilvl w:val="0"/>
          <w:numId w:val="24"/>
        </w:numPr>
        <w:spacing w:before="0" w:line="480" w:lineRule="auto"/>
        <w:ind w:left="-72" w:right="-144"/>
        <w:rPr>
          <w:rFonts w:ascii="Sylfaen" w:hAnsi="Sylfaen" w:cs="Sylfaen"/>
          <w:color w:val="1F497D" w:themeColor="text2"/>
          <w:lang w:val="ka-GE"/>
        </w:rPr>
      </w:pPr>
      <w:bookmarkStart w:id="81" w:name="_Toc1745721"/>
      <w:r w:rsidRPr="00EC4E64">
        <w:rPr>
          <w:rFonts w:ascii="Sylfaen" w:hAnsi="Sylfaen" w:cs="Sylfaen"/>
          <w:color w:val="1F497D" w:themeColor="text2"/>
          <w:lang w:val="ka-GE"/>
        </w:rPr>
        <w:t>მცირე საოჯახო ტიპის სახლები</w:t>
      </w:r>
      <w:bookmarkEnd w:id="81"/>
    </w:p>
    <w:p w14:paraId="753CD761" w14:textId="77777777" w:rsidR="00511806" w:rsidRPr="00677D4B" w:rsidRDefault="00511806" w:rsidP="00D305CE">
      <w:pPr>
        <w:spacing w:after="0" w:line="360" w:lineRule="auto"/>
        <w:ind w:left="-432" w:right="-144"/>
        <w:jc w:val="both"/>
        <w:rPr>
          <w:rFonts w:ascii="Sylfaen" w:eastAsia="Times New Roman" w:hAnsi="Sylfaen" w:cs="Times New Roman"/>
          <w:b/>
          <w:i/>
          <w:u w:val="single"/>
          <w:lang w:val="ka-GE"/>
        </w:rPr>
      </w:pPr>
      <w:r w:rsidRPr="00677D4B">
        <w:rPr>
          <w:rFonts w:ascii="Sylfaen" w:eastAsia="Times New Roman" w:hAnsi="Sylfaen" w:cs="Times New Roman"/>
          <w:b/>
          <w:i/>
          <w:u w:val="single"/>
          <w:lang w:val="ka-GE"/>
        </w:rPr>
        <w:t xml:space="preserve">ზოგადი </w:t>
      </w:r>
      <w:r w:rsidR="00C95149">
        <w:rPr>
          <w:rFonts w:ascii="Sylfaen" w:eastAsia="Times New Roman" w:hAnsi="Sylfaen" w:cs="Times New Roman"/>
          <w:b/>
          <w:i/>
          <w:u w:val="single"/>
          <w:lang w:val="ka-GE"/>
        </w:rPr>
        <w:t>ინფორმაცია</w:t>
      </w:r>
    </w:p>
    <w:p w14:paraId="3A1F89D7" w14:textId="77777777" w:rsidR="00553880" w:rsidRDefault="00553880" w:rsidP="00FA0CC8">
      <w:pPr>
        <w:spacing w:after="0" w:line="360" w:lineRule="auto"/>
        <w:ind w:left="-432" w:right="-144" w:firstLine="432"/>
        <w:jc w:val="both"/>
        <w:rPr>
          <w:rFonts w:ascii="Sylfaen" w:eastAsia="Times New Roman" w:hAnsi="Sylfaen" w:cs="Times New Roman"/>
          <w:lang w:val="ka-GE"/>
        </w:rPr>
      </w:pPr>
      <w:r w:rsidRPr="00F80750">
        <w:rPr>
          <w:rFonts w:ascii="Sylfaen" w:eastAsia="Times New Roman" w:hAnsi="Sylfaen" w:cs="Times New Roman"/>
          <w:lang w:val="ka-GE"/>
        </w:rPr>
        <w:t>მცირე სა</w:t>
      </w:r>
      <w:r>
        <w:rPr>
          <w:rFonts w:ascii="Sylfaen" w:eastAsia="Times New Roman" w:hAnsi="Sylfaen" w:cs="Times New Roman"/>
          <w:lang w:val="ka-GE"/>
        </w:rPr>
        <w:t>ოჯახო ტიპის სახლების ქვეპროგრამის</w:t>
      </w:r>
      <w:r w:rsidRPr="00071412">
        <w:rPr>
          <w:rStyle w:val="FootnoteReference"/>
          <w:rFonts w:ascii="Sylfaen" w:eastAsia="Times New Roman" w:hAnsi="Sylfaen" w:cs="Times New Roman"/>
          <w:b/>
          <w:color w:val="FF0000"/>
          <w:lang w:val="ka-GE"/>
        </w:rPr>
        <w:footnoteReference w:id="54"/>
      </w:r>
      <w:r>
        <w:rPr>
          <w:rFonts w:ascii="Sylfaen" w:eastAsia="Times New Roman" w:hAnsi="Sylfaen" w:cs="Times New Roman"/>
          <w:lang w:val="ka-GE"/>
        </w:rPr>
        <w:t xml:space="preserve"> ა</w:t>
      </w:r>
      <w:r w:rsidRPr="00573984">
        <w:rPr>
          <w:rFonts w:ascii="Sylfaen" w:eastAsia="Times New Roman" w:hAnsi="Sylfaen" w:cs="Times New Roman"/>
          <w:lang w:val="ka-GE"/>
        </w:rPr>
        <w:t>მოცანაა მზრუნველობამოკლებული ბავშვების მცირე საოჯახო ტიპის სახლებში განთავსება და მათი ოჯახურ გარემოსთან მიახლოებულ პირობებში აღზრდა.</w:t>
      </w:r>
    </w:p>
    <w:p w14:paraId="66F7E2A2" w14:textId="77777777" w:rsidR="00553880" w:rsidRDefault="00553880" w:rsidP="00553880">
      <w:pPr>
        <w:spacing w:after="0" w:line="360" w:lineRule="auto"/>
        <w:ind w:left="-432" w:right="-144" w:firstLine="432"/>
        <w:jc w:val="both"/>
        <w:rPr>
          <w:rFonts w:ascii="Sylfaen" w:eastAsia="Times New Roman" w:hAnsi="Sylfaen" w:cs="Times New Roman"/>
          <w:lang w:val="ka-GE"/>
        </w:rPr>
      </w:pPr>
      <w:r w:rsidRPr="00F80750">
        <w:rPr>
          <w:rFonts w:ascii="Sylfaen" w:eastAsia="Times New Roman" w:hAnsi="Sylfaen" w:cs="Times New Roman"/>
          <w:lang w:val="ka-GE"/>
        </w:rPr>
        <w:t>მცირე სა</w:t>
      </w:r>
      <w:r>
        <w:rPr>
          <w:rFonts w:ascii="Sylfaen" w:eastAsia="Times New Roman" w:hAnsi="Sylfaen" w:cs="Times New Roman"/>
          <w:lang w:val="ka-GE"/>
        </w:rPr>
        <w:t xml:space="preserve">ოჯახო ტიპის სახლების </w:t>
      </w:r>
      <w:r w:rsidRPr="00000229">
        <w:rPr>
          <w:rFonts w:ascii="Sylfaen" w:eastAsia="Times New Roman" w:hAnsi="Sylfaen" w:cs="Times New Roman"/>
          <w:lang w:val="ka-GE"/>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w:t>
      </w:r>
      <w:r>
        <w:rPr>
          <w:rFonts w:ascii="Sylfaen" w:eastAsia="Times New Roman" w:hAnsi="Sylfaen" w:cs="Times New Roman"/>
          <w:lang w:val="ka-GE"/>
        </w:rPr>
        <w:t>ებლო დაწესებულების მოსწავლეები.</w:t>
      </w:r>
    </w:p>
    <w:p w14:paraId="4EBE3F69" w14:textId="77777777" w:rsidR="00553880" w:rsidRDefault="00553880" w:rsidP="00553880">
      <w:pPr>
        <w:spacing w:after="0" w:line="360" w:lineRule="auto"/>
        <w:ind w:left="-432" w:right="-144" w:firstLine="432"/>
        <w:jc w:val="both"/>
        <w:rPr>
          <w:rFonts w:ascii="Sylfaen" w:eastAsia="Times New Roman" w:hAnsi="Sylfaen" w:cs="Times New Roman"/>
          <w:lang w:val="ka-GE"/>
        </w:rPr>
      </w:pPr>
      <w:r w:rsidRPr="00000229">
        <w:rPr>
          <w:rFonts w:ascii="Sylfaen" w:eastAsia="Times New Roman" w:hAnsi="Sylfaen" w:cs="Times New Roman"/>
          <w:lang w:val="ka-GE"/>
        </w:rPr>
        <w:lastRenderedPageBreak/>
        <w:t xml:space="preserve">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w:t>
      </w:r>
      <w:r w:rsidRPr="00D95014">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w:t>
      </w:r>
      <w:r>
        <w:rPr>
          <w:rFonts w:ascii="Sylfaen" w:eastAsia="Times New Roman" w:hAnsi="Sylfaen" w:cs="Times New Roman"/>
          <w:lang w:val="ka-GE"/>
        </w:rPr>
        <w:t xml:space="preserve"> </w:t>
      </w:r>
      <w:r w:rsidRPr="00D95014">
        <w:rPr>
          <w:rFonts w:ascii="Sylfaen" w:eastAsia="Times New Roman" w:hAnsi="Sylfaen" w:cs="Times New Roman"/>
          <w:lang w:val="ka-GE"/>
        </w:rPr>
        <w:t>ბრძანების</w:t>
      </w:r>
      <w:r w:rsidRPr="00071412">
        <w:rPr>
          <w:rStyle w:val="FootnoteReference"/>
          <w:rFonts w:ascii="Sylfaen" w:eastAsia="Times New Roman" w:hAnsi="Sylfaen" w:cs="Times New Roman"/>
          <w:b/>
          <w:color w:val="FF0000"/>
          <w:lang w:val="ka-GE"/>
        </w:rPr>
        <w:footnoteReference w:id="55"/>
      </w:r>
      <w:r w:rsidRPr="00071412">
        <w:rPr>
          <w:rFonts w:ascii="Sylfaen" w:eastAsia="Times New Roman" w:hAnsi="Sylfaen" w:cs="Times New Roman"/>
          <w:lang w:val="ka-GE"/>
        </w:rPr>
        <w:t>,</w:t>
      </w:r>
      <w:r>
        <w:rPr>
          <w:rFonts w:ascii="Sylfaen" w:eastAsia="Times New Roman" w:hAnsi="Sylfaen" w:cs="Times New Roman"/>
          <w:lang w:val="ka-GE"/>
        </w:rPr>
        <w:t xml:space="preserve"> ხოლო დაფინანსების წესი</w:t>
      </w:r>
      <w:r w:rsidRPr="00071412">
        <w:rPr>
          <w:rStyle w:val="FootnoteReference"/>
          <w:rFonts w:ascii="Sylfaen" w:eastAsia="Times New Roman" w:hAnsi="Sylfaen" w:cs="Times New Roman"/>
          <w:b/>
          <w:color w:val="FF0000"/>
          <w:lang w:val="ka-GE"/>
        </w:rPr>
        <w:footnoteReference w:id="56"/>
      </w:r>
      <w:r>
        <w:rPr>
          <w:rFonts w:ascii="Sylfaen" w:eastAsia="Times New Roman" w:hAnsi="Sylfaen" w:cs="Times New Roman"/>
          <w:lang w:val="ka-GE"/>
        </w:rPr>
        <w:t xml:space="preserve"> </w:t>
      </w:r>
      <w:r w:rsidRPr="00715300">
        <w:rPr>
          <w:rFonts w:ascii="Sylfaen" w:eastAsia="Times New Roman" w:hAnsi="Sylfaen" w:cs="Times New Roman"/>
          <w:lang w:val="ka-GE"/>
        </w:rPr>
        <w:t>განისაზღვრება</w:t>
      </w:r>
      <w:r>
        <w:rPr>
          <w:rFonts w:ascii="Sylfaen" w:eastAsia="Times New Roman" w:hAnsi="Sylfaen" w:cs="Times New Roman"/>
        </w:rPr>
        <w:t xml:space="preserve"> </w:t>
      </w:r>
      <w:r>
        <w:rPr>
          <w:rFonts w:ascii="Sylfaen" w:eastAsia="Times New Roman" w:hAnsi="Sylfaen" w:cs="Times New Roman"/>
          <w:lang w:val="ka-GE"/>
        </w:rPr>
        <w:t xml:space="preserve">2010 წლის 27 იანვრის საქართველოს მთავრობის დადგენილების შესაბამისად. </w:t>
      </w:r>
      <w:r w:rsidRPr="008D0DF4">
        <w:rPr>
          <w:rFonts w:ascii="Sylfaen" w:eastAsia="Times New Roman" w:hAnsi="Sylfaen" w:cs="Times New Roman"/>
          <w:lang w:val="ka-GE"/>
        </w:rPr>
        <w:t>ამასთან,</w:t>
      </w:r>
      <w:r>
        <w:rPr>
          <w:rFonts w:ascii="Sylfaen" w:eastAsia="Times New Roman" w:hAnsi="Sylfaen" w:cs="Times New Roman"/>
          <w:lang w:val="ka-GE"/>
        </w:rPr>
        <w:t xml:space="preserve"> აღსანიშნავია, რომ</w:t>
      </w:r>
      <w:r w:rsidRPr="008D0DF4">
        <w:rPr>
          <w:rFonts w:ascii="Sylfaen" w:eastAsia="Times New Roman" w:hAnsi="Sylfaen" w:cs="Times New Roman"/>
          <w:lang w:val="ka-GE"/>
        </w:rPr>
        <w:t xml:space="preserve">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20 ლარს, ხოლო შეზღუდული შესაძლებლობის სტატუსის არმქონე ბავშვებისთვის – დღეში 18 ლარს.</w:t>
      </w:r>
    </w:p>
    <w:p w14:paraId="739381D3" w14:textId="77777777" w:rsidR="00553880" w:rsidRDefault="00553880" w:rsidP="00553880">
      <w:pPr>
        <w:spacing w:after="0" w:line="360" w:lineRule="auto"/>
        <w:ind w:left="-432" w:right="-144" w:firstLine="432"/>
        <w:jc w:val="both"/>
        <w:rPr>
          <w:rFonts w:ascii="Sylfaen" w:eastAsia="Times New Roman" w:hAnsi="Sylfaen" w:cs="Times New Roman"/>
          <w:lang w:val="ka-GE"/>
        </w:rPr>
      </w:pPr>
      <w:r w:rsidRPr="008D0DF4">
        <w:rPr>
          <w:rFonts w:ascii="Sylfaen" w:eastAsia="Times New Roman" w:hAnsi="Sylfaen" w:cs="Times New Roman"/>
          <w:lang w:val="ka-GE"/>
        </w:rPr>
        <w:t>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w:t>
      </w:r>
      <w:r>
        <w:rPr>
          <w:rFonts w:ascii="Sylfaen" w:eastAsia="Times New Roman" w:hAnsi="Sylfaen" w:cs="Times New Roman"/>
          <w:lang w:val="ka-GE"/>
        </w:rPr>
        <w:t xml:space="preserve">ება არამატერიალიზებული ვაუჩერი, რომლის </w:t>
      </w:r>
      <w:r w:rsidRPr="008D0DF4">
        <w:rPr>
          <w:rFonts w:ascii="Sylfaen" w:eastAsia="Times New Roman" w:hAnsi="Sylfaen" w:cs="Times New Roman"/>
          <w:lang w:val="ka-GE"/>
        </w:rPr>
        <w:t>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w:t>
      </w:r>
      <w:r>
        <w:rPr>
          <w:rFonts w:ascii="Sylfaen" w:eastAsia="Times New Roman" w:hAnsi="Sylfaen" w:cs="Times New Roman"/>
          <w:lang w:val="ka-GE"/>
        </w:rPr>
        <w:t xml:space="preserve">. </w:t>
      </w:r>
      <w:r w:rsidRPr="00641406">
        <w:rPr>
          <w:rFonts w:ascii="Sylfaen" w:eastAsia="Times New Roman" w:hAnsi="Sylfaen" w:cs="Times New Roman"/>
          <w:lang w:val="ka-GE"/>
        </w:rPr>
        <w:t>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w:t>
      </w:r>
      <w:r>
        <w:rPr>
          <w:rFonts w:ascii="Sylfaen" w:eastAsia="Times New Roman" w:hAnsi="Sylfaen" w:cs="Times New Roman"/>
          <w:lang w:val="ka-GE"/>
        </w:rPr>
        <w:t>ს ანაზღაურება ხდება</w:t>
      </w:r>
      <w:r w:rsidRPr="00641406">
        <w:rPr>
          <w:rFonts w:ascii="Sylfaen" w:eastAsia="Times New Roman" w:hAnsi="Sylfaen" w:cs="Times New Roman"/>
          <w:lang w:val="ka-GE"/>
        </w:rPr>
        <w:t xml:space="preserve"> დღეში 8,5 ლარით, მაგრამ არაუმეტეს ლიმიტით განსაზღვრული ადგილების 50%-ისა.</w:t>
      </w:r>
    </w:p>
    <w:p w14:paraId="7CE85DF4" w14:textId="77777777" w:rsidR="002B1235" w:rsidRPr="00417CD7" w:rsidRDefault="00553880" w:rsidP="00417CD7">
      <w:pPr>
        <w:spacing w:after="0" w:line="360" w:lineRule="auto"/>
        <w:ind w:left="-432" w:right="-144" w:firstLine="432"/>
        <w:jc w:val="both"/>
        <w:rPr>
          <w:rFonts w:ascii="Sylfaen" w:eastAsia="Times New Roman" w:hAnsi="Sylfaen" w:cs="Times New Roman"/>
          <w:lang w:val="ka-GE"/>
        </w:rPr>
      </w:pPr>
      <w:r w:rsidRPr="0063034C">
        <w:rPr>
          <w:rFonts w:ascii="Sylfaen" w:eastAsia="Times New Roman" w:hAnsi="Sylfaen" w:cs="Times New Roman"/>
          <w:lang w:val="ka-GE"/>
        </w:rPr>
        <w:t xml:space="preserve">ქვეპროგრამის </w:t>
      </w:r>
      <w:r>
        <w:rPr>
          <w:rFonts w:ascii="Sylfaen" w:eastAsia="Times New Roman" w:hAnsi="Sylfaen" w:cs="Times New Roman"/>
          <w:lang w:val="ka-GE"/>
        </w:rPr>
        <w:t xml:space="preserve">ღონისძიებები მოიცავს </w:t>
      </w:r>
      <w:r w:rsidRPr="0063034C">
        <w:rPr>
          <w:rFonts w:ascii="Sylfaen" w:eastAsia="Times New Roman" w:hAnsi="Sylfaen" w:cs="Times New Roman"/>
          <w:lang w:val="ka-GE"/>
        </w:rPr>
        <w:t>24-საათიანი მომსახურების მიწოდება</w:t>
      </w:r>
      <w:r>
        <w:rPr>
          <w:rFonts w:ascii="Sylfaen" w:eastAsia="Times New Roman" w:hAnsi="Sylfaen" w:cs="Times New Roman"/>
          <w:lang w:val="ka-GE"/>
        </w:rPr>
        <w:t xml:space="preserve">ს; </w:t>
      </w:r>
      <w:r w:rsidRPr="0063034C">
        <w:rPr>
          <w:rFonts w:ascii="Sylfaen" w:eastAsia="Times New Roman" w:hAnsi="Sylfaen" w:cs="Times New Roman"/>
          <w:lang w:val="ka-GE"/>
        </w:rPr>
        <w:t>მინიმუმ სამჯერადი კვება, რომელთაგან</w:t>
      </w:r>
      <w:r>
        <w:rPr>
          <w:rFonts w:ascii="Sylfaen" w:eastAsia="Times New Roman" w:hAnsi="Sylfaen" w:cs="Times New Roman"/>
          <w:lang w:val="ka-GE"/>
        </w:rPr>
        <w:t xml:space="preserve"> </w:t>
      </w:r>
      <w:r w:rsidRPr="0063034C">
        <w:rPr>
          <w:rFonts w:ascii="Sylfaen" w:eastAsia="Times New Roman" w:hAnsi="Sylfaen" w:cs="Times New Roman"/>
          <w:lang w:val="ka-GE"/>
        </w:rPr>
        <w:t>ერთ-ერთი უნდა იყოს სამკომპონენტიანი</w:t>
      </w:r>
      <w:r>
        <w:rPr>
          <w:rFonts w:ascii="Sylfaen" w:eastAsia="Times New Roman" w:hAnsi="Sylfaen" w:cs="Times New Roman"/>
          <w:lang w:val="ka-GE"/>
        </w:rPr>
        <w:t xml:space="preserve"> </w:t>
      </w:r>
      <w:r w:rsidRPr="0063034C">
        <w:rPr>
          <w:rFonts w:ascii="Sylfaen" w:eastAsia="Times New Roman" w:hAnsi="Sylfaen" w:cs="Times New Roman"/>
          <w:lang w:val="ka-GE"/>
        </w:rPr>
        <w:t>სადილი</w:t>
      </w:r>
      <w:r>
        <w:rPr>
          <w:rFonts w:ascii="Sylfaen" w:eastAsia="Times New Roman" w:hAnsi="Sylfaen" w:cs="Times New Roman"/>
          <w:lang w:val="ka-GE"/>
        </w:rPr>
        <w:t xml:space="preserve">; </w:t>
      </w:r>
      <w:r w:rsidRPr="0063034C">
        <w:rPr>
          <w:rFonts w:ascii="Sylfaen" w:eastAsia="Times New Roman" w:hAnsi="Sylfaen" w:cs="Times New Roman"/>
          <w:lang w:val="ka-GE"/>
        </w:rPr>
        <w:t>ასაკის, სქესისა და სეზონის შესაბამისი</w:t>
      </w:r>
      <w:r>
        <w:rPr>
          <w:rFonts w:ascii="Sylfaen" w:eastAsia="Times New Roman" w:hAnsi="Sylfaen" w:cs="Times New Roman"/>
          <w:lang w:val="ka-GE"/>
        </w:rPr>
        <w:t xml:space="preserve"> </w:t>
      </w:r>
      <w:r w:rsidRPr="0063034C">
        <w:rPr>
          <w:rFonts w:ascii="Sylfaen" w:eastAsia="Times New Roman" w:hAnsi="Sylfaen" w:cs="Times New Roman"/>
          <w:lang w:val="ka-GE"/>
        </w:rPr>
        <w:t>სამოსითა და პირადი ჰიგიენისათვის</w:t>
      </w:r>
      <w:r>
        <w:rPr>
          <w:rFonts w:ascii="Sylfaen" w:eastAsia="Times New Roman" w:hAnsi="Sylfaen" w:cs="Times New Roman"/>
          <w:lang w:val="ka-GE"/>
        </w:rPr>
        <w:t xml:space="preserve"> </w:t>
      </w:r>
      <w:r w:rsidRPr="0063034C">
        <w:rPr>
          <w:rFonts w:ascii="Sylfaen" w:eastAsia="Times New Roman" w:hAnsi="Sylfaen" w:cs="Times New Roman"/>
          <w:lang w:val="ka-GE"/>
        </w:rPr>
        <w:t>აუცილებელი ნივთებით უზრუნველყოფა</w:t>
      </w:r>
      <w:r>
        <w:rPr>
          <w:rFonts w:ascii="Sylfaen" w:eastAsia="Times New Roman" w:hAnsi="Sylfaen" w:cs="Times New Roman"/>
          <w:lang w:val="ka-GE"/>
        </w:rPr>
        <w:t xml:space="preserve">; </w:t>
      </w:r>
      <w:r w:rsidRPr="0063034C">
        <w:rPr>
          <w:rFonts w:ascii="Sylfaen" w:eastAsia="Times New Roman" w:hAnsi="Sylfaen" w:cs="Times New Roman"/>
          <w:lang w:val="ka-GE"/>
        </w:rPr>
        <w:t>ბავშვის მომსახურების ინდივიდუალური გეგმის</w:t>
      </w:r>
      <w:r>
        <w:rPr>
          <w:rFonts w:ascii="Sylfaen" w:eastAsia="Times New Roman" w:hAnsi="Sylfaen" w:cs="Times New Roman"/>
          <w:lang w:val="ka-GE"/>
        </w:rPr>
        <w:t xml:space="preserve"> </w:t>
      </w:r>
      <w:r w:rsidRPr="0063034C">
        <w:rPr>
          <w:rFonts w:ascii="Sylfaen" w:eastAsia="Times New Roman" w:hAnsi="Sylfaen" w:cs="Times New Roman"/>
          <w:lang w:val="ka-GE"/>
        </w:rPr>
        <w:t>შემუშავება და მისი შესრულებისა</w:t>
      </w:r>
      <w:r>
        <w:rPr>
          <w:rFonts w:ascii="Sylfaen" w:eastAsia="Times New Roman" w:hAnsi="Sylfaen" w:cs="Times New Roman"/>
          <w:lang w:val="ka-GE"/>
        </w:rPr>
        <w:t xml:space="preserve"> </w:t>
      </w:r>
      <w:r w:rsidRPr="0063034C">
        <w:rPr>
          <w:rFonts w:ascii="Sylfaen" w:eastAsia="Times New Roman" w:hAnsi="Sylfaen" w:cs="Times New Roman"/>
          <w:lang w:val="ka-GE"/>
        </w:rPr>
        <w:t>და პერიოდული გადასინჯვის უზრუნველყოფა;</w:t>
      </w:r>
      <w:r>
        <w:rPr>
          <w:rFonts w:ascii="Sylfaen" w:eastAsia="Times New Roman" w:hAnsi="Sylfaen" w:cs="Times New Roman"/>
          <w:lang w:val="ka-GE"/>
        </w:rPr>
        <w:t xml:space="preserve"> </w:t>
      </w:r>
      <w:r w:rsidRPr="00574F09">
        <w:rPr>
          <w:rFonts w:ascii="Sylfaen" w:eastAsia="Times New Roman" w:hAnsi="Sylfaen" w:cs="Times New Roman"/>
          <w:lang w:val="ka-GE"/>
        </w:rPr>
        <w:t>ყოველდღიური</w:t>
      </w:r>
      <w:r w:rsidRPr="0063034C">
        <w:rPr>
          <w:rFonts w:ascii="Sylfaen" w:eastAsia="Times New Roman" w:hAnsi="Sylfaen" w:cs="Times New Roman"/>
          <w:lang w:val="ka-GE"/>
        </w:rPr>
        <w:t>, ყოფითი უნარების სწავლება</w:t>
      </w:r>
      <w:r>
        <w:rPr>
          <w:rFonts w:ascii="Sylfaen" w:eastAsia="Times New Roman" w:hAnsi="Sylfaen" w:cs="Times New Roman"/>
          <w:lang w:val="ka-GE"/>
        </w:rPr>
        <w:t xml:space="preserve">; </w:t>
      </w:r>
      <w:r w:rsidRPr="0063034C">
        <w:rPr>
          <w:rFonts w:ascii="Sylfaen" w:eastAsia="Times New Roman" w:hAnsi="Sylfaen" w:cs="Times New Roman"/>
          <w:lang w:val="ka-GE"/>
        </w:rPr>
        <w:t>პროფესიული და სახელობო უნარ-ჩვევების განვითარებაში დახმარება</w:t>
      </w:r>
      <w:r>
        <w:rPr>
          <w:rFonts w:ascii="Sylfaen" w:eastAsia="Times New Roman" w:hAnsi="Sylfaen" w:cs="Times New Roman"/>
          <w:lang w:val="ka-GE"/>
        </w:rPr>
        <w:t xml:space="preserve">, </w:t>
      </w:r>
      <w:r w:rsidRPr="0063034C">
        <w:rPr>
          <w:rFonts w:ascii="Sylfaen" w:eastAsia="Times New Roman" w:hAnsi="Sylfaen" w:cs="Times New Roman"/>
          <w:lang w:val="ka-GE"/>
        </w:rPr>
        <w:t>ბავშვის ინტერესების, მიდრეკილებებისა და შესაძლებლობის</w:t>
      </w:r>
      <w:r>
        <w:rPr>
          <w:rFonts w:ascii="Sylfaen" w:eastAsia="Times New Roman" w:hAnsi="Sylfaen" w:cs="Times New Roman"/>
          <w:lang w:val="ka-GE"/>
        </w:rPr>
        <w:t xml:space="preserve"> </w:t>
      </w:r>
      <w:r w:rsidRPr="0063034C">
        <w:rPr>
          <w:rFonts w:ascii="Sylfaen" w:eastAsia="Times New Roman" w:hAnsi="Sylfaen" w:cs="Times New Roman"/>
          <w:lang w:val="ka-GE"/>
        </w:rPr>
        <w:t>გათვალისწინებით</w:t>
      </w:r>
      <w:r>
        <w:rPr>
          <w:rFonts w:ascii="Sylfaen" w:eastAsia="Times New Roman" w:hAnsi="Sylfaen" w:cs="Times New Roman"/>
          <w:lang w:val="ka-GE"/>
        </w:rPr>
        <w:t xml:space="preserve">; </w:t>
      </w:r>
      <w:r w:rsidRPr="0063034C">
        <w:rPr>
          <w:rFonts w:ascii="Sylfaen" w:eastAsia="Times New Roman" w:hAnsi="Sylfaen" w:cs="Times New Roman"/>
          <w:lang w:val="ka-GE"/>
        </w:rPr>
        <w:t>საჭიროების შემთხვევაში – ფსიქოლოგიური</w:t>
      </w:r>
      <w:r>
        <w:rPr>
          <w:rFonts w:ascii="Sylfaen" w:eastAsia="Times New Roman" w:hAnsi="Sylfaen" w:cs="Times New Roman"/>
          <w:lang w:val="ka-GE"/>
        </w:rPr>
        <w:t xml:space="preserve"> </w:t>
      </w:r>
      <w:r w:rsidRPr="0063034C">
        <w:rPr>
          <w:rFonts w:ascii="Sylfaen" w:eastAsia="Times New Roman" w:hAnsi="Sylfaen" w:cs="Times New Roman"/>
          <w:lang w:val="ka-GE"/>
        </w:rPr>
        <w:t>მომსახურების ორგანიზება</w:t>
      </w:r>
      <w:r>
        <w:rPr>
          <w:rFonts w:ascii="Sylfaen" w:eastAsia="Times New Roman" w:hAnsi="Sylfaen" w:cs="Times New Roman"/>
          <w:lang w:val="ka-GE"/>
        </w:rPr>
        <w:t xml:space="preserve">; </w:t>
      </w:r>
      <w:r w:rsidRPr="0063034C">
        <w:rPr>
          <w:rFonts w:ascii="Sylfaen" w:eastAsia="Times New Roman" w:hAnsi="Sylfaen" w:cs="Times New Roman"/>
          <w:lang w:val="ka-GE"/>
        </w:rPr>
        <w:t>პირველადი ჯანდაცვის დაწესებულებაში ბავშვის</w:t>
      </w:r>
      <w:r>
        <w:rPr>
          <w:rFonts w:ascii="Sylfaen" w:eastAsia="Times New Roman" w:hAnsi="Sylfaen" w:cs="Times New Roman"/>
          <w:lang w:val="ka-GE"/>
        </w:rPr>
        <w:t xml:space="preserve"> </w:t>
      </w:r>
      <w:r w:rsidRPr="0063034C">
        <w:rPr>
          <w:rFonts w:ascii="Sylfaen" w:eastAsia="Times New Roman" w:hAnsi="Sylfaen" w:cs="Times New Roman"/>
          <w:lang w:val="ka-GE"/>
        </w:rPr>
        <w:t>დინამიკური მეთვალყურეობის უზრუნველყოფა და</w:t>
      </w:r>
      <w:r>
        <w:rPr>
          <w:rFonts w:ascii="Sylfaen" w:eastAsia="Times New Roman" w:hAnsi="Sylfaen" w:cs="Times New Roman"/>
          <w:lang w:val="ka-GE"/>
        </w:rPr>
        <w:t xml:space="preserve"> </w:t>
      </w:r>
      <w:r w:rsidRPr="0063034C">
        <w:rPr>
          <w:rFonts w:ascii="Sylfaen" w:eastAsia="Times New Roman" w:hAnsi="Sylfaen" w:cs="Times New Roman"/>
          <w:lang w:val="ka-GE"/>
        </w:rPr>
        <w:t>საჭიროებისამებრ, პირველადი სამედიცინო დახმარების გაწევა</w:t>
      </w:r>
      <w:r>
        <w:rPr>
          <w:rFonts w:ascii="Sylfaen" w:eastAsia="Times New Roman" w:hAnsi="Sylfaen" w:cs="Times New Roman"/>
          <w:lang w:val="ka-GE"/>
        </w:rPr>
        <w:t xml:space="preserve">, </w:t>
      </w:r>
      <w:r w:rsidRPr="0063034C">
        <w:rPr>
          <w:rFonts w:ascii="Sylfaen" w:eastAsia="Times New Roman" w:hAnsi="Sylfaen" w:cs="Times New Roman"/>
          <w:lang w:val="ka-GE"/>
        </w:rPr>
        <w:t>ამბულატორიული და სტაციონარული სამედიცინო</w:t>
      </w:r>
      <w:r>
        <w:rPr>
          <w:rFonts w:ascii="Sylfaen" w:eastAsia="Times New Roman" w:hAnsi="Sylfaen" w:cs="Times New Roman"/>
          <w:lang w:val="ka-GE"/>
        </w:rPr>
        <w:t xml:space="preserve"> </w:t>
      </w:r>
      <w:r w:rsidRPr="0063034C">
        <w:rPr>
          <w:rFonts w:ascii="Sylfaen" w:eastAsia="Times New Roman" w:hAnsi="Sylfaen" w:cs="Times New Roman"/>
          <w:lang w:val="ka-GE"/>
        </w:rPr>
        <w:t>მომსახურების მიღების ორგანიზება</w:t>
      </w:r>
      <w:r>
        <w:rPr>
          <w:rFonts w:ascii="Sylfaen" w:eastAsia="Times New Roman" w:hAnsi="Sylfaen" w:cs="Times New Roman"/>
          <w:lang w:val="ka-GE"/>
        </w:rPr>
        <w:t xml:space="preserve">; </w:t>
      </w:r>
      <w:r w:rsidRPr="0063034C">
        <w:rPr>
          <w:rFonts w:ascii="Sylfaen" w:eastAsia="Times New Roman" w:hAnsi="Sylfaen" w:cs="Times New Roman"/>
          <w:lang w:val="ka-GE"/>
        </w:rPr>
        <w:t>შშმ ბავშვის შემთხვევაში საოჯახო</w:t>
      </w:r>
      <w:r>
        <w:rPr>
          <w:rFonts w:ascii="Sylfaen" w:eastAsia="Times New Roman" w:hAnsi="Sylfaen" w:cs="Times New Roman"/>
          <w:lang w:val="ka-GE"/>
        </w:rPr>
        <w:t xml:space="preserve"> </w:t>
      </w:r>
      <w:r w:rsidRPr="0063034C">
        <w:rPr>
          <w:rFonts w:ascii="Sylfaen" w:eastAsia="Times New Roman" w:hAnsi="Sylfaen" w:cs="Times New Roman"/>
          <w:lang w:val="ka-GE"/>
        </w:rPr>
        <w:t>ტიპის სახლის მომსახურება დამატებით</w:t>
      </w:r>
      <w:r>
        <w:rPr>
          <w:rFonts w:ascii="Sylfaen" w:eastAsia="Times New Roman" w:hAnsi="Sylfaen" w:cs="Times New Roman"/>
          <w:lang w:val="ka-GE"/>
        </w:rPr>
        <w:t xml:space="preserve"> </w:t>
      </w:r>
      <w:r w:rsidRPr="0063034C">
        <w:rPr>
          <w:rFonts w:ascii="Sylfaen" w:eastAsia="Times New Roman" w:hAnsi="Sylfaen" w:cs="Times New Roman"/>
          <w:lang w:val="ka-GE"/>
        </w:rPr>
        <w:t>მოიცავს</w:t>
      </w:r>
      <w:r>
        <w:rPr>
          <w:rFonts w:ascii="Sylfaen" w:eastAsia="Times New Roman" w:hAnsi="Sylfaen" w:cs="Times New Roman"/>
          <w:lang w:val="ka-GE"/>
        </w:rPr>
        <w:t xml:space="preserve">: </w:t>
      </w:r>
      <w:r w:rsidRPr="0063034C">
        <w:rPr>
          <w:rFonts w:ascii="Sylfaen" w:eastAsia="Times New Roman" w:hAnsi="Sylfaen" w:cs="Times New Roman"/>
          <w:lang w:val="ka-GE"/>
        </w:rPr>
        <w:t>ფსიქოლოგიური მომსახურებით უზრუნველყოფას</w:t>
      </w:r>
      <w:r>
        <w:rPr>
          <w:rFonts w:ascii="Sylfaen" w:eastAsia="Times New Roman" w:hAnsi="Sylfaen" w:cs="Times New Roman"/>
          <w:lang w:val="ka-GE"/>
        </w:rPr>
        <w:t xml:space="preserve">; </w:t>
      </w:r>
      <w:r w:rsidRPr="0063034C">
        <w:rPr>
          <w:rFonts w:ascii="Sylfaen" w:eastAsia="Times New Roman" w:hAnsi="Sylfaen" w:cs="Times New Roman"/>
          <w:lang w:val="ka-GE"/>
        </w:rPr>
        <w:t>დამატებითი პერსონალის (მომვლელის) მიერ</w:t>
      </w:r>
      <w:r>
        <w:rPr>
          <w:rFonts w:ascii="Sylfaen" w:eastAsia="Times New Roman" w:hAnsi="Sylfaen" w:cs="Times New Roman"/>
          <w:lang w:val="ka-GE"/>
        </w:rPr>
        <w:t xml:space="preserve"> </w:t>
      </w:r>
      <w:r w:rsidRPr="0063034C">
        <w:rPr>
          <w:rFonts w:ascii="Sylfaen" w:eastAsia="Times New Roman" w:hAnsi="Sylfaen" w:cs="Times New Roman"/>
          <w:lang w:val="ka-GE"/>
        </w:rPr>
        <w:t>ბენეფიციარის დახმარებას კვების, საპირფარეშოს</w:t>
      </w:r>
      <w:r>
        <w:rPr>
          <w:rFonts w:ascii="Sylfaen" w:eastAsia="Times New Roman" w:hAnsi="Sylfaen" w:cs="Times New Roman"/>
          <w:lang w:val="ka-GE"/>
        </w:rPr>
        <w:t xml:space="preserve">, </w:t>
      </w:r>
      <w:r w:rsidRPr="0063034C">
        <w:rPr>
          <w:rFonts w:ascii="Sylfaen" w:eastAsia="Times New Roman" w:hAnsi="Sylfaen" w:cs="Times New Roman"/>
          <w:lang w:val="ka-GE"/>
        </w:rPr>
        <w:t>პირადი ჰიგიენის დაცვის პროცესში</w:t>
      </w:r>
      <w:r>
        <w:rPr>
          <w:rFonts w:ascii="Sylfaen" w:eastAsia="Times New Roman" w:hAnsi="Sylfaen" w:cs="Times New Roman"/>
          <w:lang w:val="ka-GE"/>
        </w:rPr>
        <w:t xml:space="preserve">; </w:t>
      </w:r>
      <w:r w:rsidRPr="0063034C">
        <w:rPr>
          <w:rFonts w:ascii="Sylfaen" w:eastAsia="Times New Roman" w:hAnsi="Sylfaen" w:cs="Times New Roman"/>
          <w:lang w:val="ka-GE"/>
        </w:rPr>
        <w:t>შშმ ბავშვთა ინკლუზიური განათლების</w:t>
      </w:r>
      <w:r>
        <w:rPr>
          <w:rFonts w:ascii="Sylfaen" w:eastAsia="Times New Roman" w:hAnsi="Sylfaen" w:cs="Times New Roman"/>
          <w:lang w:val="ka-GE"/>
        </w:rPr>
        <w:t xml:space="preserve"> ხელშეწყობას და სხვა.</w:t>
      </w:r>
    </w:p>
    <w:p w14:paraId="796965D4" w14:textId="77777777" w:rsidR="003E7E6E" w:rsidRDefault="003E7E6E" w:rsidP="00553880">
      <w:pPr>
        <w:spacing w:after="0" w:line="360" w:lineRule="auto"/>
        <w:ind w:left="-432" w:right="-144"/>
        <w:jc w:val="both"/>
        <w:rPr>
          <w:rFonts w:ascii="Sylfaen" w:eastAsiaTheme="majorEastAsia" w:hAnsi="Sylfaen" w:cs="Sylfaen"/>
          <w:b/>
          <w:i/>
          <w:color w:val="000000" w:themeColor="text1"/>
          <w:u w:val="single"/>
          <w:lang w:val="ka-GE"/>
        </w:rPr>
      </w:pPr>
      <w:r w:rsidRPr="00677D4B">
        <w:rPr>
          <w:rFonts w:ascii="Sylfaen" w:eastAsiaTheme="majorEastAsia" w:hAnsi="Sylfaen" w:cs="Sylfaen"/>
          <w:b/>
          <w:i/>
          <w:color w:val="000000" w:themeColor="text1"/>
          <w:u w:val="single"/>
          <w:lang w:val="ka-GE"/>
        </w:rPr>
        <w:lastRenderedPageBreak/>
        <w:t>გამოვლენილი გარემოებები</w:t>
      </w:r>
    </w:p>
    <w:p w14:paraId="5B747086" w14:textId="77777777" w:rsidR="002B1235" w:rsidRPr="00677D4B" w:rsidRDefault="002B1235" w:rsidP="00553880">
      <w:pPr>
        <w:spacing w:after="0" w:line="360" w:lineRule="auto"/>
        <w:ind w:left="-432" w:right="-144"/>
        <w:jc w:val="both"/>
        <w:rPr>
          <w:rFonts w:ascii="Sylfaen" w:eastAsiaTheme="majorEastAsia" w:hAnsi="Sylfaen" w:cs="Sylfaen"/>
          <w:b/>
          <w:i/>
          <w:color w:val="000000" w:themeColor="text1"/>
          <w:u w:val="single"/>
          <w:lang w:val="ka-GE"/>
        </w:rPr>
      </w:pPr>
    </w:p>
    <w:p w14:paraId="1D0D9DEC" w14:textId="77777777" w:rsidR="00553880" w:rsidRPr="005E575F" w:rsidRDefault="00553880" w:rsidP="00553880">
      <w:pPr>
        <w:spacing w:after="0" w:line="360" w:lineRule="auto"/>
        <w:ind w:left="-432" w:right="-144"/>
        <w:jc w:val="both"/>
        <w:rPr>
          <w:rFonts w:ascii="Sylfaen" w:eastAsia="Times New Roman" w:hAnsi="Sylfaen" w:cs="Times New Roman"/>
          <w:lang w:val="ka-GE"/>
        </w:rPr>
      </w:pPr>
      <w:r w:rsidRPr="00EC4E64">
        <w:rPr>
          <w:rFonts w:ascii="Sylfaen" w:eastAsiaTheme="majorEastAsia" w:hAnsi="Sylfaen" w:cs="Sylfaen"/>
          <w:b/>
          <w:color w:val="1F497D" w:themeColor="text2"/>
          <w:lang w:val="ka-GE"/>
        </w:rPr>
        <w:t>კრიტერიუმი:</w:t>
      </w:r>
      <w:r w:rsidR="00315993">
        <w:rPr>
          <w:rFonts w:ascii="Sylfaen" w:eastAsiaTheme="majorEastAsia" w:hAnsi="Sylfaen" w:cs="Sylfaen"/>
          <w:b/>
          <w:color w:val="365F91" w:themeColor="accent1" w:themeShade="BF"/>
          <w:lang w:val="ka-GE"/>
        </w:rPr>
        <w:tab/>
      </w:r>
      <w:r w:rsidR="00315993">
        <w:rPr>
          <w:rFonts w:ascii="Sylfaen" w:eastAsiaTheme="majorEastAsia" w:hAnsi="Sylfaen" w:cs="Sylfaen"/>
          <w:b/>
          <w:color w:val="365F91" w:themeColor="accent1" w:themeShade="BF"/>
          <w:lang w:val="ka-GE"/>
        </w:rPr>
        <w:tab/>
      </w:r>
      <w:r w:rsidRPr="00CC12EC">
        <w:rPr>
          <w:rFonts w:ascii="Sylfaen" w:eastAsia="Times New Roman" w:hAnsi="Sylfaen" w:cs="Times New Roman"/>
          <w:lang w:val="ka-GE"/>
        </w:rPr>
        <w:t>მოქმედი კანონმდებლობის შესაბამისად</w:t>
      </w:r>
      <w:r w:rsidRPr="00CC12EC">
        <w:rPr>
          <w:rStyle w:val="FootnoteReference"/>
          <w:rFonts w:ascii="Sylfaen" w:eastAsia="Times New Roman" w:hAnsi="Sylfaen" w:cs="Times New Roman"/>
          <w:b/>
          <w:color w:val="FF0000"/>
          <w:lang w:val="ka-GE"/>
        </w:rPr>
        <w:footnoteReference w:id="57"/>
      </w:r>
      <w:r w:rsidRPr="00CC12EC">
        <w:rPr>
          <w:rFonts w:ascii="Sylfaen" w:eastAsia="Times New Roman" w:hAnsi="Sylfaen" w:cs="Times New Roman"/>
        </w:rPr>
        <w:t xml:space="preserve">, </w:t>
      </w:r>
      <w:r w:rsidRPr="00CC12EC">
        <w:rPr>
          <w:rFonts w:ascii="Sylfaen" w:eastAsia="Times New Roman" w:hAnsi="Sylfaen" w:cs="Times New Roman"/>
          <w:lang w:val="ka-GE"/>
        </w:rPr>
        <w:t>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 აღნიშნული ფორმის ადმინისტრირებასთან დაკავშირებული ღონისძიებები განსაზღვრულია სააგენტოს დირექტორის ბრძანებით</w:t>
      </w:r>
      <w:r w:rsidRPr="00CC12EC">
        <w:rPr>
          <w:rFonts w:ascii="Sylfaen" w:hAnsi="Sylfaen"/>
          <w:b/>
          <w:color w:val="FF0000"/>
          <w:vertAlign w:val="superscript"/>
        </w:rPr>
        <w:footnoteReference w:id="58"/>
      </w:r>
      <w:r w:rsidRPr="00CC12EC">
        <w:rPr>
          <w:rFonts w:ascii="Sylfaen" w:eastAsia="Times New Roman" w:hAnsi="Sylfaen" w:cs="Times New Roman"/>
          <w:lang w:val="ka-GE"/>
        </w:rPr>
        <w:t xml:space="preserve"> დამტკიცებული ფორმით, რომლის თან</w:t>
      </w:r>
      <w:r w:rsidR="00543D93">
        <w:rPr>
          <w:rFonts w:ascii="Sylfaen" w:eastAsia="Times New Roman" w:hAnsi="Sylfaen" w:cs="Times New Roman"/>
          <w:lang w:val="ka-GE"/>
        </w:rPr>
        <w:t>ახმად, მომსახურების მიმწოდებლის</w:t>
      </w:r>
      <w:r w:rsidRPr="00CC12EC">
        <w:rPr>
          <w:rFonts w:ascii="Sylfaen" w:eastAsia="Times New Roman" w:hAnsi="Sylfaen" w:cs="Times New Roman"/>
          <w:lang w:val="ka-GE"/>
        </w:rPr>
        <w:t xml:space="preserve"> მიერ შევსებული ფორმა მოიცავს ნაერთ ინფორმაციას საანგარიშო პერიოდში გაწეული მომსახურების თაობაზე და შესაბამის წერილობით მიმართვასთან ერთად წარედგინება სააგენტოს ტერიტორიულ ერთეულს არაუგვიანეს მომსახურების გაწევის თვის მომდევნო თვის 5 რიცხვის ჩათვლით.</w:t>
      </w:r>
    </w:p>
    <w:p w14:paraId="2E702706" w14:textId="77777777" w:rsidR="00553880" w:rsidRDefault="00553880" w:rsidP="00553880">
      <w:pPr>
        <w:spacing w:after="0" w:line="360" w:lineRule="auto"/>
        <w:ind w:left="-432" w:right="-144"/>
        <w:jc w:val="both"/>
        <w:rPr>
          <w:rFonts w:ascii="Sylfaen" w:eastAsia="Times New Roman" w:hAnsi="Sylfaen" w:cs="Times New Roman"/>
          <w:lang w:val="ka-GE"/>
        </w:rPr>
      </w:pPr>
      <w:r w:rsidRPr="00EC4E64">
        <w:rPr>
          <w:rFonts w:ascii="Sylfaen" w:eastAsiaTheme="majorEastAsia" w:hAnsi="Sylfaen" w:cs="Sylfaen"/>
          <w:b/>
          <w:color w:val="1F497D" w:themeColor="text2"/>
          <w:lang w:val="ka-GE"/>
        </w:rPr>
        <w:t>გამოვლენილი გარემოება:</w:t>
      </w:r>
      <w:r w:rsidRPr="00EC4E64">
        <w:rPr>
          <w:rFonts w:ascii="Sylfaen" w:hAnsi="Sylfaen"/>
          <w:color w:val="1F497D" w:themeColor="text2"/>
          <w:lang w:val="ka-GE"/>
        </w:rPr>
        <w:tab/>
      </w:r>
      <w:r>
        <w:rPr>
          <w:rFonts w:ascii="Sylfaen" w:hAnsi="Sylfaen"/>
          <w:lang w:val="ka-GE"/>
        </w:rPr>
        <w:tab/>
      </w:r>
      <w:r>
        <w:rPr>
          <w:rFonts w:ascii="Sylfaen" w:eastAsia="Times New Roman" w:hAnsi="Sylfaen" w:cs="Times New Roman"/>
          <w:lang w:val="ka-GE"/>
        </w:rPr>
        <w:t xml:space="preserve">აუდიტის ჯგუფის მიერ დოკუმენტაციის შესწავლით გამოვლინდა შემთხვევა, როდესაც </w:t>
      </w:r>
      <w:r w:rsidR="00FF60DE">
        <w:rPr>
          <w:rFonts w:ascii="Sylfaen" w:eastAsia="Times New Roman" w:hAnsi="Sylfaen" w:cs="Times New Roman"/>
          <w:lang w:val="ka-GE"/>
        </w:rPr>
        <w:t>მომსახურე</w:t>
      </w:r>
      <w:r w:rsidR="00040479">
        <w:rPr>
          <w:rFonts w:ascii="Sylfaen" w:eastAsia="Times New Roman" w:hAnsi="Sylfaen" w:cs="Times New Roman"/>
          <w:lang w:val="ka-GE"/>
        </w:rPr>
        <w:t>ბ</w:t>
      </w:r>
      <w:r w:rsidR="00FF60DE">
        <w:rPr>
          <w:rFonts w:ascii="Sylfaen" w:eastAsia="Times New Roman" w:hAnsi="Sylfaen" w:cs="Times New Roman"/>
          <w:lang w:val="ka-GE"/>
        </w:rPr>
        <w:t xml:space="preserve">ის </w:t>
      </w:r>
      <w:r w:rsidR="00040479">
        <w:rPr>
          <w:rFonts w:ascii="Sylfaen" w:eastAsia="Times New Roman" w:hAnsi="Sylfaen" w:cs="Times New Roman"/>
          <w:lang w:val="ka-GE"/>
        </w:rPr>
        <w:t>მიმწოდებელმა ა(ა)იპ ,,ჩერნოვეცკის ფონდი“</w:t>
      </w:r>
      <w:r w:rsidRPr="00542A91">
        <w:rPr>
          <w:rFonts w:ascii="Sylfaen" w:eastAsia="Times New Roman" w:hAnsi="Sylfaen" w:cs="Times New Roman"/>
          <w:lang w:val="ka-GE"/>
        </w:rPr>
        <w:t xml:space="preserve"> ბენეფიციართა </w:t>
      </w:r>
      <w:r>
        <w:rPr>
          <w:rFonts w:ascii="Sylfaen" w:eastAsia="Times New Roman" w:hAnsi="Sylfaen" w:cs="Times New Roman"/>
          <w:lang w:val="ka-GE"/>
        </w:rPr>
        <w:t>მარტის თვის</w:t>
      </w:r>
      <w:r w:rsidRPr="00542A91">
        <w:rPr>
          <w:rFonts w:ascii="Sylfaen" w:eastAsia="Times New Roman" w:hAnsi="Sylfaen" w:cs="Times New Roman"/>
          <w:lang w:val="ka-GE"/>
        </w:rPr>
        <w:t xml:space="preserve"> მომსახურებით სარგებლობის შესახ</w:t>
      </w:r>
      <w:r>
        <w:rPr>
          <w:rFonts w:ascii="Sylfaen" w:eastAsia="Times New Roman" w:hAnsi="Sylfaen" w:cs="Times New Roman"/>
          <w:lang w:val="ka-GE"/>
        </w:rPr>
        <w:t xml:space="preserve">ებ ინფორმაცია წარმოადგინა </w:t>
      </w:r>
      <w:r w:rsidRPr="00542A91">
        <w:rPr>
          <w:rFonts w:ascii="Sylfaen" w:eastAsia="Times New Roman" w:hAnsi="Sylfaen" w:cs="Times New Roman"/>
          <w:lang w:val="ka-GE"/>
        </w:rPr>
        <w:t>სააგენტოს ტერიტორიულ ერთეულში ვადის დარღვევით</w:t>
      </w:r>
      <w:r>
        <w:rPr>
          <w:rFonts w:ascii="Sylfaen" w:eastAsia="Times New Roman" w:hAnsi="Sylfaen" w:cs="Times New Roman"/>
          <w:lang w:val="ka-GE"/>
        </w:rPr>
        <w:t xml:space="preserve"> 2018 წლის 11 აპრილს</w:t>
      </w:r>
      <w:r w:rsidRPr="00175F70">
        <w:rPr>
          <w:rStyle w:val="FootnoteReference"/>
          <w:rFonts w:ascii="Sylfaen" w:eastAsia="Times New Roman" w:hAnsi="Sylfaen" w:cs="Times New Roman"/>
          <w:b/>
          <w:color w:val="FF0000"/>
          <w:lang w:val="ka-GE"/>
        </w:rPr>
        <w:footnoteReference w:id="59"/>
      </w:r>
      <w:r>
        <w:rPr>
          <w:rFonts w:ascii="Sylfaen" w:eastAsia="Times New Roman" w:hAnsi="Sylfaen" w:cs="Times New Roman"/>
          <w:lang w:val="ka-GE"/>
        </w:rPr>
        <w:t xml:space="preserve">, რომლის საფუძველზე სააგენტოს ანგარიშსწორება არ განუხორციელებია. მიუხედავად იმისა, რომ 2018 წლის 21 მაისის ა(ა)იპ </w:t>
      </w:r>
      <w:r w:rsidRPr="00276407">
        <w:rPr>
          <w:rFonts w:ascii="Sylfaen" w:eastAsia="Times New Roman" w:hAnsi="Sylfaen" w:cs="Times New Roman"/>
          <w:lang w:val="ka-GE"/>
        </w:rPr>
        <w:t>,,ჩ</w:t>
      </w:r>
      <w:r>
        <w:rPr>
          <w:rFonts w:ascii="Sylfaen" w:eastAsia="Times New Roman" w:hAnsi="Sylfaen" w:cs="Times New Roman"/>
          <w:lang w:val="ka-GE"/>
        </w:rPr>
        <w:t>ერნოვეცკის ფონდის“  დირექტორი წერილში</w:t>
      </w:r>
      <w:r w:rsidRPr="00F07900">
        <w:rPr>
          <w:rStyle w:val="FootnoteReference"/>
          <w:rFonts w:ascii="Sylfaen" w:eastAsia="Times New Roman" w:hAnsi="Sylfaen" w:cs="Times New Roman"/>
          <w:b/>
          <w:color w:val="FF0000"/>
          <w:lang w:val="ka-GE"/>
        </w:rPr>
        <w:footnoteReference w:id="60"/>
      </w:r>
      <w:r>
        <w:rPr>
          <w:rFonts w:ascii="Sylfaen" w:eastAsia="Times New Roman" w:hAnsi="Sylfaen" w:cs="Times New Roman"/>
          <w:lang w:val="ka-GE"/>
        </w:rPr>
        <w:t xml:space="preserve"> განმარტავს ინფორმაციის წარმოდგენის დაგვიანების მიზეზებს და აღნიშნავს, რომ ზემოაღნიშნული პერიოდისათვის ბენეფიციარებს ესაჭიროებოდათ სასწრაფო გამოკვლევები, მათ შორის ოპერაცია, რამაც გამოიწვია მცირე საოჯახო ტიპის სახლის პერსონალისა და ხელმძღვანელი პირების 24 საათიან რეჟიმში მუშაობა, ასევე ინფორმაციის დაგვიანებით </w:t>
      </w:r>
      <w:r w:rsidRPr="00A33B17">
        <w:rPr>
          <w:rFonts w:ascii="Sylfaen" w:eastAsia="Times New Roman" w:hAnsi="Sylfaen" w:cs="Times New Roman"/>
          <w:lang w:val="ka-GE"/>
        </w:rPr>
        <w:t xml:space="preserve">წარმოდგენა </w:t>
      </w:r>
      <w:r>
        <w:rPr>
          <w:rFonts w:ascii="Sylfaen" w:eastAsia="Times New Roman" w:hAnsi="Sylfaen" w:cs="Times New Roman"/>
          <w:lang w:val="ka-GE"/>
        </w:rPr>
        <w:t xml:space="preserve">განაპირობა სააღდგომო დღეებთან დაკავშირებულმა დასვენების დღეებმა, აუდიტის ობიექტმა </w:t>
      </w:r>
      <w:r w:rsidR="00FF60DE">
        <w:rPr>
          <w:rFonts w:ascii="Sylfaen" w:eastAsia="Times New Roman" w:hAnsi="Sylfaen" w:cs="Times New Roman"/>
          <w:lang w:val="ka-GE"/>
        </w:rPr>
        <w:t xml:space="preserve">მომსახურების </w:t>
      </w:r>
      <w:r>
        <w:rPr>
          <w:rFonts w:ascii="Sylfaen" w:eastAsia="Times New Roman" w:hAnsi="Sylfaen" w:cs="Times New Roman"/>
          <w:lang w:val="ka-GE"/>
        </w:rPr>
        <w:t xml:space="preserve">მიმწოდებელი </w:t>
      </w:r>
      <w:r w:rsidR="00FF60DE">
        <w:rPr>
          <w:rFonts w:ascii="Sylfaen" w:eastAsia="Times New Roman" w:hAnsi="Sylfaen" w:cs="Times New Roman"/>
          <w:lang w:val="ka-GE"/>
        </w:rPr>
        <w:t>დაწესებულები</w:t>
      </w:r>
      <w:r>
        <w:rPr>
          <w:rFonts w:ascii="Sylfaen" w:eastAsia="Times New Roman" w:hAnsi="Sylfaen" w:cs="Times New Roman"/>
          <w:lang w:val="ka-GE"/>
        </w:rPr>
        <w:t xml:space="preserve">დან დაგვიანების მიზეზის დამადასტურებელი დოკუმენტაციის გამოთხოვისა და განხილვის გარეშე 2018 წლის 25 ივნისს </w:t>
      </w:r>
      <w:r>
        <w:rPr>
          <w:rFonts w:ascii="Sylfaen" w:eastAsia="Times New Roman" w:hAnsi="Sylfaen" w:cs="Times New Roman"/>
          <w:lang w:val="ka-GE"/>
        </w:rPr>
        <w:lastRenderedPageBreak/>
        <w:t>წერილით</w:t>
      </w:r>
      <w:r w:rsidRPr="00175F70">
        <w:rPr>
          <w:rStyle w:val="FootnoteReference"/>
          <w:rFonts w:ascii="Sylfaen" w:eastAsia="Times New Roman" w:hAnsi="Sylfaen" w:cs="Times New Roman"/>
          <w:b/>
          <w:color w:val="FF0000"/>
          <w:lang w:val="ka-GE"/>
        </w:rPr>
        <w:footnoteReference w:id="61"/>
      </w:r>
      <w:r>
        <w:rPr>
          <w:rFonts w:ascii="Sylfaen" w:eastAsia="Times New Roman" w:hAnsi="Sylfaen" w:cs="Times New Roman"/>
          <w:lang w:val="ka-GE"/>
        </w:rPr>
        <w:t xml:space="preserve"> </w:t>
      </w:r>
      <w:r w:rsidR="00FF60DE" w:rsidRPr="00FF60DE">
        <w:rPr>
          <w:rFonts w:ascii="Sylfaen" w:eastAsia="Times New Roman" w:hAnsi="Sylfaen" w:cs="Times New Roman"/>
          <w:lang w:val="ka-GE"/>
        </w:rPr>
        <w:t>მომსახურების</w:t>
      </w:r>
      <w:r w:rsidR="00FF60DE">
        <w:rPr>
          <w:rFonts w:ascii="Sylfaen" w:eastAsia="Times New Roman" w:hAnsi="Sylfaen" w:cs="Times New Roman"/>
          <w:lang w:val="ka-GE"/>
        </w:rPr>
        <w:t xml:space="preserve"> </w:t>
      </w:r>
      <w:r w:rsidR="00D45792">
        <w:rPr>
          <w:rFonts w:ascii="Sylfaen" w:eastAsia="Times New Roman" w:hAnsi="Sylfaen" w:cs="Times New Roman"/>
          <w:lang w:val="ka-GE"/>
        </w:rPr>
        <w:t>მიმწოდებელს</w:t>
      </w:r>
      <w:r>
        <w:rPr>
          <w:rFonts w:ascii="Sylfaen" w:eastAsia="Times New Roman" w:hAnsi="Sylfaen" w:cs="Times New Roman"/>
          <w:lang w:val="ka-GE"/>
        </w:rPr>
        <w:t xml:space="preserve"> აცნობა გაწეული მომსახურების ანაზღაურების საკითხის დაკმაყოფილებაზე უარი. </w:t>
      </w:r>
    </w:p>
    <w:p w14:paraId="1F95E52D" w14:textId="77777777" w:rsidR="00553880" w:rsidRDefault="00553880" w:rsidP="00553880">
      <w:pPr>
        <w:spacing w:after="0" w:line="360" w:lineRule="auto"/>
        <w:ind w:left="-432" w:right="-144" w:firstLine="432"/>
        <w:jc w:val="both"/>
        <w:rPr>
          <w:rFonts w:ascii="Sylfaen" w:eastAsia="Times New Roman" w:hAnsi="Sylfaen" w:cs="Times New Roman"/>
        </w:rPr>
      </w:pPr>
      <w:r>
        <w:rPr>
          <w:rFonts w:ascii="Sylfaen" w:eastAsia="Times New Roman" w:hAnsi="Sylfaen" w:cs="Times New Roman"/>
          <w:lang w:val="ka-GE"/>
        </w:rPr>
        <w:t>მაშინ რ</w:t>
      </w:r>
      <w:r w:rsidR="00FF60DE">
        <w:rPr>
          <w:rFonts w:ascii="Sylfaen" w:eastAsia="Times New Roman" w:hAnsi="Sylfaen" w:cs="Times New Roman"/>
          <w:lang w:val="ka-GE"/>
        </w:rPr>
        <w:t>ოდესაც, მომსახურების მიმწოდებლის</w:t>
      </w:r>
      <w:r>
        <w:rPr>
          <w:rFonts w:ascii="Sylfaen" w:eastAsia="Times New Roman" w:hAnsi="Sylfaen" w:cs="Times New Roman"/>
          <w:lang w:val="ka-GE"/>
        </w:rPr>
        <w:t>, კერძოდ ა(ა)იპ ,,დივაინ ჩაილდ ფაუნდეიშენ ოფ ჯორჯიას“ მიერ 2018 წლის ივლისის თვეში გაწეული ბენეფიციართა მომსახურების შესახებ ინფორმაცია წარმოდგენილი  იქნა სააგენტოს ტერიტორიულ ერთეულში დაგვიანებით 2018 წლის 08 აგვისტოს</w:t>
      </w:r>
      <w:r w:rsidRPr="00D96265">
        <w:rPr>
          <w:rStyle w:val="FootnoteReference"/>
          <w:rFonts w:ascii="Sylfaen" w:eastAsia="Times New Roman" w:hAnsi="Sylfaen" w:cs="Times New Roman"/>
          <w:b/>
          <w:color w:val="FF0000"/>
          <w:lang w:val="ka-GE"/>
        </w:rPr>
        <w:footnoteReference w:id="62"/>
      </w:r>
      <w:r>
        <w:rPr>
          <w:rFonts w:ascii="Sylfaen" w:eastAsia="Times New Roman" w:hAnsi="Sylfaen" w:cs="Times New Roman"/>
          <w:lang w:val="ka-GE"/>
        </w:rPr>
        <w:t xml:space="preserve">, აღნიშნულის თაობაზე </w:t>
      </w:r>
      <w:r w:rsidRPr="00F95369">
        <w:rPr>
          <w:rFonts w:ascii="Sylfaen" w:eastAsia="Times New Roman" w:hAnsi="Sylfaen" w:cs="Times New Roman"/>
          <w:lang w:val="ka-GE"/>
        </w:rPr>
        <w:t>თბილისის სოციალური მომსახურების საქალაქო ცენტრის გლდანი-ნაძალადევის ს</w:t>
      </w:r>
      <w:r>
        <w:rPr>
          <w:rFonts w:ascii="Sylfaen" w:eastAsia="Times New Roman" w:hAnsi="Sylfaen" w:cs="Times New Roman"/>
          <w:lang w:val="ka-GE"/>
        </w:rPr>
        <w:t>ერვის ცენტრის უფროსი სოციალუ</w:t>
      </w:r>
      <w:r w:rsidR="00FF60DE">
        <w:rPr>
          <w:rFonts w:ascii="Sylfaen" w:eastAsia="Times New Roman" w:hAnsi="Sylfaen" w:cs="Times New Roman"/>
          <w:lang w:val="ka-GE"/>
        </w:rPr>
        <w:t>რი მუშაკის მოვალეობის შემსრულებე</w:t>
      </w:r>
      <w:r>
        <w:rPr>
          <w:rFonts w:ascii="Sylfaen" w:eastAsia="Times New Roman" w:hAnsi="Sylfaen" w:cs="Times New Roman"/>
          <w:lang w:val="ka-GE"/>
        </w:rPr>
        <w:t>ლი 2018 წლის 10 აგვისტოს მოხსენებით ბარათში</w:t>
      </w:r>
      <w:r w:rsidRPr="00D96265">
        <w:rPr>
          <w:rStyle w:val="FootnoteReference"/>
          <w:rFonts w:ascii="Sylfaen" w:eastAsia="Times New Roman" w:hAnsi="Sylfaen" w:cs="Times New Roman"/>
          <w:b/>
          <w:color w:val="FF0000"/>
          <w:lang w:val="ka-GE"/>
        </w:rPr>
        <w:footnoteReference w:id="63"/>
      </w:r>
      <w:r>
        <w:rPr>
          <w:rFonts w:ascii="Sylfaen" w:eastAsia="Times New Roman" w:hAnsi="Sylfaen" w:cs="Times New Roman"/>
          <w:lang w:val="ka-GE"/>
        </w:rPr>
        <w:t xml:space="preserve"> განმარტავს, რომ  ზემოაღნიშნული ფაქტის შესახებ აცნობა აუდიტის ობიექტს, რის შემდგომაც აუდიტის ობიექტის დავალებით დაიშვა გამონაკლისი და 2018 წლის 09 აგვისტოს </w:t>
      </w:r>
      <w:r w:rsidRPr="001C5A5C">
        <w:rPr>
          <w:rFonts w:ascii="Sylfaen" w:eastAsia="Times New Roman" w:hAnsi="Sylfaen" w:cs="Times New Roman"/>
          <w:lang w:val="ka-GE"/>
        </w:rPr>
        <w:t xml:space="preserve">ა(ა)იპ ,,დივაინ ჩაილდ ფაუნდეიშენ ოფ ჯორჯიას“ </w:t>
      </w:r>
      <w:r>
        <w:rPr>
          <w:rFonts w:ascii="Sylfaen" w:eastAsia="Times New Roman" w:hAnsi="Sylfaen" w:cs="Times New Roman"/>
          <w:lang w:val="ka-GE"/>
        </w:rPr>
        <w:t xml:space="preserve"> მიერ წარმოდგენილი ინფორმაცია</w:t>
      </w:r>
      <w:r w:rsidRPr="00594D49">
        <w:rPr>
          <w:rFonts w:ascii="Sylfaen" w:eastAsia="Times New Roman" w:hAnsi="Sylfaen" w:cs="Times New Roman"/>
          <w:lang w:val="ka-GE"/>
        </w:rPr>
        <w:t xml:space="preserve"> ა</w:t>
      </w:r>
      <w:r>
        <w:rPr>
          <w:rFonts w:ascii="Sylfaen" w:eastAsia="Times New Roman" w:hAnsi="Sylfaen" w:cs="Times New Roman"/>
          <w:lang w:val="ka-GE"/>
        </w:rPr>
        <w:t>ი</w:t>
      </w:r>
      <w:r w:rsidRPr="00594D49">
        <w:rPr>
          <w:rFonts w:ascii="Sylfaen" w:eastAsia="Times New Roman" w:hAnsi="Sylfaen" w:cs="Times New Roman"/>
          <w:lang w:val="ka-GE"/>
        </w:rPr>
        <w:t>სახ</w:t>
      </w:r>
      <w:r>
        <w:rPr>
          <w:rFonts w:ascii="Sylfaen" w:eastAsia="Times New Roman" w:hAnsi="Sylfaen" w:cs="Times New Roman"/>
          <w:lang w:val="ka-GE"/>
        </w:rPr>
        <w:t>ა ელექტრონულ პროგრამაში “CHILD“ და მომსახურების შესრულების შესახებ ინფორმაცია მიწოდებულ იქნა  აუდიტის ობიექტისთვის</w:t>
      </w:r>
      <w:r w:rsidRPr="00777E9F">
        <w:rPr>
          <w:rStyle w:val="FootnoteReference"/>
          <w:rFonts w:ascii="Sylfaen" w:eastAsia="Times New Roman" w:hAnsi="Sylfaen" w:cs="Times New Roman"/>
          <w:b/>
          <w:color w:val="FF0000"/>
          <w:lang w:val="ka-GE"/>
        </w:rPr>
        <w:footnoteReference w:id="64"/>
      </w:r>
      <w:r w:rsidRPr="00777E9F">
        <w:rPr>
          <w:rFonts w:ascii="Sylfaen" w:eastAsia="Times New Roman" w:hAnsi="Sylfaen" w:cs="Times New Roman"/>
          <w:lang w:val="ka-GE"/>
        </w:rPr>
        <w:t>.</w:t>
      </w:r>
      <w:r>
        <w:rPr>
          <w:rFonts w:ascii="Sylfaen" w:eastAsia="Times New Roman" w:hAnsi="Sylfaen" w:cs="Times New Roman"/>
          <w:lang w:val="ka-GE"/>
        </w:rPr>
        <w:t xml:space="preserve"> რის შემდგომაც, აუდიტის ობიექტის</w:t>
      </w:r>
      <w:r w:rsidRPr="00615F71">
        <w:rPr>
          <w:rFonts w:ascii="Sylfaen" w:eastAsia="Times New Roman" w:hAnsi="Sylfaen" w:cs="Times New Roman"/>
          <w:lang w:val="ka-GE"/>
        </w:rPr>
        <w:t xml:space="preserve"> 2018 წლის 26 სექტემბრის სააგენტოს დირექტორისთვის  წარდგენილი მოხსენებითი ბარათიდან</w:t>
      </w:r>
      <w:r w:rsidRPr="007F3154">
        <w:rPr>
          <w:rStyle w:val="FootnoteReference"/>
          <w:rFonts w:ascii="Sylfaen" w:eastAsia="Times New Roman" w:hAnsi="Sylfaen" w:cs="Times New Roman"/>
          <w:b/>
          <w:color w:val="FF0000"/>
          <w:lang w:val="ka-GE"/>
        </w:rPr>
        <w:footnoteReference w:id="65"/>
      </w:r>
      <w:r w:rsidRPr="00615F71">
        <w:rPr>
          <w:rFonts w:ascii="Sylfaen" w:eastAsia="Times New Roman" w:hAnsi="Sylfaen" w:cs="Times New Roman"/>
          <w:lang w:val="ka-GE"/>
        </w:rPr>
        <w:t xml:space="preserve">  ირკვევა, რომ </w:t>
      </w:r>
      <w:r>
        <w:rPr>
          <w:rFonts w:ascii="Sylfaen" w:eastAsia="Times New Roman" w:hAnsi="Sylfaen" w:cs="Times New Roman"/>
          <w:lang w:val="ka-GE"/>
        </w:rPr>
        <w:t>აუდიტის ობიექტის</w:t>
      </w:r>
      <w:r w:rsidRPr="00615F71">
        <w:rPr>
          <w:rFonts w:ascii="Sylfaen" w:eastAsia="Times New Roman" w:hAnsi="Sylfaen" w:cs="Times New Roman"/>
          <w:lang w:val="ka-GE"/>
        </w:rPr>
        <w:t xml:space="preserve"> მიერ </w:t>
      </w:r>
      <w:r>
        <w:rPr>
          <w:rFonts w:ascii="Sylfaen" w:eastAsia="Times New Roman" w:hAnsi="Sylfaen" w:cs="Times New Roman"/>
          <w:lang w:val="ka-GE"/>
        </w:rPr>
        <w:t>მიღებულ</w:t>
      </w:r>
      <w:r w:rsidRPr="00615F71">
        <w:rPr>
          <w:rFonts w:ascii="Sylfaen" w:eastAsia="Times New Roman" w:hAnsi="Sylfaen" w:cs="Times New Roman"/>
          <w:lang w:val="ka-GE"/>
        </w:rPr>
        <w:t xml:space="preserve"> იქნა </w:t>
      </w:r>
      <w:r w:rsidR="00DE0EBD">
        <w:rPr>
          <w:rFonts w:ascii="Sylfaen" w:eastAsia="Times New Roman" w:hAnsi="Sylfaen" w:cs="Times New Roman"/>
          <w:lang w:val="ka-GE"/>
        </w:rPr>
        <w:t>მომსახურების მიმწოდებლის</w:t>
      </w:r>
      <w:r w:rsidRPr="00615F71">
        <w:rPr>
          <w:rFonts w:ascii="Sylfaen" w:eastAsia="Times New Roman" w:hAnsi="Sylfaen" w:cs="Times New Roman"/>
          <w:lang w:val="ka-GE"/>
        </w:rPr>
        <w:t xml:space="preserve"> მიერ 2018 </w:t>
      </w:r>
      <w:r>
        <w:rPr>
          <w:rFonts w:ascii="Sylfaen" w:eastAsia="Times New Roman" w:hAnsi="Sylfaen" w:cs="Times New Roman"/>
          <w:lang w:val="ka-GE"/>
        </w:rPr>
        <w:t>წლის 04 სექტემბერს წარმოდგენილი საფოსტო რეესტრის ფორმა მტკიცებულებად</w:t>
      </w:r>
      <w:r w:rsidRPr="00777E9F">
        <w:rPr>
          <w:rStyle w:val="FootnoteReference"/>
          <w:rFonts w:ascii="Sylfaen" w:eastAsia="Times New Roman" w:hAnsi="Sylfaen" w:cs="Times New Roman"/>
          <w:b/>
          <w:color w:val="FF0000"/>
          <w:lang w:val="ka-GE"/>
        </w:rPr>
        <w:footnoteReference w:id="66"/>
      </w:r>
      <w:r w:rsidRPr="00777E9F">
        <w:rPr>
          <w:rFonts w:ascii="Sylfaen" w:eastAsia="Times New Roman" w:hAnsi="Sylfaen" w:cs="Times New Roman"/>
          <w:lang w:val="ka-GE"/>
        </w:rPr>
        <w:t>.</w:t>
      </w:r>
      <w:r>
        <w:rPr>
          <w:rFonts w:ascii="Sylfaen" w:eastAsia="Times New Roman" w:hAnsi="Sylfaen" w:cs="Times New Roman"/>
          <w:lang w:val="ka-GE"/>
        </w:rPr>
        <w:t xml:space="preserve"> იმ დროს როდესაც, საფოსტო რეესტრის ფორმიდან ირკვევა, რომ ფოსტას </w:t>
      </w:r>
      <w:r w:rsidRPr="00615F71">
        <w:rPr>
          <w:rFonts w:ascii="Sylfaen" w:eastAsia="Times New Roman" w:hAnsi="Sylfaen" w:cs="Times New Roman"/>
          <w:lang w:val="ka-GE"/>
        </w:rPr>
        <w:t>2018 წლის ივლისის თვეში გაწეული ბენეფიციართა მომსახურების შესახებ ინფორმაცია ჩაბარებული აქვს 2018 წლის 09 აგ</w:t>
      </w:r>
      <w:r>
        <w:rPr>
          <w:rFonts w:ascii="Sylfaen" w:eastAsia="Times New Roman" w:hAnsi="Sylfaen" w:cs="Times New Roman"/>
          <w:lang w:val="ka-GE"/>
        </w:rPr>
        <w:t>ვისტოს</w:t>
      </w:r>
      <w:r w:rsidRPr="008D361B">
        <w:rPr>
          <w:rStyle w:val="FootnoteReference"/>
          <w:rFonts w:ascii="Sylfaen" w:eastAsia="Times New Roman" w:hAnsi="Sylfaen" w:cs="Times New Roman"/>
          <w:b/>
          <w:color w:val="FF0000"/>
          <w:lang w:val="ka-GE"/>
        </w:rPr>
        <w:footnoteReference w:id="67"/>
      </w:r>
      <w:r>
        <w:rPr>
          <w:rFonts w:ascii="Sylfaen" w:eastAsia="Times New Roman" w:hAnsi="Sylfaen" w:cs="Times New Roman"/>
          <w:lang w:val="ka-GE"/>
        </w:rPr>
        <w:t xml:space="preserve">, ხოლო აუდიტის ობიექტის მიერ </w:t>
      </w:r>
      <w:r w:rsidRPr="00777E9F">
        <w:rPr>
          <w:rFonts w:ascii="Sylfaen" w:eastAsia="Times New Roman" w:hAnsi="Sylfaen" w:cs="Times New Roman"/>
          <w:lang w:val="ka-GE"/>
        </w:rPr>
        <w:t>ზემოაღნიშნული</w:t>
      </w:r>
      <w:r>
        <w:rPr>
          <w:rFonts w:ascii="Sylfaen" w:eastAsia="Times New Roman" w:hAnsi="Sylfaen" w:cs="Times New Roman"/>
          <w:lang w:val="ka-GE"/>
        </w:rPr>
        <w:t xml:space="preserve"> ჩაბარების თარიღის ნაცვლად მტკიცებულებად მიღებულია </w:t>
      </w:r>
      <w:r w:rsidR="00D45792">
        <w:rPr>
          <w:rFonts w:ascii="Sylfaen" w:eastAsia="Times New Roman" w:hAnsi="Sylfaen" w:cs="Times New Roman"/>
          <w:lang w:val="ka-GE"/>
        </w:rPr>
        <w:t xml:space="preserve">მომსახურების </w:t>
      </w:r>
      <w:r w:rsidR="00A72EBD">
        <w:rPr>
          <w:rFonts w:ascii="Sylfaen" w:eastAsia="Times New Roman" w:hAnsi="Sylfaen" w:cs="Times New Roman"/>
          <w:lang w:val="ka-GE"/>
        </w:rPr>
        <w:t>მიმწოდებლის</w:t>
      </w:r>
      <w:r>
        <w:rPr>
          <w:rFonts w:ascii="Sylfaen" w:eastAsia="Times New Roman" w:hAnsi="Sylfaen" w:cs="Times New Roman"/>
          <w:lang w:val="ka-GE"/>
        </w:rPr>
        <w:t xml:space="preserve"> მიერ </w:t>
      </w:r>
      <w:r w:rsidRPr="00615F71">
        <w:rPr>
          <w:rFonts w:ascii="Sylfaen" w:eastAsia="Times New Roman" w:hAnsi="Sylfaen" w:cs="Times New Roman"/>
          <w:lang w:val="ka-GE"/>
        </w:rPr>
        <w:t>შესრულებულ</w:t>
      </w:r>
      <w:r>
        <w:rPr>
          <w:rFonts w:ascii="Sylfaen" w:eastAsia="Times New Roman" w:hAnsi="Sylfaen" w:cs="Times New Roman"/>
          <w:lang w:val="ka-GE"/>
        </w:rPr>
        <w:t xml:space="preserve">ი სამუშაოების შესახებ ინფორმაციის შევსების თარიღი (2018 წლის 02 აგვისტო), აღნიშნულის </w:t>
      </w:r>
      <w:r w:rsidRPr="00615F71">
        <w:rPr>
          <w:rFonts w:ascii="Sylfaen" w:eastAsia="Times New Roman" w:hAnsi="Sylfaen" w:cs="Times New Roman"/>
          <w:lang w:val="ka-GE"/>
        </w:rPr>
        <w:t>საფუძველზე</w:t>
      </w:r>
      <w:r>
        <w:rPr>
          <w:rFonts w:ascii="Sylfaen" w:eastAsia="Times New Roman" w:hAnsi="Sylfaen" w:cs="Times New Roman"/>
          <w:lang w:val="ka-GE"/>
        </w:rPr>
        <w:t xml:space="preserve"> კი</w:t>
      </w:r>
      <w:r w:rsidRPr="00615F71">
        <w:rPr>
          <w:rFonts w:ascii="Sylfaen" w:eastAsia="Times New Roman" w:hAnsi="Sylfaen" w:cs="Times New Roman"/>
          <w:lang w:val="ka-GE"/>
        </w:rPr>
        <w:t xml:space="preserve"> </w:t>
      </w:r>
      <w:r w:rsidR="0081420A">
        <w:rPr>
          <w:rFonts w:ascii="Sylfaen" w:eastAsia="Times New Roman" w:hAnsi="Sylfaen" w:cs="Times New Roman"/>
          <w:lang w:val="ka-GE"/>
        </w:rPr>
        <w:t>განხორციელდა მომსახურების მიმწოდებლის</w:t>
      </w:r>
      <w:r w:rsidR="00D45792">
        <w:rPr>
          <w:rFonts w:ascii="Sylfaen" w:eastAsia="Times New Roman" w:hAnsi="Sylfaen" w:cs="Times New Roman"/>
          <w:lang w:val="ka-GE"/>
        </w:rPr>
        <w:t>თვის</w:t>
      </w:r>
      <w:r>
        <w:rPr>
          <w:rFonts w:ascii="Sylfaen" w:eastAsia="Times New Roman" w:hAnsi="Sylfaen" w:cs="Times New Roman"/>
          <w:lang w:val="ka-GE"/>
        </w:rPr>
        <w:t xml:space="preserve"> </w:t>
      </w:r>
      <w:r w:rsidRPr="004C7D70">
        <w:rPr>
          <w:rFonts w:ascii="Sylfaen" w:eastAsia="Times New Roman" w:hAnsi="Sylfaen" w:cs="Times New Roman"/>
          <w:lang w:val="ka-GE"/>
        </w:rPr>
        <w:t>ა(ა)იპ ,,დივაინ ჩაილდ ფაუნდეიშენ ოფ ჯორჯიას</w:t>
      </w:r>
      <w:r>
        <w:rPr>
          <w:rFonts w:ascii="Sylfaen" w:eastAsia="Times New Roman" w:hAnsi="Sylfaen" w:cs="Times New Roman"/>
          <w:lang w:val="ka-GE"/>
        </w:rPr>
        <w:t>ათვის“ - 20,778.00 ლარის ღირებულების</w:t>
      </w:r>
      <w:r w:rsidRPr="00615F71">
        <w:rPr>
          <w:rFonts w:ascii="Sylfaen" w:eastAsia="Times New Roman" w:hAnsi="Sylfaen" w:cs="Times New Roman"/>
          <w:lang w:val="ka-GE"/>
        </w:rPr>
        <w:t xml:space="preserve"> ანგარიშსწორება.</w:t>
      </w:r>
    </w:p>
    <w:p w14:paraId="5485BA93" w14:textId="77777777" w:rsidR="00553880" w:rsidRDefault="00553880" w:rsidP="00553880">
      <w:pPr>
        <w:spacing w:after="0"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t xml:space="preserve">მიუხედავად იმისა, რომ </w:t>
      </w:r>
      <w:r w:rsidRPr="00D41079">
        <w:rPr>
          <w:rFonts w:ascii="Sylfaen" w:eastAsia="Times New Roman" w:hAnsi="Sylfaen" w:cs="Times New Roman"/>
          <w:lang w:val="ka-GE"/>
        </w:rPr>
        <w:t xml:space="preserve">მომსახურების </w:t>
      </w:r>
      <w:r w:rsidR="00D45792">
        <w:rPr>
          <w:rFonts w:ascii="Sylfaen" w:eastAsia="Times New Roman" w:hAnsi="Sylfaen" w:cs="Times New Roman"/>
          <w:lang w:val="ka-GE"/>
        </w:rPr>
        <w:t>მიმწოდებელს</w:t>
      </w:r>
      <w:r>
        <w:rPr>
          <w:rFonts w:ascii="Sylfaen" w:eastAsia="Times New Roman" w:hAnsi="Sylfaen" w:cs="Times New Roman"/>
          <w:lang w:val="ka-GE"/>
        </w:rPr>
        <w:t xml:space="preserve"> მოეთხოვება მის მიერ</w:t>
      </w:r>
      <w:r w:rsidRPr="00D41079">
        <w:rPr>
          <w:rFonts w:ascii="Sylfaen" w:eastAsia="Times New Roman" w:hAnsi="Sylfaen" w:cs="Times New Roman"/>
          <w:lang w:val="ka-GE"/>
        </w:rPr>
        <w:t xml:space="preserve"> </w:t>
      </w:r>
      <w:r>
        <w:rPr>
          <w:rFonts w:ascii="Sylfaen" w:eastAsia="Times New Roman" w:hAnsi="Sylfaen" w:cs="Times New Roman"/>
          <w:lang w:val="ka-GE"/>
        </w:rPr>
        <w:t>შევსებული ფორმის (</w:t>
      </w:r>
      <w:r w:rsidRPr="00D41079">
        <w:rPr>
          <w:rFonts w:ascii="Sylfaen" w:eastAsia="Times New Roman" w:hAnsi="Sylfaen" w:cs="Times New Roman"/>
          <w:lang w:val="ka-GE"/>
        </w:rPr>
        <w:t>ნაერთ</w:t>
      </w:r>
      <w:r>
        <w:rPr>
          <w:rFonts w:ascii="Sylfaen" w:eastAsia="Times New Roman" w:hAnsi="Sylfaen" w:cs="Times New Roman"/>
          <w:lang w:val="ka-GE"/>
        </w:rPr>
        <w:t>ი ინფორმაცია</w:t>
      </w:r>
      <w:r w:rsidRPr="00D41079">
        <w:rPr>
          <w:rFonts w:ascii="Sylfaen" w:eastAsia="Times New Roman" w:hAnsi="Sylfaen" w:cs="Times New Roman"/>
          <w:lang w:val="ka-GE"/>
        </w:rPr>
        <w:t xml:space="preserve"> საანგარიშო პერიოდ</w:t>
      </w:r>
      <w:r>
        <w:rPr>
          <w:rFonts w:ascii="Sylfaen" w:eastAsia="Times New Roman" w:hAnsi="Sylfaen" w:cs="Times New Roman"/>
          <w:lang w:val="ka-GE"/>
        </w:rPr>
        <w:t xml:space="preserve">ში გაწეული მომსახურების თაობაზე), </w:t>
      </w:r>
      <w:r w:rsidRPr="00D41079">
        <w:rPr>
          <w:rFonts w:ascii="Sylfaen" w:eastAsia="Times New Roman" w:hAnsi="Sylfaen" w:cs="Times New Roman"/>
          <w:lang w:val="ka-GE"/>
        </w:rPr>
        <w:t xml:space="preserve">შესაბამის </w:t>
      </w:r>
      <w:commentRangeStart w:id="82"/>
      <w:r w:rsidRPr="00D41079">
        <w:rPr>
          <w:rFonts w:ascii="Sylfaen" w:eastAsia="Times New Roman" w:hAnsi="Sylfaen" w:cs="Times New Roman"/>
          <w:lang w:val="ka-GE"/>
        </w:rPr>
        <w:t xml:space="preserve">წერილობით </w:t>
      </w:r>
      <w:r w:rsidRPr="00D41079">
        <w:rPr>
          <w:rFonts w:ascii="Sylfaen" w:eastAsia="Times New Roman" w:hAnsi="Sylfaen" w:cs="Times New Roman"/>
          <w:lang w:val="ka-GE"/>
        </w:rPr>
        <w:lastRenderedPageBreak/>
        <w:t xml:space="preserve">მიმართვასთან ერთად </w:t>
      </w:r>
      <w:r>
        <w:rPr>
          <w:rFonts w:ascii="Sylfaen" w:eastAsia="Times New Roman" w:hAnsi="Sylfaen" w:cs="Times New Roman"/>
          <w:lang w:val="ka-GE"/>
        </w:rPr>
        <w:t>სააგენტოს ტერიტორიულ ერთეულში</w:t>
      </w:r>
      <w:r w:rsidRPr="00D41079">
        <w:rPr>
          <w:rFonts w:ascii="Sylfaen" w:eastAsia="Times New Roman" w:hAnsi="Sylfaen" w:cs="Times New Roman"/>
          <w:lang w:val="ka-GE"/>
        </w:rPr>
        <w:t xml:space="preserve"> არაუგვიანეს მომსახურების გაწევის თვის მომდევნო თვის 5 რიცხვის ჩათვლით</w:t>
      </w:r>
      <w:r>
        <w:rPr>
          <w:rFonts w:ascii="Sylfaen" w:eastAsia="Times New Roman" w:hAnsi="Sylfaen" w:cs="Times New Roman"/>
          <w:lang w:val="ka-GE"/>
        </w:rPr>
        <w:t xml:space="preserve"> წარდგენა, აუდიტორული პროცედურების შედეგად გამოვლინდა შემთხვევები</w:t>
      </w:r>
      <w:r w:rsidRPr="00D45A68">
        <w:rPr>
          <w:rStyle w:val="FootnoteReference"/>
          <w:rFonts w:ascii="Sylfaen" w:eastAsia="Times New Roman" w:hAnsi="Sylfaen" w:cs="Times New Roman"/>
          <w:b/>
          <w:color w:val="FF0000"/>
          <w:lang w:val="ka-GE"/>
        </w:rPr>
        <w:footnoteReference w:id="68"/>
      </w:r>
      <w:r w:rsidRPr="00D45A68">
        <w:rPr>
          <w:rFonts w:ascii="Sylfaen" w:eastAsia="Times New Roman" w:hAnsi="Sylfaen" w:cs="Times New Roman"/>
          <w:b/>
          <w:color w:val="FF0000"/>
          <w:lang w:val="ka-GE"/>
        </w:rPr>
        <w:t xml:space="preserve"> </w:t>
      </w:r>
      <w:r w:rsidRPr="006158EF">
        <w:rPr>
          <w:rFonts w:ascii="Sylfaen" w:eastAsia="Times New Roman" w:hAnsi="Sylfaen" w:cs="Times New Roman"/>
          <w:lang w:val="ka-GE"/>
        </w:rPr>
        <w:t>(</w:t>
      </w:r>
      <w:r>
        <w:rPr>
          <w:rFonts w:ascii="Sylfaen" w:eastAsia="Times New Roman" w:hAnsi="Sylfaen" w:cs="Times New Roman"/>
          <w:lang w:val="ka-GE"/>
        </w:rPr>
        <w:t xml:space="preserve">სულ </w:t>
      </w:r>
      <w:r w:rsidR="00702873">
        <w:rPr>
          <w:rFonts w:ascii="Sylfaen" w:eastAsia="Times New Roman" w:hAnsi="Sylfaen" w:cs="Times New Roman"/>
          <w:lang w:val="ka-GE"/>
        </w:rPr>
        <w:t>14</w:t>
      </w:r>
      <w:r w:rsidRPr="006158EF">
        <w:rPr>
          <w:rFonts w:ascii="Sylfaen" w:eastAsia="Times New Roman" w:hAnsi="Sylfaen" w:cs="Times New Roman"/>
          <w:lang w:val="ka-GE"/>
        </w:rPr>
        <w:t xml:space="preserve"> შემთხვევა), </w:t>
      </w:r>
      <w:r w:rsidRPr="007A2489">
        <w:rPr>
          <w:rFonts w:ascii="Sylfaen" w:eastAsia="Times New Roman" w:hAnsi="Sylfaen" w:cs="Times New Roman"/>
          <w:lang w:val="ka-GE"/>
        </w:rPr>
        <w:t xml:space="preserve">როდესაც </w:t>
      </w:r>
      <w:r w:rsidR="00D45792">
        <w:rPr>
          <w:rFonts w:ascii="Sylfaen" w:eastAsia="Times New Roman" w:hAnsi="Sylfaen" w:cs="Times New Roman"/>
          <w:lang w:val="ka-GE"/>
        </w:rPr>
        <w:t>მომსახურების მიმწოდებლის</w:t>
      </w:r>
      <w:r>
        <w:rPr>
          <w:rFonts w:ascii="Sylfaen" w:eastAsia="Times New Roman" w:hAnsi="Sylfaen" w:cs="Times New Roman"/>
          <w:lang w:val="ka-GE"/>
        </w:rPr>
        <w:t xml:space="preserve"> </w:t>
      </w:r>
      <w:r w:rsidRPr="002C60BC">
        <w:rPr>
          <w:rFonts w:ascii="Sylfaen" w:eastAsia="Times New Roman" w:hAnsi="Sylfaen" w:cs="Times New Roman"/>
          <w:lang w:val="ka-GE"/>
        </w:rPr>
        <w:t xml:space="preserve">მიერ </w:t>
      </w:r>
      <w:r>
        <w:rPr>
          <w:rFonts w:ascii="Sylfaen" w:eastAsia="Times New Roman" w:hAnsi="Sylfaen" w:cs="Times New Roman"/>
          <w:lang w:val="ka-GE"/>
        </w:rPr>
        <w:t xml:space="preserve">აღნიშნული ინფორმაცია </w:t>
      </w:r>
      <w:r w:rsidRPr="00BD1DB0">
        <w:rPr>
          <w:rFonts w:ascii="Sylfaen" w:eastAsia="Times New Roman" w:hAnsi="Sylfaen" w:cs="Times New Roman"/>
          <w:lang w:val="ka-GE"/>
        </w:rPr>
        <w:t>სააგენტოს ტერიტორიულ ერთეულში</w:t>
      </w:r>
      <w:r>
        <w:rPr>
          <w:rFonts w:ascii="Sylfaen" w:eastAsia="Times New Roman" w:hAnsi="Sylfaen" w:cs="Times New Roman"/>
          <w:lang w:val="ka-GE"/>
        </w:rPr>
        <w:t xml:space="preserve"> წარდგენილია</w:t>
      </w:r>
      <w:r w:rsidRPr="00BD1DB0">
        <w:rPr>
          <w:rFonts w:ascii="Sylfaen" w:eastAsia="Times New Roman" w:hAnsi="Sylfaen" w:cs="Times New Roman"/>
          <w:lang w:val="ka-GE"/>
        </w:rPr>
        <w:t xml:space="preserve"> </w:t>
      </w:r>
      <w:r>
        <w:rPr>
          <w:rFonts w:ascii="Sylfaen" w:eastAsia="Times New Roman" w:hAnsi="Sylfaen" w:cs="Times New Roman"/>
          <w:lang w:val="ka-GE"/>
        </w:rPr>
        <w:t xml:space="preserve">ვადის დარღვევით, თუმცა სააგენტოს მიერ </w:t>
      </w:r>
      <w:r w:rsidR="00D45792">
        <w:rPr>
          <w:rFonts w:ascii="Sylfaen" w:eastAsia="Times New Roman" w:hAnsi="Sylfaen" w:cs="Times New Roman"/>
          <w:lang w:val="ka-GE"/>
        </w:rPr>
        <w:t xml:space="preserve">მომსახურების </w:t>
      </w:r>
      <w:r w:rsidRPr="00CD6BA9">
        <w:rPr>
          <w:rFonts w:ascii="Sylfaen" w:eastAsia="Times New Roman" w:hAnsi="Sylfaen" w:cs="Times New Roman"/>
          <w:lang w:val="ka-GE"/>
        </w:rPr>
        <w:t>მიმწოდებლებთან განხორციელებულია ანგარიშსწორება</w:t>
      </w:r>
      <w:r>
        <w:rPr>
          <w:rFonts w:ascii="Sylfaen" w:eastAsia="Times New Roman" w:hAnsi="Sylfaen" w:cs="Times New Roman"/>
          <w:lang w:val="ka-GE"/>
        </w:rPr>
        <w:t xml:space="preserve">, რომლის საერთო ღირებულება 2017-2018 წლებში ჯამში შეადგენს - </w:t>
      </w:r>
      <w:r w:rsidR="00702873">
        <w:rPr>
          <w:rFonts w:ascii="Sylfaen" w:eastAsia="Times New Roman" w:hAnsi="Sylfaen" w:cs="Times New Roman"/>
          <w:lang w:val="ka-GE"/>
        </w:rPr>
        <w:t>62,020.</w:t>
      </w:r>
      <w:r>
        <w:rPr>
          <w:rFonts w:ascii="Sylfaen" w:eastAsia="Times New Roman" w:hAnsi="Sylfaen" w:cs="Times New Roman"/>
          <w:lang w:val="ka-GE"/>
        </w:rPr>
        <w:t xml:space="preserve">00 ლარს. </w:t>
      </w:r>
      <w:commentRangeEnd w:id="82"/>
      <w:r w:rsidR="00156E0B">
        <w:rPr>
          <w:rStyle w:val="CommentReference"/>
        </w:rPr>
        <w:commentReference w:id="82"/>
      </w:r>
    </w:p>
    <w:p w14:paraId="29538154" w14:textId="77777777" w:rsidR="00553880" w:rsidRPr="001C32F1" w:rsidRDefault="00D45792" w:rsidP="00553880">
      <w:pPr>
        <w:spacing w:after="0"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t xml:space="preserve">ამრიგად, ერთი მხრივ </w:t>
      </w:r>
      <w:r w:rsidR="00553880">
        <w:rPr>
          <w:rFonts w:ascii="Sylfaen" w:eastAsia="Times New Roman" w:hAnsi="Sylfaen" w:cs="Times New Roman"/>
          <w:lang w:val="ka-GE"/>
        </w:rPr>
        <w:t>აუდიტის ობიე</w:t>
      </w:r>
      <w:r>
        <w:rPr>
          <w:rFonts w:ascii="Sylfaen" w:eastAsia="Times New Roman" w:hAnsi="Sylfaen" w:cs="Times New Roman"/>
          <w:lang w:val="ka-GE"/>
        </w:rPr>
        <w:t xml:space="preserve">ქტის მხრიდან ხდება დაშვება, რომ </w:t>
      </w:r>
      <w:r w:rsidR="00553880">
        <w:rPr>
          <w:rFonts w:ascii="Sylfaen" w:eastAsia="Times New Roman" w:hAnsi="Sylfaen" w:cs="Times New Roman"/>
          <w:lang w:val="ka-GE"/>
        </w:rPr>
        <w:t>მიმწოდებლის მიერ მომსახურების შესრულების შესახებ სააგენტოში ინფორმაციის დაგვიანებით წარმოდგენის შემთხვევაში</w:t>
      </w:r>
      <w:r>
        <w:rPr>
          <w:rFonts w:ascii="Sylfaen" w:eastAsia="Times New Roman" w:hAnsi="Sylfaen" w:cs="Times New Roman"/>
          <w:lang w:val="ka-GE"/>
        </w:rPr>
        <w:t xml:space="preserve"> გაწეული მომსახურება ანაზღაურდება</w:t>
      </w:r>
      <w:r w:rsidR="00553880">
        <w:rPr>
          <w:rFonts w:ascii="Sylfaen" w:eastAsia="Times New Roman" w:hAnsi="Sylfaen" w:cs="Times New Roman"/>
          <w:lang w:val="ka-GE"/>
        </w:rPr>
        <w:t xml:space="preserve"> ყოველგვარი დასაბუთების გარეშე, ხოლო მეორე მხრივ ანალოგიურ შემთხვევაში აუდიტის ობიექტის გადაწყვეტილებით არ ხორციელდება ანგარიშსწორება.</w:t>
      </w:r>
    </w:p>
    <w:p w14:paraId="03954AE3" w14:textId="77777777" w:rsidR="00553880" w:rsidRPr="0081056D" w:rsidRDefault="00553880" w:rsidP="00553880">
      <w:pPr>
        <w:spacing w:after="0" w:line="360" w:lineRule="auto"/>
        <w:ind w:left="-432" w:right="-144"/>
        <w:jc w:val="both"/>
        <w:rPr>
          <w:rFonts w:ascii="Sylfaen" w:eastAsia="Times New Roman" w:hAnsi="Sylfaen" w:cs="Times New Roman"/>
          <w:i/>
          <w:lang w:val="ka-GE"/>
        </w:rPr>
      </w:pPr>
      <w:r w:rsidRPr="0081056D">
        <w:rPr>
          <w:rFonts w:ascii="Sylfaen" w:eastAsiaTheme="majorEastAsia" w:hAnsi="Sylfaen" w:cs="Sylfaen"/>
          <w:b/>
          <w:i/>
          <w:color w:val="1F497D" w:themeColor="text2"/>
          <w:lang w:val="ka-GE"/>
        </w:rPr>
        <w:t>რეკომენდაცია:</w:t>
      </w:r>
      <w:r w:rsidRPr="0081056D">
        <w:rPr>
          <w:rFonts w:ascii="Sylfaen" w:eastAsiaTheme="majorEastAsia" w:hAnsi="Sylfaen" w:cs="Sylfaen"/>
          <w:b/>
          <w:i/>
          <w:color w:val="365F91" w:themeColor="accent1" w:themeShade="BF"/>
          <w:lang w:val="ka-GE"/>
        </w:rPr>
        <w:tab/>
      </w:r>
      <w:r w:rsidRPr="0081056D">
        <w:rPr>
          <w:rFonts w:ascii="Sylfaen" w:eastAsiaTheme="majorEastAsia" w:hAnsi="Sylfaen" w:cs="Sylfaen"/>
          <w:b/>
          <w:i/>
          <w:color w:val="365F91" w:themeColor="accent1" w:themeShade="BF"/>
          <w:lang w:val="ka-GE"/>
        </w:rPr>
        <w:tab/>
      </w:r>
      <w:r w:rsidRPr="0081056D">
        <w:rPr>
          <w:rFonts w:ascii="Sylfaen" w:eastAsia="Times New Roman" w:hAnsi="Sylfaen" w:cs="Times New Roman"/>
          <w:i/>
          <w:lang w:val="ka-GE"/>
        </w:rPr>
        <w:t xml:space="preserve">აუდიტის ობიექტმა განსაზღვროს </w:t>
      </w:r>
      <w:r w:rsidR="00D45792" w:rsidRPr="0081056D">
        <w:rPr>
          <w:rFonts w:ascii="Sylfaen" w:eastAsia="Times New Roman" w:hAnsi="Sylfaen" w:cs="Times New Roman"/>
          <w:i/>
          <w:lang w:val="ka-GE"/>
        </w:rPr>
        <w:t xml:space="preserve">მომსახურების </w:t>
      </w:r>
      <w:r w:rsidRPr="0081056D">
        <w:rPr>
          <w:rFonts w:ascii="Sylfaen" w:eastAsia="Times New Roman" w:hAnsi="Sylfaen" w:cs="Times New Roman"/>
          <w:i/>
          <w:lang w:val="ka-GE"/>
        </w:rPr>
        <w:t>მიმწოდებლის მიერ გაწეულ მომსახურებასთან დაკავშირებული ინფორმაციის სააგენტოში დაგვიანებით წარდგენისას დაფინანსების ერთიანი მიდგომა, რომელიც უზრუნველყოფს ადმინისტრირებასთან დაკავშირებული ღონისძიებების გატარებას.</w:t>
      </w:r>
    </w:p>
    <w:p w14:paraId="11669200" w14:textId="77777777" w:rsidR="00553880" w:rsidRPr="00553880" w:rsidRDefault="00553880" w:rsidP="00553880">
      <w:pPr>
        <w:spacing w:after="0" w:line="360" w:lineRule="auto"/>
        <w:ind w:left="-432" w:right="-144"/>
        <w:jc w:val="both"/>
        <w:rPr>
          <w:rFonts w:ascii="Sylfaen" w:eastAsiaTheme="majorEastAsia" w:hAnsi="Sylfaen" w:cs="Sylfaen"/>
          <w:b/>
          <w:color w:val="365F91" w:themeColor="accent1" w:themeShade="BF"/>
          <w:lang w:val="ka-GE"/>
        </w:rPr>
      </w:pPr>
    </w:p>
    <w:p w14:paraId="26FBD1EF" w14:textId="77777777" w:rsidR="00553880" w:rsidRDefault="00553880" w:rsidP="00553880">
      <w:pPr>
        <w:spacing w:after="0" w:line="360" w:lineRule="auto"/>
        <w:ind w:left="-432" w:right="-144"/>
        <w:jc w:val="both"/>
        <w:rPr>
          <w:rFonts w:ascii="Sylfaen" w:eastAsia="Times New Roman" w:hAnsi="Sylfaen" w:cs="Times New Roman"/>
          <w:lang w:val="ka-GE"/>
        </w:rPr>
      </w:pPr>
      <w:r w:rsidRPr="00EC4E64">
        <w:rPr>
          <w:rFonts w:ascii="Sylfaen" w:eastAsiaTheme="majorEastAsia" w:hAnsi="Sylfaen" w:cs="Sylfaen"/>
          <w:b/>
          <w:color w:val="1F497D" w:themeColor="text2"/>
          <w:lang w:val="ka-GE"/>
        </w:rPr>
        <w:t>კრიტერიუმი:</w:t>
      </w:r>
      <w:r w:rsidR="00315993">
        <w:rPr>
          <w:rFonts w:ascii="Sylfaen" w:eastAsiaTheme="majorEastAsia" w:hAnsi="Sylfaen" w:cs="Sylfaen"/>
          <w:b/>
          <w:color w:val="365F91" w:themeColor="accent1" w:themeShade="BF"/>
          <w:lang w:val="ka-GE"/>
        </w:rPr>
        <w:tab/>
      </w:r>
      <w:r w:rsidR="00315993">
        <w:rPr>
          <w:rFonts w:ascii="Sylfaen" w:eastAsiaTheme="majorEastAsia" w:hAnsi="Sylfaen" w:cs="Sylfaen"/>
          <w:b/>
          <w:color w:val="365F91" w:themeColor="accent1" w:themeShade="BF"/>
          <w:lang w:val="ka-GE"/>
        </w:rPr>
        <w:tab/>
      </w:r>
      <w:r w:rsidRPr="00AB4E4A">
        <w:rPr>
          <w:rFonts w:ascii="Sylfaen" w:eastAsia="Times New Roman" w:hAnsi="Sylfaen" w:cs="Times New Roman"/>
          <w:lang w:val="ka-GE"/>
        </w:rPr>
        <w:t>მოქმედი კანონმდებლობის შესაბამისად</w:t>
      </w:r>
      <w:r w:rsidRPr="00F12B73">
        <w:rPr>
          <w:rStyle w:val="FootnoteReference"/>
          <w:rFonts w:ascii="Sylfaen" w:eastAsia="Times New Roman" w:hAnsi="Sylfaen" w:cs="Times New Roman"/>
          <w:b/>
          <w:color w:val="FF0000"/>
          <w:lang w:val="ka-GE"/>
        </w:rPr>
        <w:footnoteReference w:id="69"/>
      </w:r>
      <w:r w:rsidRPr="00AB4E4A">
        <w:rPr>
          <w:rFonts w:ascii="Sylfaen" w:eastAsia="Times New Roman" w:hAnsi="Sylfaen" w:cs="Times New Roman"/>
          <w:lang w:val="ka-GE"/>
        </w:rPr>
        <w:t xml:space="preserve">, </w:t>
      </w:r>
      <w:r w:rsidRPr="009929FC">
        <w:rPr>
          <w:rFonts w:ascii="Sylfaen" w:eastAsia="Times New Roman" w:hAnsi="Sylfaen" w:cs="Times New Roman"/>
          <w:lang w:val="ka-GE"/>
        </w:rPr>
        <w:t>მცირე საოჯახო ტიპის სახლში მცხოვრები ბენეფიცი</w:t>
      </w:r>
      <w:r>
        <w:rPr>
          <w:rFonts w:ascii="Sylfaen" w:eastAsia="Times New Roman" w:hAnsi="Sylfaen" w:cs="Times New Roman"/>
          <w:lang w:val="ka-GE"/>
        </w:rPr>
        <w:t>არი, რომელსაც შეუსრულდა 18 წელი და</w:t>
      </w:r>
      <w:r w:rsidRPr="009929FC">
        <w:rPr>
          <w:rFonts w:ascii="Sylfaen" w:eastAsia="Times New Roman" w:hAnsi="Sylfaen" w:cs="Times New Roman"/>
          <w:lang w:val="ka-GE"/>
        </w:rPr>
        <w:t xml:space="preserve"> არის ზოგადსაგანმან</w:t>
      </w:r>
      <w:r>
        <w:rPr>
          <w:rFonts w:ascii="Sylfaen" w:eastAsia="Times New Roman" w:hAnsi="Sylfaen" w:cs="Times New Roman"/>
          <w:lang w:val="ka-GE"/>
        </w:rPr>
        <w:t xml:space="preserve">ათლებლო დაწესებულების მოსწავლე უფლება აქვს </w:t>
      </w:r>
      <w:r w:rsidRPr="009929FC">
        <w:rPr>
          <w:rFonts w:ascii="Sylfaen" w:eastAsia="Times New Roman" w:hAnsi="Sylfaen" w:cs="Times New Roman"/>
          <w:lang w:val="ka-GE"/>
        </w:rPr>
        <w:t>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მიმწოდებლისგან, ვისგანაც იღებდა მომსახურებას 18 წლის ასაკის მიღწევის თვეს.</w:t>
      </w:r>
      <w:r>
        <w:rPr>
          <w:rFonts w:ascii="Sylfaen" w:eastAsia="Times New Roman" w:hAnsi="Sylfaen" w:cs="Times New Roman"/>
        </w:rPr>
        <w:t xml:space="preserve"> </w:t>
      </w:r>
      <w:r>
        <w:rPr>
          <w:rFonts w:ascii="Sylfaen" w:eastAsia="Times New Roman" w:hAnsi="Sylfaen" w:cs="Times New Roman"/>
          <w:lang w:val="ka-GE"/>
        </w:rPr>
        <w:t xml:space="preserve">ამასთან, </w:t>
      </w:r>
      <w:r w:rsidRPr="00AB4E4A">
        <w:rPr>
          <w:rFonts w:ascii="Sylfaen" w:eastAsia="Times New Roman" w:hAnsi="Sylfaen" w:cs="Times New Roman"/>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w:t>
      </w:r>
      <w:r w:rsidRPr="00F12B73">
        <w:rPr>
          <w:rStyle w:val="FootnoteReference"/>
          <w:rFonts w:ascii="Sylfaen" w:eastAsia="Times New Roman" w:hAnsi="Sylfaen" w:cs="Times New Roman"/>
          <w:b/>
          <w:color w:val="FF0000"/>
          <w:lang w:val="ka-GE"/>
        </w:rPr>
        <w:footnoteReference w:id="70"/>
      </w:r>
      <w:r w:rsidRPr="00F12B73">
        <w:rPr>
          <w:rFonts w:ascii="Sylfaen" w:eastAsia="Times New Roman" w:hAnsi="Sylfaen" w:cs="Times New Roman"/>
          <w:b/>
          <w:color w:val="FF0000"/>
          <w:lang w:val="ka-GE"/>
        </w:rPr>
        <w:t xml:space="preserve"> </w:t>
      </w:r>
      <w:r w:rsidRPr="00AB4E4A">
        <w:rPr>
          <w:rFonts w:ascii="Sylfaen" w:eastAsia="Times New Roman" w:hAnsi="Sylfaen" w:cs="Times New Roman"/>
          <w:lang w:val="ka-GE"/>
        </w:rPr>
        <w:t xml:space="preserve">თანახმად, </w:t>
      </w:r>
      <w:r w:rsidRPr="00E463D2">
        <w:rPr>
          <w:rFonts w:ascii="Sylfaen" w:eastAsia="Times New Roman" w:hAnsi="Sylfaen" w:cs="Times New Roman"/>
          <w:lang w:val="ka-GE"/>
        </w:rPr>
        <w:t>სააღმზრდელო დაწესებულებიდან პირი გა</w:t>
      </w:r>
      <w:r>
        <w:rPr>
          <w:rFonts w:ascii="Sylfaen" w:eastAsia="Times New Roman" w:hAnsi="Sylfaen" w:cs="Times New Roman"/>
          <w:lang w:val="ka-GE"/>
        </w:rPr>
        <w:t xml:space="preserve">ყვანას/ამორიცხვას ექვემდებარება: </w:t>
      </w:r>
      <w:r w:rsidRPr="00E463D2">
        <w:rPr>
          <w:rFonts w:ascii="Sylfaen" w:eastAsia="Times New Roman" w:hAnsi="Sylfaen" w:cs="Times New Roman"/>
          <w:lang w:val="ka-GE"/>
        </w:rPr>
        <w:t xml:space="preserve">სრულწლოვანების ასაკის მიღწევისას, გარდა იმ შემთხვევებისა, როდესაც </w:t>
      </w:r>
      <w:r w:rsidRPr="00E463D2">
        <w:rPr>
          <w:rFonts w:ascii="Sylfaen" w:eastAsia="Times New Roman" w:hAnsi="Sylfaen" w:cs="Times New Roman"/>
          <w:lang w:val="ka-GE"/>
        </w:rPr>
        <w:lastRenderedPageBreak/>
        <w:t>სრულწლოვანების მიღწევისას პირი არის ზოგადსაგანმანათლებლო დაწესებულების/სკოლის მოსწავლე, ასეთ შემთხვევაში სრულწლოვანებას მიღწეული პირის გაყვანა/ამორიცხვა განხორციელდება სრული ზოგადი განათ</w:t>
      </w:r>
      <w:r>
        <w:rPr>
          <w:rFonts w:ascii="Sylfaen" w:eastAsia="Times New Roman" w:hAnsi="Sylfaen" w:cs="Times New Roman"/>
          <w:lang w:val="ka-GE"/>
        </w:rPr>
        <w:t>ლების მიღების დასრულების შემდეგ.</w:t>
      </w:r>
    </w:p>
    <w:p w14:paraId="25B17FB0" w14:textId="77777777" w:rsidR="00553880" w:rsidRDefault="00553880" w:rsidP="00553880">
      <w:pPr>
        <w:spacing w:after="0" w:line="360" w:lineRule="auto"/>
        <w:ind w:left="-432" w:right="-144"/>
        <w:jc w:val="both"/>
        <w:rPr>
          <w:rFonts w:ascii="Sylfaen" w:eastAsia="Times New Roman" w:hAnsi="Sylfaen" w:cs="Times New Roman"/>
          <w:lang w:val="ka-GE"/>
        </w:rPr>
      </w:pPr>
      <w:r w:rsidRPr="00EC4E64">
        <w:rPr>
          <w:rFonts w:ascii="Sylfaen" w:eastAsiaTheme="majorEastAsia" w:hAnsi="Sylfaen" w:cs="Sylfaen"/>
          <w:b/>
          <w:color w:val="1F497D" w:themeColor="text2"/>
          <w:lang w:val="ka-GE"/>
        </w:rPr>
        <w:t>გამოვლენილი გარემოება:</w:t>
      </w:r>
      <w:r w:rsidRPr="00EC4E64">
        <w:rPr>
          <w:rFonts w:ascii="Sylfaen" w:eastAsiaTheme="majorEastAsia" w:hAnsi="Sylfaen" w:cs="Sylfaen"/>
          <w:b/>
          <w:color w:val="1F497D" w:themeColor="text2"/>
          <w:lang w:val="ka-GE"/>
        </w:rPr>
        <w:tab/>
      </w:r>
      <w:r>
        <w:rPr>
          <w:rFonts w:ascii="Sylfaen" w:eastAsiaTheme="majorEastAsia" w:hAnsi="Sylfaen" w:cs="Sylfaen"/>
          <w:b/>
          <w:color w:val="365F91" w:themeColor="accent1" w:themeShade="BF"/>
          <w:lang w:val="ka-GE"/>
        </w:rPr>
        <w:tab/>
      </w:r>
      <w:r>
        <w:rPr>
          <w:rFonts w:ascii="Sylfaen" w:eastAsia="Times New Roman" w:hAnsi="Sylfaen" w:cs="Times New Roman"/>
          <w:lang w:val="ka-GE"/>
        </w:rPr>
        <w:t>აუდიტორული პროცედურების შედეგად გამო</w:t>
      </w:r>
      <w:r w:rsidR="00A95A12">
        <w:rPr>
          <w:rFonts w:ascii="Sylfaen" w:eastAsia="Times New Roman" w:hAnsi="Sylfaen" w:cs="Times New Roman"/>
          <w:lang w:val="ka-GE"/>
        </w:rPr>
        <w:t>ვლენილ იქნა შემთხვევები სულ - 14</w:t>
      </w:r>
      <w:r>
        <w:rPr>
          <w:rFonts w:ascii="Sylfaen" w:eastAsia="Times New Roman" w:hAnsi="Sylfaen" w:cs="Times New Roman"/>
          <w:lang w:val="ka-GE"/>
        </w:rPr>
        <w:t xml:space="preserve"> შემთხვევა, როდესაც აუდიტის პერიოდში სპეციალიზებულ დაწესებულებაში მოთავსებული ბენეფიციარები, რომელთაც შეუსრულდათ 18 წელი კვლავ სარგებლობდნენ მცირე საოჯახო ტიპის სახლის ქვეპროგრამით, ხოლო მათზე სრულწლოვანების მიღწევის პერიოდისთვის სააგენტოს ხელთ არსებული </w:t>
      </w:r>
      <w:r w:rsidRPr="00AF5148">
        <w:rPr>
          <w:rFonts w:ascii="Sylfaen" w:eastAsia="Times New Roman" w:hAnsi="Sylfaen" w:cs="Times New Roman"/>
          <w:lang w:val="ka-GE"/>
        </w:rPr>
        <w:t>ზოგადსაგანმანათლებლო დაწესებულების/სკოლის</w:t>
      </w:r>
      <w:r>
        <w:rPr>
          <w:rFonts w:ascii="Sylfaen" w:eastAsia="Times New Roman" w:hAnsi="Sylfaen" w:cs="Times New Roman"/>
          <w:lang w:val="ka-GE"/>
        </w:rPr>
        <w:t xml:space="preserve"> მოსაწავლის სტატუსის დამადასტურებელი დოკუმენტი, აუდიტის ობიექტიდან ვერ იქნა წარმოდგენილი.</w:t>
      </w:r>
    </w:p>
    <w:p w14:paraId="257C4FD1" w14:textId="77777777" w:rsidR="00553880" w:rsidRDefault="00A95A12" w:rsidP="00553880">
      <w:pPr>
        <w:spacing w:after="0"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t>14 შემთხვევიდან  04</w:t>
      </w:r>
      <w:r w:rsidR="00553880">
        <w:rPr>
          <w:rFonts w:ascii="Sylfaen" w:eastAsia="Times New Roman" w:hAnsi="Sylfaen" w:cs="Times New Roman"/>
          <w:lang w:val="ka-GE"/>
        </w:rPr>
        <w:t xml:space="preserve"> შემთხვევაში </w:t>
      </w:r>
      <w:r w:rsidR="00553880" w:rsidRPr="00B311BF">
        <w:rPr>
          <w:rFonts w:ascii="Sylfaen" w:eastAsia="Times New Roman" w:hAnsi="Sylfaen" w:cs="Times New Roman"/>
          <w:lang w:val="ka-GE"/>
        </w:rPr>
        <w:t>ზოგადსაგანმანათლებლ</w:t>
      </w:r>
      <w:r w:rsidR="00553880">
        <w:rPr>
          <w:rFonts w:ascii="Sylfaen" w:eastAsia="Times New Roman" w:hAnsi="Sylfaen" w:cs="Times New Roman"/>
          <w:lang w:val="ka-GE"/>
        </w:rPr>
        <w:t xml:space="preserve">ო დაწესებულების/სკოლის მოსწავლის სტატუსის შესახებ ცნობა გაცემულია დაგვიანებით, პირის </w:t>
      </w:r>
      <w:r w:rsidR="00553880" w:rsidRPr="00795A22">
        <w:rPr>
          <w:rFonts w:ascii="Sylfaen" w:eastAsia="Times New Roman" w:hAnsi="Sylfaen" w:cs="Times New Roman"/>
          <w:lang w:val="ka-GE"/>
        </w:rPr>
        <w:t>სრულწ</w:t>
      </w:r>
      <w:r w:rsidR="00553880">
        <w:rPr>
          <w:rFonts w:ascii="Sylfaen" w:eastAsia="Times New Roman" w:hAnsi="Sylfaen" w:cs="Times New Roman"/>
          <w:lang w:val="ka-GE"/>
        </w:rPr>
        <w:t>ლოვანების მიღწევის თვიდან</w:t>
      </w:r>
      <w:r w:rsidR="00553880" w:rsidRPr="00795A22">
        <w:rPr>
          <w:rFonts w:ascii="Sylfaen" w:eastAsia="Times New Roman" w:hAnsi="Sylfaen" w:cs="Times New Roman"/>
          <w:lang w:val="ka-GE"/>
        </w:rPr>
        <w:t xml:space="preserve"> </w:t>
      </w:r>
      <w:r w:rsidR="00553880">
        <w:rPr>
          <w:rFonts w:ascii="Sylfaen" w:eastAsia="Times New Roman" w:hAnsi="Sylfaen" w:cs="Times New Roman"/>
          <w:lang w:val="ka-GE"/>
        </w:rPr>
        <w:t>შემდგომ (3 -16 თვე)  პერიოდში.</w:t>
      </w:r>
    </w:p>
    <w:p w14:paraId="2D0EC657" w14:textId="77777777" w:rsidR="00DF65E3" w:rsidRDefault="007B120F" w:rsidP="00553880">
      <w:pPr>
        <w:spacing w:after="0" w:line="360" w:lineRule="auto"/>
        <w:ind w:left="-432" w:right="-144" w:firstLine="432"/>
        <w:jc w:val="both"/>
        <w:rPr>
          <w:rFonts w:ascii="Sylfaen" w:eastAsia="Times New Roman" w:hAnsi="Sylfaen" w:cs="Times New Roman"/>
        </w:rPr>
      </w:pPr>
      <w:commentRangeStart w:id="83"/>
      <w:r>
        <w:rPr>
          <w:rFonts w:ascii="Sylfaen" w:eastAsia="Times New Roman" w:hAnsi="Sylfaen" w:cs="Times New Roman"/>
          <w:lang w:val="ka-GE"/>
        </w:rPr>
        <w:t>ხოლო</w:t>
      </w:r>
      <w:r w:rsidR="00031D04">
        <w:rPr>
          <w:rFonts w:ascii="Sylfaen" w:eastAsia="Times New Roman" w:hAnsi="Sylfaen" w:cs="Times New Roman"/>
          <w:lang w:val="ka-GE"/>
        </w:rPr>
        <w:t xml:space="preserve"> </w:t>
      </w:r>
      <w:r w:rsidR="00A95A12">
        <w:rPr>
          <w:rFonts w:ascii="Sylfaen" w:eastAsia="Times New Roman" w:hAnsi="Sylfaen" w:cs="Times New Roman"/>
          <w:lang w:val="ka-GE"/>
        </w:rPr>
        <w:t>10</w:t>
      </w:r>
      <w:r w:rsidR="00553880">
        <w:rPr>
          <w:rFonts w:ascii="Sylfaen" w:eastAsia="Times New Roman" w:hAnsi="Sylfaen" w:cs="Times New Roman"/>
          <w:lang w:val="ka-GE"/>
        </w:rPr>
        <w:t xml:space="preserve"> შემთხვევაში სააგენტოს უფლებამოსილი პირების მიერ </w:t>
      </w:r>
      <w:r w:rsidR="00553880" w:rsidRPr="005A58B1">
        <w:rPr>
          <w:rFonts w:ascii="Sylfaen" w:eastAsia="Times New Roman" w:hAnsi="Sylfaen" w:cs="Times New Roman"/>
          <w:lang w:val="ka-GE"/>
        </w:rPr>
        <w:t>ზოგადსაგანმანათლებლო დაწესებულების/სკოლის მოსწავლის სტატუსის დამადასტურებელი დოკუმენტაცია</w:t>
      </w:r>
      <w:r w:rsidR="00553880">
        <w:rPr>
          <w:rFonts w:ascii="Sylfaen" w:eastAsia="Times New Roman" w:hAnsi="Sylfaen" w:cs="Times New Roman"/>
          <w:lang w:val="ka-GE"/>
        </w:rPr>
        <w:t xml:space="preserve"> შესაბამისი</w:t>
      </w:r>
      <w:r w:rsidR="00553880" w:rsidRPr="005A58B1">
        <w:rPr>
          <w:rFonts w:ascii="Sylfaen" w:eastAsia="Times New Roman" w:hAnsi="Sylfaen" w:cs="Times New Roman"/>
          <w:lang w:val="ka-GE"/>
        </w:rPr>
        <w:t xml:space="preserve"> </w:t>
      </w:r>
      <w:r w:rsidR="00553880">
        <w:rPr>
          <w:rFonts w:ascii="Sylfaen" w:eastAsia="Times New Roman" w:hAnsi="Sylfaen" w:cs="Times New Roman"/>
          <w:lang w:val="ka-GE"/>
        </w:rPr>
        <w:t>დაწესებულებიდან გამოთხოვილ იქნა აუდიტის მიმდინარეობისას.</w:t>
      </w:r>
      <w:commentRangeEnd w:id="83"/>
      <w:r w:rsidR="00F83F39">
        <w:rPr>
          <w:rStyle w:val="CommentReference"/>
        </w:rPr>
        <w:commentReference w:id="83"/>
      </w:r>
    </w:p>
    <w:p w14:paraId="2ADBC109" w14:textId="77777777" w:rsidR="00553880" w:rsidRPr="00553880" w:rsidRDefault="00553880" w:rsidP="00553880">
      <w:pPr>
        <w:spacing w:after="0"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t>ამრიგად, ზემოაღნიშნული გარემოე</w:t>
      </w:r>
      <w:r w:rsidRPr="00D07340">
        <w:rPr>
          <w:rFonts w:ascii="Sylfaen" w:eastAsia="Times New Roman" w:hAnsi="Sylfaen" w:cs="Times New Roman"/>
          <w:lang w:val="ka-GE"/>
        </w:rPr>
        <w:t xml:space="preserve">ბიდან გამომდინარე, </w:t>
      </w:r>
      <w:r>
        <w:rPr>
          <w:rFonts w:ascii="Sylfaen" w:eastAsia="Times New Roman" w:hAnsi="Sylfaen" w:cs="Times New Roman"/>
          <w:lang w:val="ka-GE"/>
        </w:rPr>
        <w:t>აუდიტის პერიოდში</w:t>
      </w:r>
      <w:r w:rsidRPr="00D07340">
        <w:rPr>
          <w:rFonts w:ascii="Sylfaen" w:eastAsia="Times New Roman" w:hAnsi="Sylfaen" w:cs="Times New Roman"/>
          <w:lang w:val="ka-GE"/>
        </w:rPr>
        <w:t xml:space="preserve"> </w:t>
      </w:r>
      <w:r>
        <w:rPr>
          <w:rFonts w:ascii="Sylfaen" w:eastAsia="Times New Roman" w:hAnsi="Sylfaen" w:cs="Times New Roman"/>
          <w:lang w:val="ka-GE"/>
        </w:rPr>
        <w:t xml:space="preserve">სააგენტოს შესაბამისი უფლებამოსილი პირების </w:t>
      </w:r>
      <w:r w:rsidRPr="00D07340">
        <w:rPr>
          <w:rFonts w:ascii="Sylfaen" w:eastAsia="Times New Roman" w:hAnsi="Sylfaen" w:cs="Times New Roman"/>
          <w:lang w:val="ka-GE"/>
        </w:rPr>
        <w:t xml:space="preserve">მიერ არ არის დაცული </w:t>
      </w:r>
      <w:r w:rsidRPr="002D1CBD">
        <w:rPr>
          <w:rFonts w:ascii="Sylfaen" w:eastAsia="Times New Roman" w:hAnsi="Sylfaen" w:cs="Times New Roman"/>
          <w:lang w:val="ka-GE"/>
        </w:rPr>
        <w:t>სოციალური რეაბილიტაციისა და ბავშვზე ზრუნვის 2017</w:t>
      </w:r>
      <w:r>
        <w:rPr>
          <w:rFonts w:ascii="Sylfaen" w:eastAsia="Times New Roman" w:hAnsi="Sylfaen" w:cs="Times New Roman"/>
          <w:lang w:val="ka-GE"/>
        </w:rPr>
        <w:t>-2018 წლების</w:t>
      </w:r>
      <w:r w:rsidRPr="002D1CBD">
        <w:rPr>
          <w:rFonts w:ascii="Sylfaen" w:eastAsia="Times New Roman" w:hAnsi="Sylfaen" w:cs="Times New Roman"/>
          <w:lang w:val="ka-GE"/>
        </w:rPr>
        <w:t xml:space="preserve"> სახელმწიფო პროგრამის</w:t>
      </w:r>
      <w:r>
        <w:rPr>
          <w:rFonts w:ascii="Sylfaen" w:eastAsia="Times New Roman" w:hAnsi="Sylfaen" w:cs="Times New Roman"/>
          <w:lang w:val="ka-GE"/>
        </w:rPr>
        <w:t xml:space="preserve"> მოთხოვნები</w:t>
      </w:r>
      <w:r w:rsidRPr="00D07340">
        <w:rPr>
          <w:rFonts w:ascii="Sylfaen" w:eastAsia="Times New Roman" w:hAnsi="Sylfaen" w:cs="Times New Roman"/>
          <w:lang w:val="ka-GE"/>
        </w:rPr>
        <w:t xml:space="preserve"> და</w:t>
      </w:r>
      <w:r>
        <w:rPr>
          <w:rFonts w:ascii="Sylfaen" w:eastAsia="Times New Roman" w:hAnsi="Sylfaen" w:cs="Times New Roman"/>
          <w:lang w:val="ka-GE"/>
        </w:rPr>
        <w:t xml:space="preserve"> შედეგად</w:t>
      </w:r>
      <w:r w:rsidR="00C27EAA">
        <w:rPr>
          <w:rFonts w:ascii="Sylfaen" w:eastAsia="Times New Roman" w:hAnsi="Sylfaen" w:cs="Times New Roman"/>
          <w:lang w:val="ka-GE"/>
        </w:rPr>
        <w:t>,</w:t>
      </w:r>
      <w:r w:rsidRPr="00D07340">
        <w:rPr>
          <w:rFonts w:ascii="Sylfaen" w:eastAsia="Times New Roman" w:hAnsi="Sylfaen" w:cs="Times New Roman"/>
          <w:lang w:val="ka-GE"/>
        </w:rPr>
        <w:t xml:space="preserve"> </w:t>
      </w:r>
      <w:r>
        <w:rPr>
          <w:rFonts w:ascii="Sylfaen" w:eastAsia="Times New Roman" w:hAnsi="Sylfaen" w:cs="Times New Roman"/>
          <w:lang w:val="ka-GE"/>
        </w:rPr>
        <w:t xml:space="preserve">სააგენტოს მიერ </w:t>
      </w:r>
      <w:r w:rsidRPr="00D07340">
        <w:rPr>
          <w:rFonts w:ascii="Sylfaen" w:eastAsia="Times New Roman" w:hAnsi="Sylfaen" w:cs="Times New Roman"/>
          <w:lang w:val="ka-GE"/>
        </w:rPr>
        <w:t>რიგ შემთხვევებში</w:t>
      </w:r>
      <w:r w:rsidR="00A72EBD">
        <w:rPr>
          <w:rFonts w:ascii="Sylfaen" w:eastAsia="Times New Roman" w:hAnsi="Sylfaen" w:cs="Times New Roman"/>
          <w:lang w:val="ka-GE"/>
        </w:rPr>
        <w:t xml:space="preserve"> მომსახურების მიმწოდებლებთან</w:t>
      </w:r>
      <w:r>
        <w:rPr>
          <w:rFonts w:ascii="Sylfaen" w:eastAsia="Times New Roman" w:hAnsi="Sylfaen" w:cs="Times New Roman"/>
          <w:lang w:val="ka-GE"/>
        </w:rPr>
        <w:t xml:space="preserve"> </w:t>
      </w:r>
      <w:r w:rsidRPr="00D07340">
        <w:rPr>
          <w:rFonts w:ascii="Sylfaen" w:eastAsia="Times New Roman" w:hAnsi="Sylfaen" w:cs="Times New Roman"/>
          <w:lang w:val="ka-GE"/>
        </w:rPr>
        <w:t>განხორციელებულია</w:t>
      </w:r>
      <w:r>
        <w:rPr>
          <w:rFonts w:ascii="Sylfaen" w:eastAsia="Times New Roman" w:hAnsi="Sylfaen" w:cs="Times New Roman"/>
          <w:lang w:val="ka-GE"/>
        </w:rPr>
        <w:t xml:space="preserve"> </w:t>
      </w:r>
      <w:r w:rsidRPr="00D07340">
        <w:rPr>
          <w:rFonts w:ascii="Sylfaen" w:eastAsia="Times New Roman" w:hAnsi="Sylfaen" w:cs="Times New Roman"/>
          <w:lang w:val="ka-GE"/>
        </w:rPr>
        <w:t>ანგარიშსწორება</w:t>
      </w:r>
      <w:r>
        <w:rPr>
          <w:rFonts w:ascii="Sylfaen" w:eastAsia="Times New Roman" w:hAnsi="Sylfaen" w:cs="Times New Roman"/>
          <w:lang w:val="ka-GE"/>
        </w:rPr>
        <w:t xml:space="preserve"> ჯამში - </w:t>
      </w:r>
      <w:r w:rsidR="007B120F">
        <w:rPr>
          <w:rFonts w:ascii="Sylfaen" w:eastAsia="Times New Roman" w:hAnsi="Sylfaen" w:cs="Times New Roman"/>
          <w:lang w:val="ka-GE"/>
        </w:rPr>
        <w:t xml:space="preserve">40,987.50 </w:t>
      </w:r>
      <w:r>
        <w:rPr>
          <w:rFonts w:ascii="Sylfaen" w:eastAsia="Times New Roman" w:hAnsi="Sylfaen" w:cs="Times New Roman"/>
          <w:lang w:val="ka-GE"/>
        </w:rPr>
        <w:t xml:space="preserve">ლარის ოდენობით, ისე რომ შესაბამის პერიოდში ან/და საერთოდ არ არის წარმოდგენილი  ბენეფიციართათვის ქვეპროგრამით განსაზღვრული მომსახურების მიღების უფლებისთვის საჭირო დოკუმენტაცია, </w:t>
      </w:r>
      <w:r w:rsidRPr="00D07340">
        <w:rPr>
          <w:rFonts w:ascii="Sylfaen" w:eastAsia="Times New Roman" w:hAnsi="Sylfaen" w:cs="Times New Roman"/>
          <w:lang w:val="ka-GE"/>
        </w:rPr>
        <w:t xml:space="preserve">რაც არსებული პრაქტიკით იწვევს საბიუჯეტო </w:t>
      </w:r>
      <w:r>
        <w:rPr>
          <w:rFonts w:ascii="Sylfaen" w:eastAsia="Times New Roman" w:hAnsi="Sylfaen" w:cs="Times New Roman"/>
          <w:lang w:val="ka-GE"/>
        </w:rPr>
        <w:t>სახსრების ზედმეტად ანაზღაურების რისკს</w:t>
      </w:r>
      <w:r>
        <w:rPr>
          <w:rFonts w:ascii="Sylfaen" w:eastAsia="Times New Roman" w:hAnsi="Sylfaen" w:cs="Times New Roman"/>
        </w:rPr>
        <w:t xml:space="preserve">. </w:t>
      </w:r>
      <w:r>
        <w:rPr>
          <w:rFonts w:ascii="Sylfaen" w:eastAsia="Times New Roman" w:hAnsi="Sylfaen" w:cs="Times New Roman"/>
          <w:lang w:val="ka-GE"/>
        </w:rPr>
        <w:t xml:space="preserve"> </w:t>
      </w:r>
    </w:p>
    <w:p w14:paraId="4B895068" w14:textId="77777777" w:rsidR="00DF65E3" w:rsidRDefault="00553880" w:rsidP="00DF65E3">
      <w:pPr>
        <w:spacing w:after="0" w:line="360" w:lineRule="auto"/>
        <w:ind w:left="-432" w:right="-144"/>
        <w:jc w:val="both"/>
        <w:rPr>
          <w:rFonts w:ascii="Sylfaen" w:eastAsia="Times New Roman" w:hAnsi="Sylfaen" w:cs="Times New Roman"/>
          <w:i/>
          <w:lang w:val="ka-GE"/>
        </w:rPr>
      </w:pPr>
      <w:r w:rsidRPr="00721FD1">
        <w:rPr>
          <w:rFonts w:ascii="Sylfaen" w:eastAsiaTheme="majorEastAsia" w:hAnsi="Sylfaen" w:cs="Sylfaen"/>
          <w:b/>
          <w:i/>
          <w:color w:val="1F497D" w:themeColor="text2"/>
          <w:lang w:val="ka-GE"/>
        </w:rPr>
        <w:t>რეკომენდაცია:</w:t>
      </w:r>
      <w:r w:rsidRPr="00721FD1">
        <w:rPr>
          <w:rFonts w:ascii="Sylfaen" w:eastAsia="Times New Roman" w:hAnsi="Sylfaen" w:cs="Times New Roman"/>
          <w:i/>
          <w:lang w:val="ka-GE"/>
        </w:rPr>
        <w:tab/>
      </w:r>
      <w:r w:rsidRPr="00721FD1">
        <w:rPr>
          <w:rFonts w:ascii="Sylfaen" w:eastAsia="Times New Roman" w:hAnsi="Sylfaen" w:cs="Times New Roman"/>
          <w:i/>
          <w:lang w:val="ka-GE"/>
        </w:rPr>
        <w:tab/>
        <w:t>აუდიტის ობიექტის მიერ შემუშავდეს კონტროლის მექანიზმი, რომელიც უზრუნველყ</w:t>
      </w:r>
      <w:r w:rsidR="00523D7C" w:rsidRPr="00721FD1">
        <w:rPr>
          <w:rFonts w:ascii="Sylfaen" w:eastAsia="Times New Roman" w:hAnsi="Sylfaen" w:cs="Times New Roman"/>
          <w:i/>
          <w:lang w:val="ka-GE"/>
        </w:rPr>
        <w:t>ოფს შესაბამისი დაწესებულებიდან ს</w:t>
      </w:r>
      <w:r w:rsidRPr="00721FD1">
        <w:rPr>
          <w:rFonts w:ascii="Sylfaen" w:eastAsia="Times New Roman" w:hAnsi="Sylfaen" w:cs="Times New Roman"/>
          <w:i/>
          <w:lang w:val="ka-GE"/>
        </w:rPr>
        <w:t>კოლის მოსწავლის სტატუსის თაობაზე (ასეთის არსებობის შემთხვევაში)  ინფორმაციის/ცნობის გამოთხოვას და სათანადო წესით აღრიცხვას, ყველა იმ ბენეფიციართა შესახებ, რომელთაც შეუსრულდათ 18 წელი და  კვლავ სარგე</w:t>
      </w:r>
      <w:r w:rsidR="00523D7C" w:rsidRPr="00721FD1">
        <w:rPr>
          <w:rFonts w:ascii="Sylfaen" w:eastAsia="Times New Roman" w:hAnsi="Sylfaen" w:cs="Times New Roman"/>
          <w:i/>
          <w:lang w:val="ka-GE"/>
        </w:rPr>
        <w:t>ბლობენ მცირე საოჯახო ტიპის სახლები</w:t>
      </w:r>
      <w:r w:rsidRPr="00721FD1">
        <w:rPr>
          <w:rFonts w:ascii="Sylfaen" w:eastAsia="Times New Roman" w:hAnsi="Sylfaen" w:cs="Times New Roman"/>
          <w:i/>
          <w:lang w:val="ka-GE"/>
        </w:rPr>
        <w:t>ს ქვეპროგრამით.</w:t>
      </w:r>
    </w:p>
    <w:p w14:paraId="6DDE9353" w14:textId="77777777" w:rsidR="00417CD7" w:rsidRPr="00DF65E3" w:rsidRDefault="00417CD7" w:rsidP="00DF65E3">
      <w:pPr>
        <w:spacing w:after="0" w:line="360" w:lineRule="auto"/>
        <w:ind w:left="-432" w:right="-144"/>
        <w:jc w:val="both"/>
        <w:rPr>
          <w:rFonts w:ascii="Sylfaen" w:eastAsia="Times New Roman" w:hAnsi="Sylfaen" w:cs="Times New Roman"/>
          <w:i/>
        </w:rPr>
      </w:pPr>
    </w:p>
    <w:p w14:paraId="0EC6C66D" w14:textId="77777777" w:rsidR="00D43799" w:rsidRPr="00EC4E64" w:rsidRDefault="001E523A" w:rsidP="0084539A">
      <w:pPr>
        <w:pStyle w:val="Heading1"/>
        <w:numPr>
          <w:ilvl w:val="0"/>
          <w:numId w:val="24"/>
        </w:numPr>
        <w:spacing w:before="0" w:line="480" w:lineRule="auto"/>
        <w:ind w:left="-72" w:right="-144"/>
        <w:rPr>
          <w:rFonts w:ascii="Sylfaen" w:hAnsi="Sylfaen" w:cs="Sylfaen"/>
          <w:color w:val="1F497D" w:themeColor="text2"/>
          <w:lang w:val="ka-GE"/>
        </w:rPr>
      </w:pPr>
      <w:bookmarkStart w:id="84" w:name="_Toc490136719"/>
      <w:bookmarkStart w:id="85" w:name="_Toc498525404"/>
      <w:bookmarkStart w:id="86" w:name="_Toc509243641"/>
      <w:bookmarkStart w:id="87" w:name="_Toc1745722"/>
      <w:r w:rsidRPr="00EC4E64">
        <w:rPr>
          <w:rFonts w:ascii="Sylfaen" w:hAnsi="Sylfaen" w:cs="Sylfaen"/>
          <w:color w:val="1F497D" w:themeColor="text2"/>
          <w:lang w:val="ka-GE"/>
        </w:rPr>
        <w:lastRenderedPageBreak/>
        <w:t>მიუსაფარ ბავშვთა თავშესაფრით უზრუნველყოფ</w:t>
      </w:r>
      <w:bookmarkEnd w:id="84"/>
      <w:bookmarkEnd w:id="85"/>
      <w:bookmarkEnd w:id="86"/>
      <w:r w:rsidRPr="00EC4E64">
        <w:rPr>
          <w:rFonts w:ascii="Sylfaen" w:hAnsi="Sylfaen" w:cs="Sylfaen"/>
          <w:color w:val="1F497D" w:themeColor="text2"/>
          <w:lang w:val="ka-GE"/>
        </w:rPr>
        <w:t>ა</w:t>
      </w:r>
      <w:bookmarkEnd w:id="87"/>
    </w:p>
    <w:p w14:paraId="7AB6ED08" w14:textId="77777777" w:rsidR="00D43799" w:rsidRPr="00D43799" w:rsidRDefault="00D43799" w:rsidP="00D43799">
      <w:pPr>
        <w:spacing w:after="0" w:line="360" w:lineRule="auto"/>
        <w:ind w:left="-432" w:right="-144"/>
        <w:jc w:val="both"/>
        <w:rPr>
          <w:rFonts w:ascii="Sylfaen" w:eastAsia="Times New Roman" w:hAnsi="Sylfaen" w:cs="Times New Roman"/>
          <w:b/>
          <w:i/>
          <w:u w:val="single"/>
          <w:lang w:val="ka-GE"/>
        </w:rPr>
      </w:pPr>
      <w:r w:rsidRPr="00D43799">
        <w:rPr>
          <w:rFonts w:ascii="Sylfaen" w:eastAsia="Times New Roman" w:hAnsi="Sylfaen" w:cs="Times New Roman"/>
          <w:b/>
          <w:i/>
          <w:u w:val="single"/>
          <w:lang w:val="ka-GE"/>
        </w:rPr>
        <w:t xml:space="preserve">ზოგადი </w:t>
      </w:r>
      <w:r w:rsidR="00C95149">
        <w:rPr>
          <w:rFonts w:ascii="Sylfaen" w:eastAsia="Times New Roman" w:hAnsi="Sylfaen" w:cs="Times New Roman"/>
          <w:b/>
          <w:i/>
          <w:u w:val="single"/>
          <w:lang w:val="ka-GE"/>
        </w:rPr>
        <w:t>ინფორმაცია</w:t>
      </w:r>
    </w:p>
    <w:p w14:paraId="56B036E7" w14:textId="77777777" w:rsidR="001E523A" w:rsidRDefault="001E523A" w:rsidP="00D43799">
      <w:pPr>
        <w:spacing w:after="0" w:line="360" w:lineRule="auto"/>
        <w:ind w:left="-432" w:right="-144" w:firstLine="432"/>
        <w:jc w:val="both"/>
        <w:rPr>
          <w:rFonts w:ascii="Sylfaen" w:eastAsia="Times New Roman" w:hAnsi="Sylfaen" w:cs="Times New Roman"/>
          <w:lang w:val="ka-GE"/>
        </w:rPr>
      </w:pPr>
      <w:r w:rsidRPr="008B362D">
        <w:rPr>
          <w:rFonts w:ascii="Sylfaen" w:eastAsia="Times New Roman" w:hAnsi="Sylfaen" w:cs="Times New Roman"/>
          <w:lang w:val="ka-GE"/>
        </w:rPr>
        <w:t>მიუსაფარ ბავშვთა თავშესაფრით უზრუნველყოფის</w:t>
      </w:r>
      <w:r>
        <w:rPr>
          <w:rFonts w:ascii="Sylfaen" w:eastAsia="Times New Roman" w:hAnsi="Sylfaen" w:cs="Times New Roman"/>
          <w:lang w:val="ka-GE"/>
        </w:rPr>
        <w:t xml:space="preserve"> </w:t>
      </w:r>
      <w:r w:rsidRPr="008B362D">
        <w:rPr>
          <w:rFonts w:ascii="Sylfaen" w:eastAsia="Times New Roman" w:hAnsi="Sylfaen" w:cs="Times New Roman"/>
          <w:lang w:val="ka-GE"/>
        </w:rPr>
        <w:t xml:space="preserve">ქვეპროგრამის </w:t>
      </w:r>
      <w:r w:rsidRPr="004D6CAA">
        <w:rPr>
          <w:rFonts w:ascii="Sylfaen" w:eastAsia="Times New Roman" w:hAnsi="Sylfaen" w:cs="Times New Roman"/>
          <w:lang w:val="ka-GE"/>
        </w:rPr>
        <w:t>ამოცანაა მიუსაფარ ბავშვთა ფსიქოსოცია</w:t>
      </w:r>
      <w:r>
        <w:rPr>
          <w:rFonts w:ascii="Sylfaen" w:eastAsia="Times New Roman" w:hAnsi="Sylfaen" w:cs="Times New Roman"/>
          <w:lang w:val="ka-GE"/>
        </w:rPr>
        <w:t>ლური რეაბილიტაცია და ინტეგრაცია, რომლის სამიზნე ჯგუფს წარმოადგენს -</w:t>
      </w:r>
      <w:r w:rsidRPr="008B362D">
        <w:rPr>
          <w:rFonts w:ascii="Sylfaen" w:eastAsia="Times New Roman" w:hAnsi="Sylfaen" w:cs="Times New Roman"/>
          <w:lang w:val="ka-GE"/>
        </w:rPr>
        <w:t xml:space="preserve"> 18 წლ</w:t>
      </w:r>
      <w:r>
        <w:rPr>
          <w:rFonts w:ascii="Sylfaen" w:eastAsia="Times New Roman" w:hAnsi="Sylfaen" w:cs="Times New Roman"/>
          <w:lang w:val="ka-GE"/>
        </w:rPr>
        <w:t xml:space="preserve">ამდე ასაკის მიუსაფარი ბავშვები. </w:t>
      </w:r>
    </w:p>
    <w:p w14:paraId="41372471" w14:textId="77777777" w:rsidR="001E523A" w:rsidRPr="001772CB" w:rsidRDefault="001E523A" w:rsidP="00CE07BE">
      <w:pPr>
        <w:spacing w:after="0" w:line="360" w:lineRule="auto"/>
        <w:ind w:left="-432" w:right="-144" w:firstLine="432"/>
        <w:jc w:val="both"/>
        <w:rPr>
          <w:rFonts w:ascii="Sylfaen" w:eastAsia="Times New Roman" w:hAnsi="Sylfaen" w:cs="Times New Roman"/>
          <w:lang w:val="ka-GE"/>
        </w:rPr>
      </w:pPr>
      <w:r w:rsidRPr="001772CB">
        <w:rPr>
          <w:rFonts w:ascii="Sylfaen" w:eastAsia="Times New Roman" w:hAnsi="Sylfaen" w:cs="Times New Roman"/>
          <w:lang w:val="ka-GE"/>
        </w:rPr>
        <w:t>ქვეპროგრამის ფარგლებში გათვალისწინებული ღონისძიებები მოიცავს:</w:t>
      </w:r>
    </w:p>
    <w:p w14:paraId="7B7DEBCC" w14:textId="77777777" w:rsidR="001E523A" w:rsidRPr="001772CB" w:rsidRDefault="001E523A" w:rsidP="005D3239">
      <w:pPr>
        <w:spacing w:after="0" w:line="360" w:lineRule="auto"/>
        <w:ind w:left="432" w:right="-144" w:hanging="432"/>
        <w:jc w:val="both"/>
        <w:rPr>
          <w:rFonts w:ascii="Sylfaen" w:eastAsia="Times New Roman" w:hAnsi="Sylfaen" w:cs="Times New Roman"/>
          <w:lang w:val="ka-GE"/>
        </w:rPr>
      </w:pPr>
      <w:r w:rsidRPr="001772CB">
        <w:rPr>
          <w:rFonts w:ascii="Sylfaen" w:eastAsia="Times New Roman" w:hAnsi="Sylfaen" w:cs="Times New Roman"/>
          <w:lang w:val="ka-GE"/>
        </w:rPr>
        <w:t>•</w:t>
      </w:r>
      <w:r w:rsidRPr="001772CB">
        <w:rPr>
          <w:rFonts w:ascii="Sylfaen" w:eastAsia="Times New Roman" w:hAnsi="Sylfaen" w:cs="Times New Roman"/>
          <w:lang w:val="ka-GE"/>
        </w:rPr>
        <w:tab/>
        <w:t>მობილური ჯგუფის (ფსიქოლოგი, მძღოლი, თანასწორ-განმანათლებელი) მომსახურებით უზრუნველყოფა</w:t>
      </w:r>
      <w:r w:rsidR="00167A3D">
        <w:rPr>
          <w:rFonts w:ascii="Sylfaen" w:eastAsia="Times New Roman" w:hAnsi="Sylfaen" w:cs="Times New Roman"/>
          <w:lang w:val="ka-GE"/>
        </w:rPr>
        <w:t>ს</w:t>
      </w:r>
      <w:r w:rsidRPr="001772CB">
        <w:rPr>
          <w:rFonts w:ascii="Sylfaen" w:eastAsia="Times New Roman" w:hAnsi="Sylfaen" w:cs="Times New Roman"/>
          <w:lang w:val="ka-GE"/>
        </w:rPr>
        <w:t>;</w:t>
      </w:r>
    </w:p>
    <w:p w14:paraId="28CBEEC4" w14:textId="77777777" w:rsidR="001E523A" w:rsidRPr="001772CB" w:rsidRDefault="001E523A" w:rsidP="005D3239">
      <w:pPr>
        <w:spacing w:after="0" w:line="360" w:lineRule="auto"/>
        <w:ind w:left="432" w:right="-144" w:hanging="432"/>
        <w:jc w:val="both"/>
        <w:rPr>
          <w:rFonts w:ascii="Sylfaen" w:eastAsia="Times New Roman" w:hAnsi="Sylfaen" w:cs="Times New Roman"/>
          <w:lang w:val="ka-GE"/>
        </w:rPr>
      </w:pPr>
      <w:r w:rsidRPr="001772CB">
        <w:rPr>
          <w:rFonts w:ascii="Sylfaen" w:eastAsia="Times New Roman" w:hAnsi="Sylfaen" w:cs="Times New Roman"/>
          <w:lang w:val="ka-GE"/>
        </w:rPr>
        <w:t>•</w:t>
      </w:r>
      <w:r w:rsidRPr="001772CB">
        <w:rPr>
          <w:rFonts w:ascii="Sylfaen" w:eastAsia="Times New Roman" w:hAnsi="Sylfaen" w:cs="Times New Roman"/>
          <w:lang w:val="ka-GE"/>
        </w:rPr>
        <w:tab/>
        <w:t>დღის ცენტრის მომსახურებით უზრუნველყოფა</w:t>
      </w:r>
      <w:r w:rsidR="00167A3D">
        <w:rPr>
          <w:rFonts w:ascii="Sylfaen" w:eastAsia="Times New Roman" w:hAnsi="Sylfaen" w:cs="Times New Roman"/>
          <w:lang w:val="ka-GE"/>
        </w:rPr>
        <w:t>ს</w:t>
      </w:r>
      <w:r w:rsidRPr="001772CB">
        <w:rPr>
          <w:rFonts w:ascii="Sylfaen" w:eastAsia="Times New Roman" w:hAnsi="Sylfaen" w:cs="Times New Roman"/>
          <w:lang w:val="ka-GE"/>
        </w:rPr>
        <w:t>;</w:t>
      </w:r>
    </w:p>
    <w:p w14:paraId="3293A035" w14:textId="77777777" w:rsidR="001E523A" w:rsidRDefault="001E523A" w:rsidP="005D3239">
      <w:pPr>
        <w:spacing w:after="0" w:line="360" w:lineRule="auto"/>
        <w:ind w:left="432" w:right="-144" w:hanging="432"/>
        <w:jc w:val="both"/>
        <w:rPr>
          <w:rFonts w:ascii="Sylfaen" w:eastAsia="Times New Roman" w:hAnsi="Sylfaen" w:cs="Times New Roman"/>
          <w:lang w:val="ka-GE"/>
        </w:rPr>
      </w:pPr>
      <w:r w:rsidRPr="001772CB">
        <w:rPr>
          <w:rFonts w:ascii="Sylfaen" w:eastAsia="Times New Roman" w:hAnsi="Sylfaen" w:cs="Times New Roman"/>
          <w:lang w:val="ka-GE"/>
        </w:rPr>
        <w:t>•</w:t>
      </w:r>
      <w:r w:rsidRPr="001772CB">
        <w:rPr>
          <w:rFonts w:ascii="Sylfaen" w:eastAsia="Times New Roman" w:hAnsi="Sylfaen" w:cs="Times New Roman"/>
          <w:lang w:val="ka-GE"/>
        </w:rPr>
        <w:tab/>
        <w:t>სადღეღამისო თავშესაფრის მომსახურება</w:t>
      </w:r>
      <w:r w:rsidR="00167A3D">
        <w:rPr>
          <w:rFonts w:ascii="Sylfaen" w:eastAsia="Times New Roman" w:hAnsi="Sylfaen" w:cs="Times New Roman"/>
          <w:lang w:val="ka-GE"/>
        </w:rPr>
        <w:t>ს</w:t>
      </w:r>
      <w:r w:rsidRPr="001772CB">
        <w:rPr>
          <w:rFonts w:ascii="Sylfaen" w:eastAsia="Times New Roman" w:hAnsi="Sylfaen" w:cs="Times New Roman"/>
          <w:lang w:val="ka-GE"/>
        </w:rPr>
        <w:t>.</w:t>
      </w:r>
    </w:p>
    <w:p w14:paraId="6475E446" w14:textId="77777777" w:rsidR="001E523A" w:rsidRPr="004D6CAA" w:rsidRDefault="001E523A" w:rsidP="00CE07BE">
      <w:pPr>
        <w:spacing w:after="0" w:line="360" w:lineRule="auto"/>
        <w:ind w:left="-432" w:right="-144" w:firstLine="432"/>
        <w:jc w:val="both"/>
        <w:rPr>
          <w:rFonts w:ascii="Sylfaen" w:eastAsia="Times New Roman" w:hAnsi="Sylfaen" w:cs="Times New Roman"/>
          <w:lang w:val="ka-GE"/>
        </w:rPr>
      </w:pPr>
      <w:r w:rsidRPr="00000229">
        <w:rPr>
          <w:rFonts w:ascii="Sylfaen" w:eastAsia="Times New Roman" w:hAnsi="Sylfaen" w:cs="Times New Roman"/>
          <w:lang w:val="ka-GE"/>
        </w:rPr>
        <w:t xml:space="preserve">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w:t>
      </w:r>
      <w:r w:rsidRPr="00D95014">
        <w:rPr>
          <w:rFonts w:ascii="Sylfaen" w:eastAsia="Times New Roman" w:hAnsi="Sylfaen" w:cs="Times New Roman"/>
          <w:lang w:val="ka-GE"/>
        </w:rPr>
        <w:t>საქართველოს შრომის, ჯანმრთელობისა და სოციალური დაცვის მინისტრის</w:t>
      </w:r>
      <w:r>
        <w:rPr>
          <w:rFonts w:ascii="Sylfaen" w:eastAsia="Times New Roman" w:hAnsi="Sylfaen" w:cs="Times New Roman"/>
          <w:lang w:val="ka-GE"/>
        </w:rPr>
        <w:t xml:space="preserve"> </w:t>
      </w:r>
      <w:r w:rsidRPr="00D95014">
        <w:rPr>
          <w:rFonts w:ascii="Sylfaen" w:eastAsia="Times New Roman" w:hAnsi="Sylfaen" w:cs="Times New Roman"/>
          <w:lang w:val="ka-GE"/>
        </w:rPr>
        <w:t>ბრძანების</w:t>
      </w:r>
      <w:r w:rsidRPr="00071412">
        <w:rPr>
          <w:rStyle w:val="FootnoteReference"/>
          <w:rFonts w:ascii="Sylfaen" w:eastAsia="Times New Roman" w:hAnsi="Sylfaen" w:cs="Times New Roman"/>
          <w:b/>
          <w:color w:val="FF0000"/>
          <w:lang w:val="ka-GE"/>
        </w:rPr>
        <w:footnoteReference w:id="71"/>
      </w:r>
      <w:r w:rsidRPr="00071412">
        <w:rPr>
          <w:rFonts w:ascii="Sylfaen" w:eastAsia="Times New Roman" w:hAnsi="Sylfaen" w:cs="Times New Roman"/>
          <w:lang w:val="ka-GE"/>
        </w:rPr>
        <w:t>,</w:t>
      </w:r>
      <w:r>
        <w:rPr>
          <w:rFonts w:ascii="Sylfaen" w:eastAsia="Times New Roman" w:hAnsi="Sylfaen" w:cs="Times New Roman"/>
          <w:lang w:val="ka-GE"/>
        </w:rPr>
        <w:t xml:space="preserve"> ხოლო დაფინანსების წესი</w:t>
      </w:r>
      <w:r w:rsidRPr="00071412">
        <w:rPr>
          <w:rStyle w:val="FootnoteReference"/>
          <w:rFonts w:ascii="Sylfaen" w:eastAsia="Times New Roman" w:hAnsi="Sylfaen" w:cs="Times New Roman"/>
          <w:b/>
          <w:color w:val="FF0000"/>
          <w:lang w:val="ka-GE"/>
        </w:rPr>
        <w:footnoteReference w:id="72"/>
      </w:r>
      <w:r>
        <w:rPr>
          <w:rFonts w:ascii="Sylfaen" w:eastAsia="Times New Roman" w:hAnsi="Sylfaen" w:cs="Times New Roman"/>
          <w:lang w:val="ka-GE"/>
        </w:rPr>
        <w:t xml:space="preserve"> </w:t>
      </w:r>
      <w:r w:rsidRPr="00715300">
        <w:rPr>
          <w:rFonts w:ascii="Sylfaen" w:eastAsia="Times New Roman" w:hAnsi="Sylfaen" w:cs="Times New Roman"/>
          <w:lang w:val="ka-GE"/>
        </w:rPr>
        <w:t>განისაზღვრება</w:t>
      </w:r>
      <w:r>
        <w:rPr>
          <w:rFonts w:ascii="Sylfaen" w:eastAsia="Times New Roman" w:hAnsi="Sylfaen" w:cs="Times New Roman"/>
        </w:rPr>
        <w:t xml:space="preserve"> </w:t>
      </w:r>
      <w:r>
        <w:rPr>
          <w:rFonts w:ascii="Sylfaen" w:eastAsia="Times New Roman" w:hAnsi="Sylfaen" w:cs="Times New Roman"/>
          <w:lang w:val="ka-GE"/>
        </w:rPr>
        <w:t xml:space="preserve">2010 წლის 27 იანვრის საქართველოს მთავრობის დადგენილების შესაბამისად. </w:t>
      </w:r>
      <w:r w:rsidR="000B789A">
        <w:rPr>
          <w:rFonts w:ascii="Sylfaen" w:eastAsia="Times New Roman" w:hAnsi="Sylfaen" w:cs="Times New Roman"/>
          <w:lang w:val="ka-GE"/>
        </w:rPr>
        <w:t xml:space="preserve">აუდიტის პერიოდში მოქმედებდა </w:t>
      </w:r>
      <w:r w:rsidRPr="008B362D">
        <w:rPr>
          <w:rFonts w:ascii="Sylfaen" w:eastAsia="Times New Roman" w:hAnsi="Sylfaen" w:cs="Times New Roman"/>
          <w:lang w:val="ka-GE"/>
        </w:rPr>
        <w:t xml:space="preserve">ქვეპროგრამის </w:t>
      </w:r>
      <w:r>
        <w:rPr>
          <w:rFonts w:ascii="Sylfaen" w:eastAsia="Times New Roman" w:hAnsi="Sylfaen" w:cs="Times New Roman"/>
          <w:lang w:val="ka-GE"/>
        </w:rPr>
        <w:t>ფარგლებში გაწეული მომსახურების დაფი</w:t>
      </w:r>
      <w:r w:rsidR="00167A3D">
        <w:rPr>
          <w:rFonts w:ascii="Sylfaen" w:eastAsia="Times New Roman" w:hAnsi="Sylfaen" w:cs="Times New Roman"/>
          <w:lang w:val="ka-GE"/>
        </w:rPr>
        <w:t>ნანსების</w:t>
      </w:r>
      <w:r>
        <w:rPr>
          <w:rFonts w:ascii="Sylfaen" w:eastAsia="Times New Roman" w:hAnsi="Sylfaen" w:cs="Times New Roman"/>
          <w:lang w:val="ka-GE"/>
        </w:rPr>
        <w:t xml:space="preserve"> შემდეგი წესი</w:t>
      </w:r>
      <w:r w:rsidR="000B789A">
        <w:rPr>
          <w:rFonts w:ascii="Sylfaen" w:eastAsia="Times New Roman" w:hAnsi="Sylfaen" w:cs="Times New Roman"/>
          <w:lang w:val="ka-GE"/>
        </w:rPr>
        <w:t>:</w:t>
      </w:r>
    </w:p>
    <w:p w14:paraId="19C33529" w14:textId="77777777" w:rsidR="001E523A" w:rsidRPr="004D6CAA" w:rsidRDefault="001E523A" w:rsidP="00CE07BE">
      <w:pPr>
        <w:spacing w:after="0" w:line="360" w:lineRule="auto"/>
        <w:ind w:left="-432" w:right="-144" w:firstLine="432"/>
        <w:jc w:val="both"/>
        <w:rPr>
          <w:rFonts w:ascii="Sylfaen" w:eastAsia="Times New Roman" w:hAnsi="Sylfaen" w:cs="Times New Roman"/>
          <w:lang w:val="ka-GE"/>
        </w:rPr>
      </w:pPr>
      <w:r w:rsidRPr="001772CB">
        <w:rPr>
          <w:rFonts w:ascii="Sylfaen" w:eastAsia="Times New Roman" w:hAnsi="Sylfaen" w:cs="Times New Roman"/>
          <w:lang w:val="ka-GE"/>
        </w:rPr>
        <w:t>მობილური ჯგუფის (ფსიქოლოგი, მძღოლი, თანასწორ-განმანათლ</w:t>
      </w:r>
      <w:r>
        <w:rPr>
          <w:rFonts w:ascii="Sylfaen" w:eastAsia="Times New Roman" w:hAnsi="Sylfaen" w:cs="Times New Roman"/>
          <w:lang w:val="ka-GE"/>
        </w:rPr>
        <w:t xml:space="preserve">ებელი) მომსახურებით უზრუნველყოფის ღონისძიებისთვის </w:t>
      </w:r>
      <w:r w:rsidRPr="004D6CAA">
        <w:rPr>
          <w:rFonts w:ascii="Sylfaen" w:eastAsia="Times New Roman" w:hAnsi="Sylfaen" w:cs="Times New Roman"/>
          <w:lang w:val="ka-GE"/>
        </w:rPr>
        <w:t>შესაბამისი მომსახურების მიმწოდებელი მობილური ჯგუფები ფინანსდები</w:t>
      </w:r>
      <w:r>
        <w:rPr>
          <w:rFonts w:ascii="Sylfaen" w:eastAsia="Times New Roman" w:hAnsi="Sylfaen" w:cs="Times New Roman"/>
          <w:lang w:val="ka-GE"/>
        </w:rPr>
        <w:t>ან გლობალური ბიუჯეტის პრინციპით -</w:t>
      </w:r>
      <w:r w:rsidRPr="004D6CAA">
        <w:rPr>
          <w:rFonts w:ascii="Sylfaen" w:eastAsia="Times New Roman" w:hAnsi="Sylfaen" w:cs="Times New Roman"/>
          <w:lang w:val="ka-GE"/>
        </w:rPr>
        <w:t xml:space="preserve">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w:t>
      </w:r>
      <w:r>
        <w:rPr>
          <w:rFonts w:ascii="Sylfaen" w:eastAsia="Times New Roman" w:hAnsi="Sylfaen" w:cs="Times New Roman"/>
          <w:lang w:val="ka-GE"/>
        </w:rPr>
        <w:t xml:space="preserve">ხოლო </w:t>
      </w:r>
      <w:r w:rsidRPr="001772CB">
        <w:rPr>
          <w:rFonts w:ascii="Sylfaen" w:eastAsia="Times New Roman" w:hAnsi="Sylfaen" w:cs="Times New Roman"/>
          <w:lang w:val="ka-GE"/>
        </w:rPr>
        <w:t>დღის ც</w:t>
      </w:r>
      <w:r>
        <w:rPr>
          <w:rFonts w:ascii="Sylfaen" w:eastAsia="Times New Roman" w:hAnsi="Sylfaen" w:cs="Times New Roman"/>
          <w:lang w:val="ka-GE"/>
        </w:rPr>
        <w:t xml:space="preserve">ენტრის მომსახურებით უზრუნველყოფისა და </w:t>
      </w:r>
      <w:r w:rsidRPr="001772CB">
        <w:rPr>
          <w:rFonts w:ascii="Sylfaen" w:eastAsia="Times New Roman" w:hAnsi="Sylfaen" w:cs="Times New Roman"/>
          <w:lang w:val="ka-GE"/>
        </w:rPr>
        <w:t>სად</w:t>
      </w:r>
      <w:r>
        <w:rPr>
          <w:rFonts w:ascii="Sylfaen" w:eastAsia="Times New Roman" w:hAnsi="Sylfaen" w:cs="Times New Roman"/>
          <w:lang w:val="ka-GE"/>
        </w:rPr>
        <w:t xml:space="preserve">ღეღამისო თავშესაფრის მომსახურებისთვის </w:t>
      </w:r>
      <w:r w:rsidRPr="004D6CAA">
        <w:rPr>
          <w:rFonts w:ascii="Sylfaen" w:eastAsia="Times New Roman" w:hAnsi="Sylfaen" w:cs="Times New Roman"/>
          <w:lang w:val="ka-GE"/>
        </w:rPr>
        <w:t>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w:t>
      </w:r>
      <w:r w:rsidR="000B789A">
        <w:rPr>
          <w:rFonts w:ascii="Sylfaen" w:eastAsia="Times New Roman" w:hAnsi="Sylfaen" w:cs="Times New Roman"/>
          <w:lang w:val="ka-GE"/>
        </w:rPr>
        <w:t xml:space="preserve"> </w:t>
      </w:r>
      <w:r w:rsidRPr="004D6CAA">
        <w:rPr>
          <w:rFonts w:ascii="Sylfaen" w:eastAsia="Times New Roman" w:hAnsi="Sylfaen" w:cs="Times New Roman"/>
          <w:lang w:val="ka-GE"/>
        </w:rPr>
        <w:t xml:space="preserve">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w:t>
      </w:r>
    </w:p>
    <w:p w14:paraId="70DB36AA" w14:textId="77777777" w:rsidR="001E523A" w:rsidRPr="004D6CAA" w:rsidRDefault="000B789A" w:rsidP="00CE07BE">
      <w:pPr>
        <w:spacing w:after="0"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lastRenderedPageBreak/>
        <w:t>ზემოაღ</w:t>
      </w:r>
      <w:r w:rsidR="001E523A">
        <w:rPr>
          <w:rFonts w:ascii="Sylfaen" w:eastAsia="Times New Roman" w:hAnsi="Sylfaen" w:cs="Times New Roman"/>
          <w:lang w:val="ka-GE"/>
        </w:rPr>
        <w:t xml:space="preserve">ნიშნული </w:t>
      </w:r>
      <w:r w:rsidR="001E523A" w:rsidRPr="004D6CAA">
        <w:rPr>
          <w:rFonts w:ascii="Sylfaen" w:eastAsia="Times New Roman" w:hAnsi="Sylfaen" w:cs="Times New Roman"/>
          <w:lang w:val="ka-GE"/>
        </w:rPr>
        <w:t>ღონისძიებების შესაბამისი მომსახურებისთვის ერთ ბენეფიციარზე გათვალისწინებული დღიური</w:t>
      </w:r>
      <w:r w:rsidR="001E523A">
        <w:rPr>
          <w:rFonts w:ascii="Sylfaen" w:eastAsia="Times New Roman" w:hAnsi="Sylfaen" w:cs="Times New Roman"/>
          <w:lang w:val="ka-GE"/>
        </w:rPr>
        <w:t xml:space="preserve"> ანაზღაურების ოდენობა შეადგენს: </w:t>
      </w:r>
      <w:r w:rsidR="001E523A" w:rsidRPr="004D6CAA">
        <w:rPr>
          <w:rFonts w:ascii="Sylfaen" w:eastAsia="Times New Roman" w:hAnsi="Sylfaen" w:cs="Times New Roman"/>
          <w:lang w:val="ka-GE"/>
        </w:rPr>
        <w:t>დღის ცენტრის მომ</w:t>
      </w:r>
      <w:r w:rsidR="001E523A">
        <w:rPr>
          <w:rFonts w:ascii="Sylfaen" w:eastAsia="Times New Roman" w:hAnsi="Sylfaen" w:cs="Times New Roman"/>
          <w:lang w:val="ka-GE"/>
        </w:rPr>
        <w:t xml:space="preserve">სახურების შემთხვევაში – 9 ლარს; </w:t>
      </w:r>
      <w:r w:rsidR="001E523A" w:rsidRPr="004D6CAA">
        <w:rPr>
          <w:rFonts w:ascii="Sylfaen" w:eastAsia="Times New Roman" w:hAnsi="Sylfaen" w:cs="Times New Roman"/>
          <w:lang w:val="ka-GE"/>
        </w:rPr>
        <w:t>თავშესაფრის მომსახურების შემთხვევაში – 20 ლარს.</w:t>
      </w:r>
    </w:p>
    <w:p w14:paraId="24CD109E" w14:textId="77777777" w:rsidR="001E523A" w:rsidRDefault="001E523A" w:rsidP="00CE07BE">
      <w:pPr>
        <w:spacing w:after="0" w:line="360" w:lineRule="auto"/>
        <w:ind w:left="-432" w:right="-144" w:firstLine="432"/>
        <w:jc w:val="both"/>
        <w:rPr>
          <w:rFonts w:ascii="Sylfaen" w:eastAsia="Times New Roman" w:hAnsi="Sylfaen" w:cs="Times New Roman"/>
          <w:lang w:val="ka-GE"/>
        </w:rPr>
      </w:pPr>
      <w:r w:rsidRPr="004D6CAA">
        <w:rPr>
          <w:rFonts w:ascii="Sylfaen" w:eastAsia="Times New Roman" w:hAnsi="Sylfaen" w:cs="Times New Roman"/>
          <w:lang w:val="ka-GE"/>
        </w:rPr>
        <w:t xml:space="preserve">ამასთან, </w:t>
      </w:r>
      <w:r w:rsidRPr="00FF57F6">
        <w:rPr>
          <w:rFonts w:ascii="Sylfaen" w:eastAsia="Times New Roman" w:hAnsi="Sylfaen" w:cs="Times New Roman"/>
          <w:lang w:val="ka-GE"/>
        </w:rPr>
        <w:t xml:space="preserve">მიუსაფარ ბავშვთა თავშესაფრით უზრუნველყოფის ქვეპროგრამის </w:t>
      </w:r>
      <w:r>
        <w:rPr>
          <w:rFonts w:ascii="Sylfaen" w:eastAsia="Times New Roman" w:hAnsi="Sylfaen" w:cs="Times New Roman"/>
          <w:lang w:val="ka-GE"/>
        </w:rPr>
        <w:t xml:space="preserve">ფარგლებში, მომსახურების თვეში შეუვსებელი </w:t>
      </w:r>
      <w:r w:rsidRPr="004D6CAA">
        <w:rPr>
          <w:rFonts w:ascii="Sylfaen" w:eastAsia="Times New Roman" w:hAnsi="Sylfaen" w:cs="Times New Roman"/>
          <w:lang w:val="ka-GE"/>
        </w:rPr>
        <w:t xml:space="preserve">ლიმიტით განსაზღვრული ადგილები </w:t>
      </w:r>
      <w:r>
        <w:rPr>
          <w:rFonts w:ascii="Sylfaen" w:eastAsia="Times New Roman" w:hAnsi="Sylfaen" w:cs="Times New Roman"/>
          <w:lang w:val="ka-GE"/>
        </w:rPr>
        <w:t xml:space="preserve">დღის ცენტრში ანაზღაურდება დღეში 5 ლარით, თავშესაფარში - </w:t>
      </w:r>
      <w:r w:rsidRPr="004D6CAA">
        <w:rPr>
          <w:rFonts w:ascii="Sylfaen" w:eastAsia="Times New Roman" w:hAnsi="Sylfaen" w:cs="Times New Roman"/>
          <w:lang w:val="ka-GE"/>
        </w:rPr>
        <w:t xml:space="preserve">10 ლარით, მაგრამ არაუმეტეს შესაბამისი მომსახურების ლიმიტით განსაზღვრული ადგილების 50%-ისა. </w:t>
      </w:r>
    </w:p>
    <w:p w14:paraId="6A0356C9" w14:textId="77777777" w:rsidR="000B789A" w:rsidRDefault="000B789A" w:rsidP="00CE07BE">
      <w:pPr>
        <w:spacing w:after="0" w:line="360" w:lineRule="auto"/>
        <w:ind w:left="-432" w:right="-144" w:firstLine="432"/>
        <w:jc w:val="both"/>
        <w:rPr>
          <w:rFonts w:ascii="Sylfaen" w:eastAsia="Times New Roman" w:hAnsi="Sylfaen" w:cs="Times New Roman"/>
          <w:lang w:val="ka-GE"/>
        </w:rPr>
      </w:pPr>
    </w:p>
    <w:p w14:paraId="1D25519C" w14:textId="77777777" w:rsidR="000B789A" w:rsidRDefault="000B789A" w:rsidP="00CE07BE">
      <w:pPr>
        <w:spacing w:after="0" w:line="360" w:lineRule="auto"/>
        <w:ind w:left="-432" w:right="-144"/>
        <w:jc w:val="both"/>
        <w:rPr>
          <w:rFonts w:ascii="Sylfaen" w:eastAsia="Times New Roman" w:hAnsi="Sylfaen" w:cs="Times New Roman"/>
          <w:b/>
          <w:i/>
          <w:u w:val="single"/>
          <w:lang w:val="ka-GE"/>
        </w:rPr>
      </w:pPr>
      <w:r w:rsidRPr="000B789A">
        <w:rPr>
          <w:rFonts w:ascii="Sylfaen" w:eastAsia="Times New Roman" w:hAnsi="Sylfaen" w:cs="Times New Roman"/>
          <w:b/>
          <w:i/>
          <w:u w:val="single"/>
          <w:lang w:val="ka-GE"/>
        </w:rPr>
        <w:t>გამოვლენილი გარემოებები</w:t>
      </w:r>
    </w:p>
    <w:p w14:paraId="3BB8996D" w14:textId="77777777" w:rsidR="0084539A" w:rsidRPr="000B789A" w:rsidRDefault="0084539A" w:rsidP="00CE07BE">
      <w:pPr>
        <w:spacing w:after="0" w:line="360" w:lineRule="auto"/>
        <w:ind w:left="-432" w:right="-144"/>
        <w:jc w:val="both"/>
        <w:rPr>
          <w:rFonts w:ascii="Sylfaen" w:eastAsia="Times New Roman" w:hAnsi="Sylfaen" w:cs="Times New Roman"/>
          <w:b/>
          <w:i/>
          <w:u w:val="single"/>
          <w:lang w:val="ka-GE"/>
        </w:rPr>
      </w:pPr>
    </w:p>
    <w:p w14:paraId="33E2B693" w14:textId="77777777" w:rsidR="001E523A" w:rsidRDefault="001E523A" w:rsidP="00CE07BE">
      <w:pPr>
        <w:spacing w:after="0" w:line="360" w:lineRule="auto"/>
        <w:ind w:left="-432" w:right="-144"/>
        <w:jc w:val="both"/>
        <w:rPr>
          <w:rFonts w:ascii="Sylfaen" w:eastAsia="Times New Roman" w:hAnsi="Sylfaen" w:cs="Times New Roman"/>
          <w:lang w:val="ka-GE"/>
        </w:rPr>
      </w:pPr>
      <w:r w:rsidRPr="00EC4E64">
        <w:rPr>
          <w:rFonts w:ascii="Sylfaen" w:eastAsiaTheme="majorEastAsia" w:hAnsi="Sylfaen" w:cs="Sylfaen"/>
          <w:b/>
          <w:color w:val="1F497D" w:themeColor="text2"/>
          <w:lang w:val="ka-GE"/>
        </w:rPr>
        <w:t>კრიტერიუმი:</w:t>
      </w:r>
      <w:r w:rsidR="00315993">
        <w:rPr>
          <w:rFonts w:ascii="Sylfaen" w:eastAsiaTheme="majorEastAsia" w:hAnsi="Sylfaen" w:cs="Sylfaen"/>
          <w:b/>
          <w:color w:val="365F91" w:themeColor="accent1" w:themeShade="BF"/>
          <w:lang w:val="ka-GE"/>
        </w:rPr>
        <w:tab/>
      </w:r>
      <w:r w:rsidR="00315993">
        <w:rPr>
          <w:rFonts w:ascii="Sylfaen" w:eastAsiaTheme="majorEastAsia" w:hAnsi="Sylfaen" w:cs="Sylfaen"/>
          <w:b/>
          <w:color w:val="365F91" w:themeColor="accent1" w:themeShade="BF"/>
          <w:lang w:val="ka-GE"/>
        </w:rPr>
        <w:tab/>
      </w:r>
      <w:r w:rsidRPr="00155718">
        <w:rPr>
          <w:rFonts w:ascii="Sylfaen" w:eastAsia="Times New Roman" w:hAnsi="Sylfaen" w:cs="Times New Roman"/>
          <w:lang w:val="ka-GE"/>
        </w:rPr>
        <w:t>მიუსაფარ  ბავშვთა თავშესაფარში მიუსაფარი ბავშვის განთავსებაზე გადაწყვეტილებას იღებს შესაბამისი უფლებამოსილების მქონე უფროსი სოციალური მუშაკი, მის მიერ შევსებული/ხელმოწერით დადასტურებული მაძიებლის ანკეტის საფუძველზე.  მიუსაფარ ბავშვთა თავშესაფარში მიუსაფარი ბავშვი თავსდება არაუმეტეს 18 თვის განმავლობაში, ხოლო ამ ვადის ამოწურვის შემდეგ აღნიშნული მომსახურების ვადის 6 თვით გაგრძელებაზე გადაწყვეტილებას იღებს შესაბამისი უფლებამოსილები</w:t>
      </w:r>
      <w:r w:rsidR="005B7359">
        <w:rPr>
          <w:rFonts w:ascii="Sylfaen" w:eastAsia="Times New Roman" w:hAnsi="Sylfaen" w:cs="Times New Roman"/>
          <w:lang w:val="ka-GE"/>
        </w:rPr>
        <w:t xml:space="preserve">ს მქონე უფროსი სოციალური მუშაკი </w:t>
      </w:r>
      <w:r w:rsidRPr="00155718">
        <w:rPr>
          <w:rFonts w:ascii="Sylfaen" w:eastAsia="Times New Roman" w:hAnsi="Sylfaen" w:cs="Times New Roman"/>
          <w:lang w:val="ka-GE"/>
        </w:rPr>
        <w:t>ს</w:t>
      </w:r>
      <w:r>
        <w:rPr>
          <w:rFonts w:ascii="Sylfaen" w:eastAsia="Times New Roman" w:hAnsi="Sylfaen" w:cs="Times New Roman"/>
          <w:lang w:val="ka-GE"/>
        </w:rPr>
        <w:t>აბჭოს რეკომენდაციის შესაბამისად</w:t>
      </w:r>
      <w:r w:rsidRPr="00447226">
        <w:rPr>
          <w:rStyle w:val="FootnoteReference"/>
          <w:rFonts w:ascii="Sylfaen" w:eastAsia="Times New Roman" w:hAnsi="Sylfaen" w:cs="Times New Roman"/>
          <w:b/>
          <w:color w:val="FF0000"/>
          <w:lang w:val="ka-GE"/>
        </w:rPr>
        <w:footnoteReference w:id="73"/>
      </w:r>
      <w:r>
        <w:rPr>
          <w:rFonts w:ascii="Sylfaen" w:eastAsia="Times New Roman" w:hAnsi="Sylfaen" w:cs="Times New Roman"/>
          <w:lang w:val="ka-GE"/>
        </w:rPr>
        <w:t xml:space="preserve"> და </w:t>
      </w:r>
      <w:r w:rsidRPr="00BE23DC">
        <w:rPr>
          <w:rFonts w:ascii="Sylfaen" w:eastAsia="Times New Roman" w:hAnsi="Sylfaen" w:cs="Times New Roman"/>
          <w:lang w:val="ka-GE"/>
        </w:rPr>
        <w:t>მიუსაფარ ბავშვთა</w:t>
      </w:r>
      <w:r>
        <w:rPr>
          <w:rFonts w:ascii="Sylfaen" w:eastAsia="Times New Roman" w:hAnsi="Sylfaen" w:cs="Times New Roman"/>
          <w:lang w:val="ka-GE"/>
        </w:rPr>
        <w:t xml:space="preserve"> </w:t>
      </w:r>
      <w:r w:rsidRPr="00DD468B">
        <w:rPr>
          <w:rFonts w:ascii="Sylfaen" w:eastAsia="Times New Roman" w:hAnsi="Sylfaen" w:cs="Times New Roman"/>
          <w:lang w:val="ka-GE"/>
        </w:rPr>
        <w:t xml:space="preserve">დღის ცენტრის მომსახურებისთვის ერთ ბენეფიციარზე გათვალისწინებული დღიური </w:t>
      </w:r>
      <w:r>
        <w:rPr>
          <w:rFonts w:ascii="Sylfaen" w:eastAsia="Times New Roman" w:hAnsi="Sylfaen" w:cs="Times New Roman"/>
          <w:lang w:val="ka-GE"/>
        </w:rPr>
        <w:t>ანაზღაურების ოდენობა  შეადგენს 9 ლარს</w:t>
      </w:r>
      <w:r w:rsidRPr="00447226">
        <w:rPr>
          <w:rStyle w:val="FootnoteReference"/>
          <w:rFonts w:ascii="Sylfaen" w:eastAsia="Times New Roman" w:hAnsi="Sylfaen" w:cs="Times New Roman"/>
          <w:b/>
          <w:color w:val="FF0000"/>
          <w:lang w:val="ka-GE"/>
        </w:rPr>
        <w:footnoteReference w:id="74"/>
      </w:r>
      <w:r>
        <w:rPr>
          <w:rFonts w:ascii="Sylfaen" w:eastAsia="Times New Roman" w:hAnsi="Sylfaen" w:cs="Times New Roman"/>
          <w:lang w:val="ka-GE"/>
        </w:rPr>
        <w:t xml:space="preserve">. ამასთან, </w:t>
      </w:r>
      <w:commentRangeStart w:id="88"/>
      <w:r w:rsidRPr="00FE0CC7">
        <w:rPr>
          <w:rFonts w:ascii="Sylfaen" w:eastAsia="Times New Roman" w:hAnsi="Sylfaen" w:cs="Times New Roman"/>
          <w:lang w:val="ka-GE"/>
        </w:rPr>
        <w:t>სააღმზრდელო დაწესებულებიდან</w:t>
      </w:r>
      <w:commentRangeEnd w:id="88"/>
      <w:r w:rsidR="00156E0B">
        <w:rPr>
          <w:rStyle w:val="CommentReference"/>
        </w:rPr>
        <w:commentReference w:id="88"/>
      </w:r>
      <w:r w:rsidRPr="00FE0CC7">
        <w:rPr>
          <w:rFonts w:ascii="Sylfaen" w:eastAsia="Times New Roman" w:hAnsi="Sylfaen" w:cs="Times New Roman"/>
          <w:lang w:val="ka-GE"/>
        </w:rPr>
        <w:t xml:space="preserve"> პირი გაყვანას/ამორიცხვას ექვემდებარება თუ პირი მიმღებ ოჯახს გადაეცა მინდობით აღსაზრდელად</w:t>
      </w:r>
      <w:r w:rsidRPr="00447226">
        <w:rPr>
          <w:rStyle w:val="FootnoteReference"/>
          <w:rFonts w:ascii="Sylfaen" w:eastAsia="Times New Roman" w:hAnsi="Sylfaen" w:cs="Times New Roman"/>
          <w:b/>
          <w:color w:val="FF0000"/>
          <w:lang w:val="ka-GE"/>
        </w:rPr>
        <w:footnoteReference w:id="75"/>
      </w:r>
      <w:r>
        <w:rPr>
          <w:rFonts w:ascii="Sylfaen" w:eastAsia="Times New Roman" w:hAnsi="Sylfaen" w:cs="Times New Roman"/>
          <w:lang w:val="ka-GE"/>
        </w:rPr>
        <w:t xml:space="preserve">.  </w:t>
      </w:r>
    </w:p>
    <w:p w14:paraId="1B83064A" w14:textId="77777777" w:rsidR="001E523A" w:rsidRPr="005E575F" w:rsidRDefault="001E523A" w:rsidP="00CE07BE">
      <w:pPr>
        <w:spacing w:line="360" w:lineRule="auto"/>
        <w:ind w:left="-432" w:right="-144" w:firstLine="432"/>
        <w:jc w:val="both"/>
        <w:rPr>
          <w:rFonts w:ascii="Sylfaen" w:eastAsia="Times New Roman" w:hAnsi="Sylfaen" w:cs="Times New Roman"/>
          <w:lang w:val="ka-GE"/>
        </w:rPr>
      </w:pPr>
      <w:r>
        <w:rPr>
          <w:rFonts w:ascii="Sylfaen" w:eastAsia="Times New Roman" w:hAnsi="Sylfaen" w:cs="Times New Roman"/>
          <w:lang w:val="ka-GE"/>
        </w:rPr>
        <w:t xml:space="preserve">რაც შეეხება </w:t>
      </w:r>
      <w:r w:rsidRPr="00155718">
        <w:rPr>
          <w:rFonts w:ascii="Sylfaen" w:eastAsia="Times New Roman" w:hAnsi="Sylfaen" w:cs="Times New Roman"/>
          <w:lang w:val="ka-GE"/>
        </w:rPr>
        <w:t>ბავშვი</w:t>
      </w:r>
      <w:r>
        <w:rPr>
          <w:rFonts w:ascii="Sylfaen" w:eastAsia="Times New Roman" w:hAnsi="Sylfaen" w:cs="Times New Roman"/>
          <w:lang w:val="ka-GE"/>
        </w:rPr>
        <w:t>ს მინდობით აღზრდაში გადაცემას, აღნიშნულის</w:t>
      </w:r>
      <w:r w:rsidRPr="00155718">
        <w:rPr>
          <w:rFonts w:ascii="Sylfaen" w:eastAsia="Times New Roman" w:hAnsi="Sylfaen" w:cs="Times New Roman"/>
          <w:lang w:val="ka-GE"/>
        </w:rPr>
        <w:t xml:space="preserve"> შესახებ გადაწყვეტილებას (გარდა გადაუ</w:t>
      </w:r>
      <w:r w:rsidR="005B7359">
        <w:rPr>
          <w:rFonts w:ascii="Sylfaen" w:eastAsia="Times New Roman" w:hAnsi="Sylfaen" w:cs="Times New Roman"/>
          <w:lang w:val="ka-GE"/>
        </w:rPr>
        <w:t>დებელი მინდობით აღზრდისა) იღებს</w:t>
      </w:r>
      <w:r w:rsidRPr="00155718">
        <w:rPr>
          <w:rFonts w:ascii="Sylfaen" w:eastAsia="Times New Roman" w:hAnsi="Sylfaen" w:cs="Times New Roman"/>
          <w:lang w:val="ka-GE"/>
        </w:rPr>
        <w:t xml:space="preserve"> საბჭო თავსებადობის შესახებ სოციალური მუშაკის მიერ </w:t>
      </w:r>
      <w:r>
        <w:rPr>
          <w:rFonts w:ascii="Sylfaen" w:eastAsia="Times New Roman" w:hAnsi="Sylfaen" w:cs="Times New Roman"/>
          <w:lang w:val="ka-GE"/>
        </w:rPr>
        <w:t>მომზადებული დასკვნის საფუძველზე, რომ</w:t>
      </w:r>
      <w:r w:rsidR="00AA6FF1">
        <w:rPr>
          <w:rFonts w:ascii="Sylfaen" w:eastAsia="Times New Roman" w:hAnsi="Sylfaen" w:cs="Times New Roman"/>
          <w:lang w:val="ka-GE"/>
        </w:rPr>
        <w:t>ე</w:t>
      </w:r>
      <w:r>
        <w:rPr>
          <w:rFonts w:ascii="Sylfaen" w:eastAsia="Times New Roman" w:hAnsi="Sylfaen" w:cs="Times New Roman"/>
          <w:lang w:val="ka-GE"/>
        </w:rPr>
        <w:t>ლი</w:t>
      </w:r>
      <w:r w:rsidR="00AA6FF1">
        <w:rPr>
          <w:rFonts w:ascii="Sylfaen" w:eastAsia="Times New Roman" w:hAnsi="Sylfaen" w:cs="Times New Roman"/>
          <w:lang w:val="ka-GE"/>
        </w:rPr>
        <w:t>ც ანაზღაურდება</w:t>
      </w:r>
      <w:r w:rsidRPr="00155718">
        <w:rPr>
          <w:rFonts w:ascii="Sylfaen" w:eastAsia="Times New Roman" w:hAnsi="Sylfaen" w:cs="Times New Roman"/>
          <w:lang w:val="ka-GE"/>
        </w:rPr>
        <w:t xml:space="preserve"> ხელშეკრულების ვადის განმავლობაში (გარდა არანათესაური და გადაუდებელი მინდობით აღზრდის შემთხვევისა) </w:t>
      </w:r>
      <w:r w:rsidRPr="00155718">
        <w:rPr>
          <w:rFonts w:ascii="Sylfaen" w:eastAsia="Times New Roman" w:hAnsi="Sylfaen" w:cs="Times New Roman"/>
          <w:lang w:val="ka-GE"/>
        </w:rPr>
        <w:lastRenderedPageBreak/>
        <w:t>ყოველთვიურ</w:t>
      </w:r>
      <w:r>
        <w:rPr>
          <w:rFonts w:ascii="Sylfaen" w:eastAsia="Times New Roman" w:hAnsi="Sylfaen" w:cs="Times New Roman"/>
          <w:lang w:val="ka-GE"/>
        </w:rPr>
        <w:t>ად საანგარიშო თვის 25 რიცხვამდე</w:t>
      </w:r>
      <w:r w:rsidRPr="00447226">
        <w:rPr>
          <w:rStyle w:val="FootnoteReference"/>
          <w:rFonts w:ascii="Sylfaen" w:eastAsia="Times New Roman" w:hAnsi="Sylfaen" w:cs="Times New Roman"/>
          <w:b/>
          <w:color w:val="FF0000"/>
          <w:lang w:val="ka-GE"/>
        </w:rPr>
        <w:footnoteReference w:id="76"/>
      </w:r>
      <w:r w:rsidR="00AA6FF1">
        <w:rPr>
          <w:rFonts w:ascii="Sylfaen" w:eastAsia="Times New Roman" w:hAnsi="Sylfaen" w:cs="Times New Roman"/>
          <w:lang w:val="ka-GE"/>
        </w:rPr>
        <w:t>, ამასთან</w:t>
      </w:r>
      <w:r>
        <w:rPr>
          <w:rFonts w:ascii="Sylfaen" w:eastAsia="Times New Roman" w:hAnsi="Sylfaen" w:cs="Times New Roman"/>
          <w:lang w:val="ka-GE"/>
        </w:rPr>
        <w:t xml:space="preserve"> </w:t>
      </w:r>
      <w:r w:rsidRPr="00E90161">
        <w:rPr>
          <w:rFonts w:ascii="Sylfaen" w:eastAsia="Times New Roman" w:hAnsi="Sylfaen" w:cs="Times New Roman"/>
          <w:lang w:val="ka-GE"/>
        </w:rPr>
        <w:t xml:space="preserve">ნათესაურ მინდობით აღზრდაში </w:t>
      </w:r>
      <w:commentRangeStart w:id="90"/>
      <w:r w:rsidRPr="00E90161">
        <w:rPr>
          <w:rFonts w:ascii="Sylfaen" w:eastAsia="Times New Roman" w:hAnsi="Sylfaen" w:cs="Times New Roman"/>
          <w:lang w:val="ka-GE"/>
        </w:rPr>
        <w:t xml:space="preserve">განთავსებული ჯანმრთელი ბავშვისათვის </w:t>
      </w:r>
      <w:r w:rsidR="00AA6FF1">
        <w:rPr>
          <w:rFonts w:ascii="Sylfaen" w:eastAsia="Times New Roman" w:hAnsi="Sylfaen" w:cs="Times New Roman"/>
          <w:lang w:val="ka-GE"/>
        </w:rPr>
        <w:t xml:space="preserve">ანაზღაურების ოდენობა </w:t>
      </w:r>
      <w:r>
        <w:rPr>
          <w:rFonts w:ascii="Sylfaen" w:eastAsia="Times New Roman" w:hAnsi="Sylfaen" w:cs="Times New Roman"/>
          <w:lang w:val="ka-GE"/>
        </w:rPr>
        <w:t>შეადგენს თვეში 200 ლარს</w:t>
      </w:r>
      <w:r w:rsidRPr="00447226">
        <w:rPr>
          <w:rStyle w:val="FootnoteReference"/>
          <w:rFonts w:ascii="Sylfaen" w:eastAsia="Times New Roman" w:hAnsi="Sylfaen" w:cs="Times New Roman"/>
          <w:b/>
          <w:color w:val="FF0000"/>
          <w:lang w:val="ka-GE"/>
        </w:rPr>
        <w:footnoteReference w:id="77"/>
      </w:r>
      <w:r w:rsidRPr="00F60FA3">
        <w:rPr>
          <w:rFonts w:ascii="Sylfaen" w:eastAsia="Times New Roman" w:hAnsi="Sylfaen" w:cs="Times New Roman"/>
          <w:lang w:val="ka-GE"/>
        </w:rPr>
        <w:t>.</w:t>
      </w:r>
      <w:r>
        <w:rPr>
          <w:rFonts w:ascii="Sylfaen" w:eastAsia="Times New Roman" w:hAnsi="Sylfaen" w:cs="Times New Roman"/>
          <w:lang w:val="ka-GE"/>
        </w:rPr>
        <w:t xml:space="preserve"> </w:t>
      </w:r>
      <w:commentRangeEnd w:id="90"/>
      <w:r w:rsidR="00220975">
        <w:rPr>
          <w:rStyle w:val="CommentReference"/>
        </w:rPr>
        <w:commentReference w:id="90"/>
      </w:r>
      <w:r w:rsidR="00AA6FF1">
        <w:rPr>
          <w:rFonts w:ascii="Sylfaen" w:eastAsia="Times New Roman" w:hAnsi="Sylfaen" w:cs="Times New Roman"/>
          <w:lang w:val="ka-GE"/>
        </w:rPr>
        <w:t>ხოლო</w:t>
      </w:r>
      <w:r>
        <w:rPr>
          <w:rFonts w:ascii="Sylfaen" w:eastAsia="Times New Roman" w:hAnsi="Sylfaen" w:cs="Times New Roman"/>
          <w:lang w:val="ka-GE"/>
        </w:rPr>
        <w:t xml:space="preserve"> </w:t>
      </w:r>
      <w:r w:rsidRPr="001E471D">
        <w:rPr>
          <w:rFonts w:ascii="Sylfaen" w:eastAsia="Times New Roman" w:hAnsi="Sylfaen" w:cs="Times New Roman"/>
          <w:lang w:val="ka-GE"/>
        </w:rPr>
        <w:t>დედობილის/მამობილის რეგისტრაცია უქმ</w:t>
      </w:r>
      <w:r>
        <w:rPr>
          <w:rFonts w:ascii="Sylfaen" w:eastAsia="Times New Roman" w:hAnsi="Sylfaen" w:cs="Times New Roman"/>
          <w:lang w:val="ka-GE"/>
        </w:rPr>
        <w:t xml:space="preserve">დება </w:t>
      </w:r>
      <w:r w:rsidRPr="001E471D">
        <w:rPr>
          <w:rFonts w:ascii="Sylfaen" w:eastAsia="Times New Roman" w:hAnsi="Sylfaen" w:cs="Times New Roman"/>
          <w:lang w:val="ka-GE"/>
        </w:rPr>
        <w:t>დაუყოვნებლივ, თუ ბავშვი განთავსებულია მინდობით აღზრდაში და ფიზიკურად არ იმყოფება დედობილთან/მამობილთან, გარდა იმ საპატიო მიზეზისა, რომელიც ცნობილია მეურვეობისა და მზრუნველობის ადგილობრივი ორგანოსთვის</w:t>
      </w:r>
      <w:r w:rsidRPr="00447226">
        <w:rPr>
          <w:rStyle w:val="FootnoteReference"/>
          <w:rFonts w:ascii="Sylfaen" w:eastAsia="Times New Roman" w:hAnsi="Sylfaen" w:cs="Times New Roman"/>
          <w:b/>
          <w:color w:val="FF0000"/>
          <w:lang w:val="ka-GE"/>
        </w:rPr>
        <w:footnoteReference w:id="78"/>
      </w:r>
      <w:r>
        <w:rPr>
          <w:rFonts w:ascii="Sylfaen" w:eastAsia="Times New Roman" w:hAnsi="Sylfaen" w:cs="Times New Roman"/>
          <w:lang w:val="ka-GE"/>
        </w:rPr>
        <w:t>.</w:t>
      </w:r>
    </w:p>
    <w:p w14:paraId="0C94F30B" w14:textId="77777777" w:rsidR="001E523A" w:rsidRDefault="001E523A" w:rsidP="00CE07BE">
      <w:pPr>
        <w:spacing w:after="0" w:line="360" w:lineRule="auto"/>
        <w:ind w:left="-432" w:right="-144"/>
        <w:jc w:val="both"/>
        <w:rPr>
          <w:rFonts w:ascii="Sylfaen" w:hAnsi="Sylfaen"/>
          <w:lang w:val="ka-GE"/>
        </w:rPr>
      </w:pPr>
      <w:r w:rsidRPr="00EC4E64">
        <w:rPr>
          <w:rFonts w:ascii="Sylfaen" w:eastAsiaTheme="majorEastAsia" w:hAnsi="Sylfaen" w:cs="Sylfaen"/>
          <w:b/>
          <w:color w:val="1F497D" w:themeColor="text2"/>
          <w:lang w:val="ka-GE"/>
        </w:rPr>
        <w:t>გამოვლენილი გარემოება:</w:t>
      </w:r>
      <w:r w:rsidR="00CE07BE" w:rsidRPr="00EC4E64">
        <w:rPr>
          <w:rFonts w:ascii="Sylfaen" w:hAnsi="Sylfaen"/>
          <w:color w:val="1F497D" w:themeColor="text2"/>
          <w:lang w:val="ka-GE"/>
        </w:rPr>
        <w:tab/>
      </w:r>
      <w:r w:rsidR="00CE07BE">
        <w:rPr>
          <w:rFonts w:ascii="Sylfaen" w:hAnsi="Sylfaen"/>
          <w:lang w:val="ka-GE"/>
        </w:rPr>
        <w:tab/>
      </w:r>
      <w:r>
        <w:rPr>
          <w:rFonts w:ascii="Sylfaen" w:hAnsi="Sylfaen"/>
          <w:lang w:val="ka-GE"/>
        </w:rPr>
        <w:t>აუდიტორული პროცედურების შედეგად გამოვლინდა შემთხვევა, როდესაც დროის იდენტურ პერიოდში, 2017 წლის დეკემბრიდან 2018 წლის ოქტომბრის თვის ჩათვლით, ბენეფიც</w:t>
      </w:r>
      <w:r w:rsidR="00CE4048">
        <w:rPr>
          <w:rFonts w:ascii="Sylfaen" w:hAnsi="Sylfaen"/>
          <w:lang w:val="ka-GE"/>
        </w:rPr>
        <w:t>ი</w:t>
      </w:r>
      <w:r>
        <w:rPr>
          <w:rFonts w:ascii="Sylfaen" w:hAnsi="Sylfaen"/>
          <w:lang w:val="ka-GE"/>
        </w:rPr>
        <w:t xml:space="preserve">არები - </w:t>
      </w:r>
      <w:r w:rsidRPr="002D0BA7">
        <w:rPr>
          <w:rFonts w:ascii="Sylfaen" w:hAnsi="Sylfaen"/>
          <w:lang w:val="ka-GE"/>
        </w:rPr>
        <w:t>ჟ. სილენკო და ა. სილენკო</w:t>
      </w:r>
      <w:r>
        <w:rPr>
          <w:rFonts w:ascii="Sylfaen" w:hAnsi="Sylfaen"/>
          <w:lang w:val="ka-GE"/>
        </w:rPr>
        <w:t xml:space="preserve"> სარგებლობდნენ ერთდროულად ორი ქვეპროგრამის ფარგლებში გათვალისწინებული მომსახურებით. კერძოდ, ისანი-სამგორის სოციალური მომსახურების ცენტრის უფროსის 2014 წლის 26 მარტის გადაწყვეტილებით</w:t>
      </w:r>
      <w:r w:rsidRPr="00633273">
        <w:rPr>
          <w:rStyle w:val="FootnoteReference"/>
          <w:rFonts w:ascii="Sylfaen" w:hAnsi="Sylfaen"/>
          <w:b/>
          <w:color w:val="FF0000"/>
          <w:lang w:val="ka-GE"/>
        </w:rPr>
        <w:footnoteReference w:id="79"/>
      </w:r>
      <w:r>
        <w:rPr>
          <w:rFonts w:ascii="Sylfaen" w:hAnsi="Sylfaen"/>
          <w:lang w:val="ka-GE"/>
        </w:rPr>
        <w:t xml:space="preserve"> აღნიშნული ბენეფიციარები განთავსდნენ ნათესაურ მინდობით აღზრდაში და  აუდიტის ობიექტმა მათი მომსახურებისთვის მიმღებ ოჯახს აუნაზღაურა - 4,400.00 ლარი. მაშინ როდესაც, იმავე პერიოდში </w:t>
      </w:r>
      <w:r w:rsidRPr="00162C45">
        <w:rPr>
          <w:rFonts w:ascii="Sylfaen" w:hAnsi="Sylfaen"/>
          <w:lang w:val="ka-GE"/>
        </w:rPr>
        <w:t>მიუსაფარ ბავშვთა თავშესაფრით უზრუნველყოფის ქვეპროგრამის ფარგლებში</w:t>
      </w:r>
      <w:r>
        <w:rPr>
          <w:rFonts w:ascii="Sylfaen" w:hAnsi="Sylfaen"/>
          <w:lang w:val="ka-GE"/>
        </w:rPr>
        <w:t>, 2017 წლის 04 და 05 დეკემბერის გადაწყვეტილებების</w:t>
      </w:r>
      <w:r w:rsidRPr="00645BB1">
        <w:rPr>
          <w:rStyle w:val="FootnoteReference"/>
          <w:rFonts w:ascii="Sylfaen" w:hAnsi="Sylfaen"/>
          <w:b/>
          <w:color w:val="FF0000"/>
          <w:lang w:val="ka-GE"/>
        </w:rPr>
        <w:footnoteReference w:id="80"/>
      </w:r>
      <w:r>
        <w:rPr>
          <w:rFonts w:ascii="Sylfaen" w:hAnsi="Sylfaen"/>
          <w:lang w:val="ka-GE"/>
        </w:rPr>
        <w:t xml:space="preserve"> საფუძველზე ჩარიცხული ბენეფიციარებისთვის (</w:t>
      </w:r>
      <w:r w:rsidRPr="00162C45">
        <w:rPr>
          <w:rFonts w:ascii="Sylfaen" w:hAnsi="Sylfaen"/>
          <w:lang w:val="ka-GE"/>
        </w:rPr>
        <w:t>ჟ. სილენკო და ა. სილენკო</w:t>
      </w:r>
      <w:r>
        <w:rPr>
          <w:rFonts w:ascii="Sylfaen" w:hAnsi="Sylfaen"/>
          <w:lang w:val="ka-GE"/>
        </w:rPr>
        <w:t xml:space="preserve">) </w:t>
      </w:r>
      <w:r w:rsidRPr="00162C45">
        <w:rPr>
          <w:rFonts w:ascii="Sylfaen" w:hAnsi="Sylfaen"/>
          <w:lang w:val="ka-GE"/>
        </w:rPr>
        <w:t xml:space="preserve">დღის </w:t>
      </w:r>
      <w:r>
        <w:rPr>
          <w:rFonts w:ascii="Sylfaen" w:hAnsi="Sylfaen"/>
          <w:lang w:val="ka-GE"/>
        </w:rPr>
        <w:t xml:space="preserve">ცენტრის </w:t>
      </w:r>
      <w:r w:rsidRPr="00162C45">
        <w:rPr>
          <w:rFonts w:ascii="Sylfaen" w:hAnsi="Sylfaen"/>
          <w:lang w:val="ka-GE"/>
        </w:rPr>
        <w:t xml:space="preserve">ა(ა)იპ ,,ბავშვი და </w:t>
      </w:r>
      <w:r>
        <w:rPr>
          <w:rFonts w:ascii="Sylfaen" w:hAnsi="Sylfaen"/>
          <w:lang w:val="ka-GE"/>
        </w:rPr>
        <w:t>გარემოს</w:t>
      </w:r>
      <w:r w:rsidRPr="00162C45">
        <w:rPr>
          <w:rFonts w:ascii="Sylfaen" w:hAnsi="Sylfaen"/>
          <w:lang w:val="ka-GE"/>
        </w:rPr>
        <w:t>“</w:t>
      </w:r>
      <w:r>
        <w:rPr>
          <w:rFonts w:ascii="Sylfaen" w:hAnsi="Sylfaen"/>
          <w:lang w:val="ka-GE"/>
        </w:rPr>
        <w:t xml:space="preserve"> გაწეული მომსახურება აუდიტის ობიექტის მიერ დაფინანსებულია -</w:t>
      </w:r>
      <w:r w:rsidRPr="00162C45">
        <w:rPr>
          <w:rFonts w:ascii="Sylfaen" w:hAnsi="Sylfaen"/>
          <w:lang w:val="ka-GE"/>
        </w:rPr>
        <w:t xml:space="preserve"> </w:t>
      </w:r>
      <w:r>
        <w:rPr>
          <w:rFonts w:ascii="Sylfaen" w:hAnsi="Sylfaen"/>
          <w:lang w:val="ka-GE"/>
        </w:rPr>
        <w:t xml:space="preserve">5,913.00 ლარით. </w:t>
      </w:r>
      <w:r>
        <w:rPr>
          <w:rFonts w:ascii="Sylfaen" w:eastAsia="Times New Roman" w:hAnsi="Sylfaen" w:cs="Times New Roman"/>
          <w:lang w:val="ka-GE"/>
        </w:rPr>
        <w:t xml:space="preserve">აუდიტის მიმდინარეობის პროცესში, სააგენტოს შიდა აუდიტის სამსახურის უფროსმა </w:t>
      </w:r>
      <w:r w:rsidRPr="00B733D0">
        <w:rPr>
          <w:rFonts w:ascii="Sylfaen" w:eastAsia="Times New Roman" w:hAnsi="Sylfaen" w:cs="Times New Roman"/>
          <w:lang w:val="ka-GE"/>
        </w:rPr>
        <w:t xml:space="preserve">2018 წლის </w:t>
      </w:r>
      <w:r>
        <w:rPr>
          <w:rFonts w:ascii="Sylfaen" w:eastAsia="Times New Roman" w:hAnsi="Sylfaen" w:cs="Times New Roman"/>
          <w:lang w:val="ka-GE"/>
        </w:rPr>
        <w:t>0</w:t>
      </w:r>
      <w:r w:rsidRPr="00B733D0">
        <w:rPr>
          <w:rFonts w:ascii="Sylfaen" w:eastAsia="Times New Roman" w:hAnsi="Sylfaen" w:cs="Times New Roman"/>
          <w:lang w:val="ka-GE"/>
        </w:rPr>
        <w:t>3 დეკემბერს</w:t>
      </w:r>
      <w:r>
        <w:rPr>
          <w:rFonts w:ascii="Sylfaen" w:eastAsia="Times New Roman" w:hAnsi="Sylfaen" w:cs="Times New Roman"/>
          <w:lang w:val="ka-GE"/>
        </w:rPr>
        <w:t xml:space="preserve"> წერილით</w:t>
      </w:r>
      <w:r w:rsidRPr="00315B01">
        <w:rPr>
          <w:rStyle w:val="FootnoteReference"/>
          <w:rFonts w:ascii="Sylfaen" w:eastAsia="Times New Roman" w:hAnsi="Sylfaen" w:cs="Times New Roman"/>
          <w:b/>
          <w:color w:val="FF0000"/>
          <w:lang w:val="ka-GE"/>
        </w:rPr>
        <w:footnoteReference w:id="81"/>
      </w:r>
      <w:r w:rsidRPr="00315B01">
        <w:rPr>
          <w:rFonts w:ascii="Sylfaen" w:eastAsia="Times New Roman" w:hAnsi="Sylfaen" w:cs="Times New Roman"/>
          <w:b/>
          <w:color w:val="FF0000"/>
          <w:lang w:val="ka-GE"/>
        </w:rPr>
        <w:t xml:space="preserve"> </w:t>
      </w:r>
      <w:r>
        <w:rPr>
          <w:rFonts w:ascii="Sylfaen" w:eastAsia="Times New Roman" w:hAnsi="Sylfaen" w:cs="Times New Roman"/>
          <w:lang w:val="ka-GE"/>
        </w:rPr>
        <w:t>აუდიტის ობიექტს აცნობა აუდიტის ჯგუფის მიერ გამოვლენილი ზემოაღნიშნული გარემოების შესახებ, რის შემდგომაც აუდიტის ობიექტმა 2018 წლის 20 დეკემბერს წერილით</w:t>
      </w:r>
      <w:r w:rsidRPr="00315B01">
        <w:rPr>
          <w:rStyle w:val="FootnoteReference"/>
          <w:rFonts w:ascii="Sylfaen" w:eastAsia="Times New Roman" w:hAnsi="Sylfaen" w:cs="Times New Roman"/>
          <w:b/>
          <w:color w:val="FF0000"/>
          <w:lang w:val="ka-GE"/>
        </w:rPr>
        <w:footnoteReference w:id="82"/>
      </w:r>
      <w:r w:rsidR="004644D7">
        <w:rPr>
          <w:rFonts w:ascii="Sylfaen" w:eastAsia="Times New Roman" w:hAnsi="Sylfaen" w:cs="Times New Roman"/>
          <w:b/>
          <w:color w:val="FF0000"/>
          <w:lang w:val="ka-GE"/>
        </w:rPr>
        <w:t xml:space="preserve"> </w:t>
      </w:r>
      <w:r>
        <w:rPr>
          <w:rFonts w:ascii="Sylfaen" w:eastAsia="Times New Roman" w:hAnsi="Sylfaen" w:cs="Times New Roman"/>
          <w:lang w:val="ka-GE"/>
        </w:rPr>
        <w:t>მიმართა მოქმედი კანონმდებლობ</w:t>
      </w:r>
      <w:r w:rsidR="00CE4048">
        <w:rPr>
          <w:rFonts w:ascii="Sylfaen" w:eastAsia="Times New Roman" w:hAnsi="Sylfaen" w:cs="Times New Roman"/>
          <w:lang w:val="ka-GE"/>
        </w:rPr>
        <w:t xml:space="preserve">ით გათვალისწინებული გატარებული ღონისძიებების შესახებ. </w:t>
      </w:r>
      <w:r>
        <w:rPr>
          <w:rFonts w:ascii="Sylfaen" w:eastAsia="Times New Roman" w:hAnsi="Sylfaen" w:cs="Times New Roman"/>
          <w:lang w:val="ka-GE"/>
        </w:rPr>
        <w:t xml:space="preserve">კერძოდ, </w:t>
      </w:r>
      <w:r w:rsidRPr="00DE702E">
        <w:rPr>
          <w:rFonts w:ascii="Sylfaen" w:eastAsia="Times New Roman" w:hAnsi="Sylfaen" w:cs="Times New Roman"/>
          <w:lang w:val="ka-GE"/>
        </w:rPr>
        <w:t>ბენეფიცარ</w:t>
      </w:r>
      <w:r w:rsidR="00CE4048">
        <w:rPr>
          <w:rFonts w:ascii="Sylfaen" w:eastAsia="Times New Roman" w:hAnsi="Sylfaen" w:cs="Times New Roman"/>
          <w:lang w:val="ka-GE"/>
        </w:rPr>
        <w:t xml:space="preserve">ები - ჟ. სილენკო და ა. სილენკო </w:t>
      </w:r>
      <w:r>
        <w:rPr>
          <w:rFonts w:ascii="Sylfaen" w:eastAsia="Times New Roman" w:hAnsi="Sylfaen" w:cs="Times New Roman"/>
          <w:lang w:val="ka-GE"/>
        </w:rPr>
        <w:t xml:space="preserve">2018 წლის 14 </w:t>
      </w:r>
      <w:r>
        <w:rPr>
          <w:rFonts w:ascii="Sylfaen" w:eastAsia="Times New Roman" w:hAnsi="Sylfaen" w:cs="Times New Roman"/>
          <w:lang w:val="ka-GE"/>
        </w:rPr>
        <w:lastRenderedPageBreak/>
        <w:t>დეკემბრის გადაწყვეტილების</w:t>
      </w:r>
      <w:r w:rsidRPr="00315B01">
        <w:rPr>
          <w:rStyle w:val="FootnoteReference"/>
          <w:rFonts w:ascii="Sylfaen" w:eastAsia="Times New Roman" w:hAnsi="Sylfaen" w:cs="Times New Roman"/>
          <w:b/>
          <w:color w:val="FF0000"/>
          <w:lang w:val="ka-GE"/>
        </w:rPr>
        <w:footnoteReference w:id="83"/>
      </w:r>
      <w:r>
        <w:rPr>
          <w:rFonts w:ascii="Sylfaen" w:eastAsia="Times New Roman" w:hAnsi="Sylfaen" w:cs="Times New Roman"/>
          <w:lang w:val="ka-GE"/>
        </w:rPr>
        <w:t xml:space="preserve"> საფუძველზე ამავე წლის 07 დეკემბრიდან ამოირიცხნენ </w:t>
      </w:r>
      <w:r w:rsidRPr="00162C45">
        <w:rPr>
          <w:rFonts w:ascii="Sylfaen" w:hAnsi="Sylfaen"/>
          <w:lang w:val="ka-GE"/>
        </w:rPr>
        <w:t xml:space="preserve">მიუსაფარ ბავშვთა თავშესაფრით უზრუნველყოფის </w:t>
      </w:r>
      <w:r>
        <w:rPr>
          <w:rFonts w:ascii="Sylfaen" w:hAnsi="Sylfaen"/>
          <w:lang w:val="ka-GE"/>
        </w:rPr>
        <w:t xml:space="preserve">ქვეპროგრამის </w:t>
      </w:r>
      <w:r w:rsidRPr="00162C45">
        <w:rPr>
          <w:rFonts w:ascii="Sylfaen" w:hAnsi="Sylfaen"/>
          <w:lang w:val="ka-GE"/>
        </w:rPr>
        <w:t>ფარგლებში</w:t>
      </w:r>
      <w:r>
        <w:rPr>
          <w:rFonts w:ascii="Sylfaen" w:hAnsi="Sylfaen"/>
          <w:lang w:val="ka-GE"/>
        </w:rPr>
        <w:t xml:space="preserve"> მოქმედ </w:t>
      </w:r>
      <w:r w:rsidRPr="00DE702E">
        <w:rPr>
          <w:rFonts w:ascii="Sylfaen" w:hAnsi="Sylfaen"/>
          <w:lang w:val="ka-GE"/>
        </w:rPr>
        <w:t>ა(ა)იპ ,,ბავშვი და გარემოს“ დღის ცენტრი</w:t>
      </w:r>
      <w:r>
        <w:rPr>
          <w:rFonts w:ascii="Sylfaen" w:hAnsi="Sylfaen"/>
          <w:lang w:val="ka-GE"/>
        </w:rPr>
        <w:t>დან.</w:t>
      </w:r>
    </w:p>
    <w:p w14:paraId="493C9C47" w14:textId="77777777" w:rsidR="00CE07BE" w:rsidRPr="000B789A" w:rsidRDefault="001E523A" w:rsidP="00CE07BE">
      <w:pPr>
        <w:spacing w:after="0" w:line="360" w:lineRule="auto"/>
        <w:ind w:left="-432" w:right="-144" w:firstLine="432"/>
        <w:jc w:val="both"/>
        <w:rPr>
          <w:rFonts w:ascii="Sylfaen" w:hAnsi="Sylfaen"/>
          <w:lang w:val="ka-GE"/>
        </w:rPr>
      </w:pPr>
      <w:r w:rsidRPr="00EF7790">
        <w:rPr>
          <w:rFonts w:ascii="Sylfaen" w:hAnsi="Sylfaen"/>
          <w:lang w:val="ka-GE"/>
        </w:rPr>
        <w:t xml:space="preserve">ამრიგად, აუდიტის პერიოდში, </w:t>
      </w:r>
      <w:r w:rsidRPr="002D0BA7">
        <w:rPr>
          <w:rFonts w:ascii="Sylfaen" w:hAnsi="Sylfaen"/>
          <w:lang w:val="ka-GE"/>
        </w:rPr>
        <w:t>ჟ. სილენკო</w:t>
      </w:r>
      <w:r>
        <w:rPr>
          <w:rFonts w:ascii="Sylfaen" w:hAnsi="Sylfaen"/>
          <w:lang w:val="ka-GE"/>
        </w:rPr>
        <w:t>სა</w:t>
      </w:r>
      <w:r w:rsidRPr="002D0BA7">
        <w:rPr>
          <w:rFonts w:ascii="Sylfaen" w:hAnsi="Sylfaen"/>
          <w:lang w:val="ka-GE"/>
        </w:rPr>
        <w:t xml:space="preserve"> და ა. სილენკო</w:t>
      </w:r>
      <w:r>
        <w:rPr>
          <w:rFonts w:ascii="Sylfaen" w:hAnsi="Sylfaen"/>
          <w:lang w:val="ka-GE"/>
        </w:rPr>
        <w:t xml:space="preserve">სთვის </w:t>
      </w:r>
      <w:r w:rsidRPr="00EF7790">
        <w:rPr>
          <w:rFonts w:ascii="Sylfaen" w:hAnsi="Sylfaen"/>
          <w:lang w:val="ka-GE"/>
        </w:rPr>
        <w:t xml:space="preserve">სახელმწიფო პროგრამის ფარგლებში </w:t>
      </w:r>
      <w:r>
        <w:rPr>
          <w:rFonts w:ascii="Sylfaen" w:hAnsi="Sylfaen"/>
          <w:lang w:val="ka-GE"/>
        </w:rPr>
        <w:t xml:space="preserve">გაწეული მომსახურებისთვის, </w:t>
      </w:r>
      <w:r w:rsidRPr="00EF7790">
        <w:rPr>
          <w:rFonts w:ascii="Sylfaen" w:hAnsi="Sylfaen"/>
          <w:lang w:val="ka-GE"/>
        </w:rPr>
        <w:t xml:space="preserve">კანონმდებლობის მოთხოვნებთან შეუსაბამოდ </w:t>
      </w:r>
      <w:r>
        <w:rPr>
          <w:rFonts w:ascii="Sylfaen" w:hAnsi="Sylfaen"/>
          <w:lang w:val="ka-GE"/>
        </w:rPr>
        <w:t>ანაზღაურებულმა თანხამ შეადგინა ჯამში -   10,313</w:t>
      </w:r>
      <w:r w:rsidR="000B789A">
        <w:rPr>
          <w:rFonts w:ascii="Sylfaen" w:hAnsi="Sylfaen"/>
          <w:lang w:val="ka-GE"/>
        </w:rPr>
        <w:t>.00</w:t>
      </w:r>
      <w:r>
        <w:rPr>
          <w:rFonts w:ascii="Sylfaen" w:hAnsi="Sylfaen"/>
          <w:lang w:val="ka-GE"/>
        </w:rPr>
        <w:t xml:space="preserve"> ლარი. </w:t>
      </w:r>
    </w:p>
    <w:p w14:paraId="35441ADF" w14:textId="77777777" w:rsidR="00092F32" w:rsidRPr="00DF65E3" w:rsidRDefault="001E523A" w:rsidP="00DF65E3">
      <w:pPr>
        <w:spacing w:after="0" w:line="360" w:lineRule="auto"/>
        <w:ind w:left="-432" w:right="-144"/>
        <w:jc w:val="both"/>
        <w:rPr>
          <w:rFonts w:ascii="Sylfaen" w:eastAsia="Times New Roman" w:hAnsi="Sylfaen" w:cs="Times New Roman"/>
          <w:i/>
        </w:rPr>
      </w:pPr>
      <w:r w:rsidRPr="00092F32">
        <w:rPr>
          <w:rFonts w:ascii="Sylfaen" w:eastAsiaTheme="majorEastAsia" w:hAnsi="Sylfaen" w:cs="Sylfaen"/>
          <w:b/>
          <w:i/>
          <w:color w:val="1F497D" w:themeColor="text2"/>
          <w:lang w:val="ka-GE"/>
        </w:rPr>
        <w:t>რეკომენდაცია</w:t>
      </w:r>
      <w:r w:rsidR="00EC4E64" w:rsidRPr="00092F32">
        <w:rPr>
          <w:rFonts w:ascii="Sylfaen" w:eastAsiaTheme="majorEastAsia" w:hAnsi="Sylfaen" w:cs="Sylfaen"/>
          <w:b/>
          <w:i/>
          <w:color w:val="1F497D" w:themeColor="text2"/>
          <w:lang w:val="ka-GE"/>
        </w:rPr>
        <w:t>:</w:t>
      </w:r>
      <w:r w:rsidR="000B789A" w:rsidRPr="00092F32">
        <w:rPr>
          <w:rFonts w:ascii="Sylfaen" w:eastAsiaTheme="majorEastAsia" w:hAnsi="Sylfaen" w:cs="Sylfaen"/>
          <w:b/>
          <w:i/>
          <w:color w:val="365F91" w:themeColor="accent1" w:themeShade="BF"/>
          <w:lang w:val="ka-GE"/>
        </w:rPr>
        <w:tab/>
      </w:r>
      <w:r w:rsidR="000B789A" w:rsidRPr="00092F32">
        <w:rPr>
          <w:rFonts w:ascii="Sylfaen" w:eastAsiaTheme="majorEastAsia" w:hAnsi="Sylfaen" w:cs="Sylfaen"/>
          <w:b/>
          <w:i/>
          <w:color w:val="365F91" w:themeColor="accent1" w:themeShade="BF"/>
          <w:lang w:val="ka-GE"/>
        </w:rPr>
        <w:tab/>
      </w:r>
      <w:r w:rsidRPr="00092F32">
        <w:rPr>
          <w:rFonts w:ascii="Sylfaen" w:eastAsia="Times New Roman" w:hAnsi="Sylfaen" w:cs="Times New Roman"/>
          <w:i/>
          <w:lang w:val="ka-GE"/>
        </w:rPr>
        <w:t>საბიუჯეტო სახსრების, სახელმწიფო პროგრამის მიზნებთან შესაბამისობაში, ხარჯვის მიზნით, აუდიტის ობიექტ</w:t>
      </w:r>
      <w:r w:rsidR="00092F32" w:rsidRPr="00092F32">
        <w:rPr>
          <w:rFonts w:ascii="Sylfaen" w:eastAsia="Times New Roman" w:hAnsi="Sylfaen" w:cs="Times New Roman"/>
          <w:i/>
          <w:lang w:val="ka-GE"/>
        </w:rPr>
        <w:t xml:space="preserve">ის მიერ შემუშავდეს და დაინერგოს </w:t>
      </w:r>
      <w:r w:rsidRPr="00092F32">
        <w:rPr>
          <w:rFonts w:ascii="Sylfaen" w:eastAsia="Times New Roman" w:hAnsi="Sylfaen" w:cs="Times New Roman"/>
          <w:i/>
          <w:lang w:val="ka-GE"/>
        </w:rPr>
        <w:t>კონტოლის ისეთი მექანიზმები, რომლებიც  გამორიცხავს, დროის იდენტურ პერიოდში, ერთსა და იმავე ბენეფიციარების სხვადასხვა ქვეპროგრა</w:t>
      </w:r>
      <w:r w:rsidR="00291AB2" w:rsidRPr="00092F32">
        <w:rPr>
          <w:rFonts w:ascii="Sylfaen" w:eastAsia="Times New Roman" w:hAnsi="Sylfaen" w:cs="Times New Roman"/>
          <w:i/>
          <w:lang w:val="ka-GE"/>
        </w:rPr>
        <w:t xml:space="preserve">მების მომსახურებით სარგებლობას, </w:t>
      </w:r>
      <w:r w:rsidRPr="00092F32">
        <w:rPr>
          <w:rFonts w:ascii="Sylfaen" w:eastAsia="Times New Roman" w:hAnsi="Sylfaen" w:cs="Times New Roman"/>
          <w:i/>
          <w:lang w:val="ka-GE"/>
        </w:rPr>
        <w:t>კანონმდებლობით გათვალისწინებულ</w:t>
      </w:r>
      <w:r w:rsidR="00291AB2" w:rsidRPr="00092F32">
        <w:rPr>
          <w:rFonts w:ascii="Sylfaen" w:eastAsia="Times New Roman" w:hAnsi="Sylfaen" w:cs="Times New Roman"/>
          <w:i/>
          <w:lang w:val="ka-GE"/>
        </w:rPr>
        <w:t>ი ასეთი შეზღუდვების არსებობისას</w:t>
      </w:r>
      <w:r w:rsidRPr="00092F32">
        <w:rPr>
          <w:rFonts w:ascii="Sylfaen" w:eastAsia="Times New Roman" w:hAnsi="Sylfaen" w:cs="Times New Roman"/>
          <w:i/>
          <w:lang w:val="ka-GE"/>
        </w:rPr>
        <w:t>.</w:t>
      </w:r>
      <w:r w:rsidR="00CF131C" w:rsidRPr="00092F32">
        <w:rPr>
          <w:rFonts w:ascii="Sylfaen" w:eastAsia="Times New Roman" w:hAnsi="Sylfaen" w:cs="Times New Roman"/>
          <w:i/>
          <w:lang w:val="ka-GE"/>
        </w:rPr>
        <w:t xml:space="preserve"> </w:t>
      </w:r>
    </w:p>
    <w:p w14:paraId="10C7B701" w14:textId="77777777" w:rsidR="00CA3536" w:rsidRPr="007D5D24" w:rsidRDefault="00B531CA" w:rsidP="00092F32">
      <w:pPr>
        <w:pStyle w:val="Heading1"/>
        <w:numPr>
          <w:ilvl w:val="0"/>
          <w:numId w:val="24"/>
        </w:numPr>
        <w:spacing w:line="480" w:lineRule="auto"/>
        <w:ind w:left="-72" w:right="-144"/>
        <w:rPr>
          <w:rFonts w:ascii="Sylfaen" w:hAnsi="Sylfaen" w:cs="Sylfaen"/>
          <w:color w:val="1F497D" w:themeColor="text2"/>
          <w:lang w:val="ka-GE"/>
        </w:rPr>
      </w:pPr>
      <w:bookmarkStart w:id="91" w:name="_Toc1745723"/>
      <w:r w:rsidRPr="007D5D24">
        <w:rPr>
          <w:rFonts w:ascii="Sylfaen" w:hAnsi="Sylfaen" w:cs="Sylfaen"/>
          <w:color w:val="1F497D" w:themeColor="text2"/>
          <w:lang w:val="ka-GE"/>
        </w:rPr>
        <w:t>სათემო ორგანიზაციები</w:t>
      </w:r>
      <w:bookmarkEnd w:id="91"/>
    </w:p>
    <w:p w14:paraId="58C45A9B" w14:textId="77777777" w:rsidR="005513AC" w:rsidRPr="005513AC" w:rsidRDefault="005513AC" w:rsidP="005513AC">
      <w:pPr>
        <w:widowControl w:val="0"/>
        <w:autoSpaceDE w:val="0"/>
        <w:autoSpaceDN w:val="0"/>
        <w:adjustRightInd w:val="0"/>
        <w:spacing w:after="0" w:line="360" w:lineRule="auto"/>
        <w:ind w:left="-432" w:right="-144"/>
        <w:jc w:val="both"/>
        <w:rPr>
          <w:rFonts w:ascii="Sylfaen" w:eastAsia="Times New Roman" w:hAnsi="Sylfaen" w:cs="Times New Roman"/>
          <w:b/>
          <w:i/>
          <w:noProof w:val="0"/>
          <w:color w:val="000000" w:themeColor="text1"/>
          <w:u w:val="single"/>
          <w:lang w:val="ka-GE"/>
        </w:rPr>
      </w:pPr>
      <w:r w:rsidRPr="005513AC">
        <w:rPr>
          <w:rFonts w:ascii="Sylfaen" w:eastAsia="Times New Roman" w:hAnsi="Sylfaen" w:cs="Times New Roman"/>
          <w:b/>
          <w:i/>
          <w:noProof w:val="0"/>
          <w:color w:val="000000" w:themeColor="text1"/>
          <w:u w:val="single"/>
          <w:lang w:val="ka-GE"/>
        </w:rPr>
        <w:t xml:space="preserve">ზოგადი </w:t>
      </w:r>
      <w:r w:rsidR="00C95149">
        <w:rPr>
          <w:rFonts w:ascii="Sylfaen" w:eastAsia="Times New Roman" w:hAnsi="Sylfaen" w:cs="Times New Roman"/>
          <w:b/>
          <w:i/>
          <w:noProof w:val="0"/>
          <w:color w:val="000000" w:themeColor="text1"/>
          <w:u w:val="single"/>
          <w:lang w:val="ka-GE"/>
        </w:rPr>
        <w:t>ინფორმაცია</w:t>
      </w:r>
    </w:p>
    <w:p w14:paraId="7FD4E3D1" w14:textId="77777777" w:rsidR="005513AC" w:rsidRPr="005513AC" w:rsidRDefault="005513AC" w:rsidP="00CE07BE">
      <w:pPr>
        <w:widowControl w:val="0"/>
        <w:autoSpaceDE w:val="0"/>
        <w:autoSpaceDN w:val="0"/>
        <w:adjustRightInd w:val="0"/>
        <w:spacing w:after="0" w:line="360" w:lineRule="auto"/>
        <w:ind w:left="-432" w:right="-144" w:firstLine="432"/>
        <w:jc w:val="both"/>
        <w:rPr>
          <w:rFonts w:ascii="Sylfaen" w:eastAsia="Times New Roman" w:hAnsi="Sylfaen" w:cs="Times New Roman"/>
          <w:noProof w:val="0"/>
          <w:color w:val="000000" w:themeColor="text1"/>
          <w:lang w:val="ka-GE"/>
        </w:rPr>
      </w:pPr>
      <w:r w:rsidRPr="005513AC">
        <w:rPr>
          <w:rFonts w:ascii="Sylfaen" w:eastAsia="Times New Roman" w:hAnsi="Sylfaen" w:cs="Times New Roman"/>
          <w:noProof w:val="0"/>
          <w:color w:val="000000" w:themeColor="text1"/>
          <w:lang w:val="ka-GE"/>
        </w:rPr>
        <w:t>სათემო ორგანიზაციების 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14:paraId="2534BE44" w14:textId="77777777" w:rsidR="005513AC" w:rsidRDefault="00070F9B" w:rsidP="00CE07BE">
      <w:pPr>
        <w:widowControl w:val="0"/>
        <w:autoSpaceDE w:val="0"/>
        <w:autoSpaceDN w:val="0"/>
        <w:adjustRightInd w:val="0"/>
        <w:spacing w:after="0" w:line="360" w:lineRule="auto"/>
        <w:ind w:left="-432" w:right="-144" w:firstLine="360"/>
        <w:jc w:val="both"/>
        <w:rPr>
          <w:rFonts w:ascii="Sylfaen" w:eastAsia="Times New Roman" w:hAnsi="Sylfaen" w:cs="Times New Roman"/>
          <w:noProof w:val="0"/>
          <w:color w:val="000000" w:themeColor="text1"/>
        </w:rPr>
      </w:pPr>
      <w:r>
        <w:rPr>
          <w:rFonts w:ascii="Sylfaen" w:eastAsia="Times New Roman" w:hAnsi="Sylfaen" w:cs="Times New Roman"/>
          <w:noProof w:val="0"/>
          <w:color w:val="000000" w:themeColor="text1"/>
          <w:lang w:val="ka-GE"/>
        </w:rPr>
        <w:t>ქვეპროგრამით გათვალისწინებული</w:t>
      </w:r>
      <w:r w:rsidR="0052317C">
        <w:rPr>
          <w:rFonts w:ascii="Sylfaen" w:eastAsia="Times New Roman" w:hAnsi="Sylfaen" w:cs="Times New Roman"/>
          <w:noProof w:val="0"/>
          <w:color w:val="000000" w:themeColor="text1"/>
          <w:lang w:val="ka-GE"/>
        </w:rPr>
        <w:t xml:space="preserve"> კომპონენტებია</w:t>
      </w:r>
      <w:r w:rsidR="005513AC" w:rsidRPr="005513AC">
        <w:rPr>
          <w:rFonts w:ascii="Sylfaen" w:eastAsia="Times New Roman" w:hAnsi="Sylfaen" w:cs="Times New Roman"/>
          <w:noProof w:val="0"/>
          <w:color w:val="000000" w:themeColor="text1"/>
          <w:lang w:val="ka-GE"/>
        </w:rPr>
        <w:t>:</w:t>
      </w:r>
      <w:r w:rsidR="005513AC" w:rsidRPr="005513AC">
        <w:rPr>
          <w:rFonts w:ascii="Sylfaen" w:eastAsia="Times New Roman" w:hAnsi="Sylfaen" w:cs="Times New Roman"/>
          <w:noProof w:val="0"/>
          <w:color w:val="000000" w:themeColor="text1"/>
        </w:rPr>
        <w:t xml:space="preserve"> </w:t>
      </w:r>
    </w:p>
    <w:p w14:paraId="7373FB8F" w14:textId="77777777" w:rsidR="00070F9B" w:rsidRPr="00070F9B" w:rsidRDefault="0052317C" w:rsidP="00CE07BE">
      <w:pPr>
        <w:pStyle w:val="ListParagraph"/>
        <w:numPr>
          <w:ilvl w:val="0"/>
          <w:numId w:val="29"/>
        </w:numPr>
        <w:spacing w:after="0" w:line="360" w:lineRule="auto"/>
        <w:ind w:left="-432" w:right="-144" w:firstLine="0"/>
        <w:jc w:val="both"/>
        <w:rPr>
          <w:rFonts w:ascii="Sylfaen" w:hAnsi="Sylfaen"/>
          <w:noProof w:val="0"/>
          <w:color w:val="000000" w:themeColor="text1"/>
        </w:rPr>
      </w:pPr>
      <w:r w:rsidRPr="00CE07BE">
        <w:rPr>
          <w:rFonts w:ascii="Sylfaen" w:hAnsi="Sylfaen"/>
          <w:noProof w:val="0"/>
          <w:color w:val="000000" w:themeColor="text1"/>
        </w:rPr>
        <w:t xml:space="preserve">ხანდაზმულთა და შშმ პირთა სათემო მომსახურებით უზრუნველყოფის კომპონენტი, </w:t>
      </w:r>
      <w:r w:rsidR="00070F9B">
        <w:rPr>
          <w:rFonts w:ascii="Sylfaen" w:hAnsi="Sylfaen"/>
          <w:noProof w:val="0"/>
          <w:color w:val="000000" w:themeColor="text1"/>
          <w:lang w:val="ka-GE"/>
        </w:rPr>
        <w:t>რომლის</w:t>
      </w:r>
      <w:r w:rsidRPr="00CE07BE">
        <w:rPr>
          <w:rFonts w:ascii="Sylfaen" w:hAnsi="Sylfaen"/>
          <w:noProof w:val="0"/>
          <w:color w:val="000000" w:themeColor="text1"/>
        </w:rPr>
        <w:t xml:space="preserve"> </w:t>
      </w:r>
      <w:r w:rsidR="003D34F2" w:rsidRPr="00CE07BE">
        <w:rPr>
          <w:rFonts w:ascii="Sylfaen" w:hAnsi="Sylfaen"/>
          <w:noProof w:val="0"/>
          <w:color w:val="000000" w:themeColor="text1"/>
        </w:rPr>
        <w:t xml:space="preserve">სამიზნე </w:t>
      </w:r>
      <w:r w:rsidR="00070F9B">
        <w:rPr>
          <w:rFonts w:ascii="Sylfaen" w:hAnsi="Sylfaen"/>
          <w:noProof w:val="0"/>
          <w:color w:val="000000" w:themeColor="text1"/>
        </w:rPr>
        <w:t>ჯგუფებ</w:t>
      </w:r>
      <w:r w:rsidR="00070F9B">
        <w:rPr>
          <w:rFonts w:ascii="Sylfaen" w:hAnsi="Sylfaen"/>
          <w:noProof w:val="0"/>
          <w:color w:val="000000" w:themeColor="text1"/>
          <w:lang w:val="ka-GE"/>
        </w:rPr>
        <w:t>ია:</w:t>
      </w:r>
      <w:r w:rsidR="00070F9B">
        <w:rPr>
          <w:rFonts w:ascii="Sylfaen" w:hAnsi="Sylfaen"/>
          <w:noProof w:val="0"/>
          <w:color w:val="000000" w:themeColor="text1"/>
        </w:rPr>
        <w:t xml:space="preserve"> </w:t>
      </w:r>
    </w:p>
    <w:p w14:paraId="43869A61" w14:textId="77777777" w:rsidR="00070F9B" w:rsidRPr="00070F9B" w:rsidRDefault="0052317C" w:rsidP="00070F9B">
      <w:pPr>
        <w:pStyle w:val="ListParagraph"/>
        <w:numPr>
          <w:ilvl w:val="0"/>
          <w:numId w:val="43"/>
        </w:numPr>
        <w:spacing w:after="0" w:line="360" w:lineRule="auto"/>
        <w:ind w:right="-144"/>
        <w:jc w:val="both"/>
        <w:rPr>
          <w:rFonts w:ascii="Sylfaen" w:hAnsi="Sylfaen"/>
          <w:noProof w:val="0"/>
          <w:color w:val="000000" w:themeColor="text1"/>
        </w:rPr>
      </w:pPr>
      <w:commentRangeStart w:id="92"/>
      <w:r w:rsidRPr="00CE07BE">
        <w:rPr>
          <w:rFonts w:ascii="Sylfaen" w:hAnsi="Sylfaen"/>
          <w:noProof w:val="0"/>
          <w:color w:val="000000" w:themeColor="text1"/>
        </w:rPr>
        <w:t xml:space="preserve">18 წლისა და უფროსი ასაკის შშმ პირები, </w:t>
      </w:r>
    </w:p>
    <w:p w14:paraId="1DDD57C7" w14:textId="77777777" w:rsidR="0052317C" w:rsidRPr="00CE07BE" w:rsidRDefault="0052317C" w:rsidP="00070F9B">
      <w:pPr>
        <w:pStyle w:val="ListParagraph"/>
        <w:numPr>
          <w:ilvl w:val="0"/>
          <w:numId w:val="43"/>
        </w:numPr>
        <w:spacing w:after="0" w:line="360" w:lineRule="auto"/>
        <w:ind w:right="-144"/>
        <w:jc w:val="both"/>
        <w:rPr>
          <w:rFonts w:ascii="Sylfaen" w:hAnsi="Sylfaen"/>
          <w:noProof w:val="0"/>
          <w:color w:val="000000" w:themeColor="text1"/>
        </w:rPr>
      </w:pPr>
      <w:r w:rsidRPr="00CE07BE">
        <w:rPr>
          <w:rFonts w:ascii="Sylfaen" w:hAnsi="Sylfaen"/>
          <w:noProof w:val="0"/>
          <w:color w:val="000000" w:themeColor="text1"/>
        </w:rPr>
        <w:t>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და ხანდაზმულები (ქალები – 60 წლიდან, მამაკაცები – 65 წლიდან);</w:t>
      </w:r>
      <w:commentRangeEnd w:id="92"/>
      <w:r w:rsidR="00E372F9">
        <w:rPr>
          <w:rStyle w:val="CommentReference"/>
        </w:rPr>
        <w:commentReference w:id="92"/>
      </w:r>
    </w:p>
    <w:p w14:paraId="4F7D2D48" w14:textId="77777777" w:rsidR="0052317C" w:rsidRPr="00CE07BE" w:rsidRDefault="0052317C" w:rsidP="00CE07BE">
      <w:pPr>
        <w:pStyle w:val="ListParagraph"/>
        <w:numPr>
          <w:ilvl w:val="0"/>
          <w:numId w:val="29"/>
        </w:numPr>
        <w:spacing w:after="0" w:line="360" w:lineRule="auto"/>
        <w:ind w:left="-432" w:right="-144" w:firstLine="0"/>
        <w:jc w:val="both"/>
        <w:rPr>
          <w:rFonts w:ascii="Sylfaen" w:hAnsi="Sylfaen"/>
          <w:noProof w:val="0"/>
          <w:color w:val="000000" w:themeColor="text1"/>
        </w:rPr>
      </w:pPr>
      <w:r w:rsidRPr="00CE07BE">
        <w:rPr>
          <w:rFonts w:ascii="Sylfaen" w:hAnsi="Sylfaen"/>
          <w:noProof w:val="0"/>
          <w:color w:val="000000" w:themeColor="text1"/>
        </w:rPr>
        <w:t>შშმ პირთა საოჯახო ტიპის დამოუკიდებელი ცხოვრების ხელშემწყობი მომსა</w:t>
      </w:r>
      <w:r w:rsidR="003C22F1" w:rsidRPr="00CE07BE">
        <w:rPr>
          <w:rFonts w:ascii="Sylfaen" w:hAnsi="Sylfaen"/>
          <w:noProof w:val="0"/>
          <w:color w:val="000000" w:themeColor="text1"/>
        </w:rPr>
        <w:t>ხურებით უ</w:t>
      </w:r>
      <w:r w:rsidR="005827FB" w:rsidRPr="00CE07BE">
        <w:rPr>
          <w:rFonts w:ascii="Sylfaen" w:hAnsi="Sylfaen"/>
          <w:noProof w:val="0"/>
          <w:color w:val="000000" w:themeColor="text1"/>
        </w:rPr>
        <w:t>ზრ</w:t>
      </w:r>
      <w:r w:rsidR="003C22F1" w:rsidRPr="00CE07BE">
        <w:rPr>
          <w:rFonts w:ascii="Sylfaen" w:hAnsi="Sylfaen"/>
          <w:noProof w:val="0"/>
          <w:color w:val="000000" w:themeColor="text1"/>
        </w:rPr>
        <w:t>უნველყოფის კომპონენტი, რომლის სამიზნე ჯგუფს წარმოადგენს - 18 წლისა და უფროსი ასაკის შშმ პირები, მათ შორის, ფსიქიკური აშლილობის შემთხვევაში</w:t>
      </w:r>
      <w:r w:rsidR="005827FB" w:rsidRPr="00CE07BE">
        <w:rPr>
          <w:rFonts w:ascii="Sylfaen" w:hAnsi="Sylfaen"/>
          <w:noProof w:val="0"/>
          <w:color w:val="000000" w:themeColor="text1"/>
        </w:rPr>
        <w:t xml:space="preserve"> (მოქმედი კანონმდებლობით </w:t>
      </w:r>
      <w:r w:rsidR="003C22F1" w:rsidRPr="00CE07BE">
        <w:rPr>
          <w:rFonts w:ascii="Sylfaen" w:hAnsi="Sylfaen"/>
          <w:noProof w:val="0"/>
          <w:color w:val="000000" w:themeColor="text1"/>
        </w:rPr>
        <w:lastRenderedPageBreak/>
        <w:t xml:space="preserve">განსაზღვრული კონკრეტული დიაგნოზების </w:t>
      </w:r>
      <w:r w:rsidR="005827FB" w:rsidRPr="00CE07BE">
        <w:rPr>
          <w:rFonts w:ascii="Sylfaen" w:hAnsi="Sylfaen"/>
          <w:noProof w:val="0"/>
          <w:color w:val="000000" w:themeColor="text1"/>
        </w:rPr>
        <w:t>მქონე ბენეფიციარები</w:t>
      </w:r>
      <w:r w:rsidR="003C22F1" w:rsidRPr="00CE07BE">
        <w:rPr>
          <w:rFonts w:ascii="Sylfaen" w:hAnsi="Sylfaen"/>
          <w:noProof w:val="0"/>
          <w:color w:val="000000" w:themeColor="text1"/>
        </w:rPr>
        <w:t>).</w:t>
      </w:r>
      <w:r w:rsidR="007D4C31" w:rsidRPr="00CE07BE">
        <w:rPr>
          <w:rFonts w:ascii="Sylfaen" w:hAnsi="Sylfaen"/>
          <w:noProof w:val="0"/>
          <w:color w:val="000000" w:themeColor="text1"/>
        </w:rPr>
        <w:t xml:space="preserve">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14:paraId="103F01A5" w14:textId="77777777" w:rsidR="005513AC" w:rsidRPr="005513AC" w:rsidRDefault="005513AC" w:rsidP="0023053D">
      <w:pPr>
        <w:widowControl w:val="0"/>
        <w:autoSpaceDE w:val="0"/>
        <w:autoSpaceDN w:val="0"/>
        <w:adjustRightInd w:val="0"/>
        <w:spacing w:after="0" w:line="360" w:lineRule="auto"/>
        <w:ind w:left="-432" w:right="-144" w:firstLine="432"/>
        <w:jc w:val="both"/>
        <w:rPr>
          <w:rFonts w:ascii="Sylfaen" w:eastAsia="Times New Roman" w:hAnsi="Sylfaen" w:cs="Times New Roman"/>
          <w:noProof w:val="0"/>
          <w:color w:val="000000" w:themeColor="text1"/>
          <w:lang w:val="ka-GE"/>
        </w:rPr>
      </w:pPr>
      <w:r w:rsidRPr="005513AC">
        <w:rPr>
          <w:rFonts w:ascii="Sylfaen" w:eastAsia="Times New Roman" w:hAnsi="Sylfaen" w:cs="Times New Roman"/>
          <w:noProof w:val="0"/>
          <w:color w:val="000000" w:themeColor="text1"/>
          <w:lang w:val="ka-GE"/>
        </w:rPr>
        <w:t>სათემო ორგანიზაციების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საქართველოს შრომის, ჯანმრთელობისა და სოციალური დაცვის მინისტრის ბრძანების</w:t>
      </w:r>
      <w:r w:rsidRPr="007A1E4C">
        <w:rPr>
          <w:rFonts w:ascii="Sylfaen" w:eastAsia="Times New Roman" w:hAnsi="Sylfaen" w:cs="Times New Roman"/>
          <w:b/>
          <w:noProof w:val="0"/>
          <w:color w:val="FF0000"/>
          <w:vertAlign w:val="superscript"/>
          <w:lang w:val="ka-GE"/>
        </w:rPr>
        <w:footnoteReference w:id="84"/>
      </w:r>
      <w:r w:rsidRPr="005513AC">
        <w:rPr>
          <w:rFonts w:ascii="Sylfaen" w:eastAsia="Times New Roman" w:hAnsi="Sylfaen" w:cs="Times New Roman"/>
          <w:noProof w:val="0"/>
          <w:color w:val="000000" w:themeColor="text1"/>
          <w:lang w:val="ka-GE"/>
        </w:rPr>
        <w:t>, ხოლო დაფინანსების წესი</w:t>
      </w:r>
      <w:r w:rsidRPr="007A1E4C">
        <w:rPr>
          <w:rFonts w:ascii="Sylfaen" w:eastAsia="Times New Roman" w:hAnsi="Sylfaen" w:cs="Times New Roman"/>
          <w:b/>
          <w:noProof w:val="0"/>
          <w:color w:val="FF0000"/>
          <w:vertAlign w:val="superscript"/>
          <w:lang w:val="ka-GE"/>
        </w:rPr>
        <w:footnoteReference w:id="85"/>
      </w:r>
      <w:r w:rsidRPr="005513AC">
        <w:rPr>
          <w:rFonts w:ascii="Sylfaen" w:eastAsia="Times New Roman" w:hAnsi="Sylfaen" w:cs="Times New Roman"/>
          <w:noProof w:val="0"/>
          <w:color w:val="000000" w:themeColor="text1"/>
          <w:lang w:val="ka-GE"/>
        </w:rPr>
        <w:t xml:space="preserve"> განისაზღვრება</w:t>
      </w:r>
      <w:r w:rsidRPr="005513AC">
        <w:rPr>
          <w:rFonts w:ascii="Sylfaen" w:eastAsia="Times New Roman" w:hAnsi="Sylfaen" w:cs="Times New Roman"/>
          <w:noProof w:val="0"/>
          <w:color w:val="000000" w:themeColor="text1"/>
        </w:rPr>
        <w:t xml:space="preserve"> </w:t>
      </w:r>
      <w:r w:rsidRPr="005513AC">
        <w:rPr>
          <w:rFonts w:ascii="Sylfaen" w:eastAsia="Times New Roman" w:hAnsi="Sylfaen" w:cs="Times New Roman"/>
          <w:noProof w:val="0"/>
          <w:color w:val="000000" w:themeColor="text1"/>
          <w:lang w:val="ka-GE"/>
        </w:rPr>
        <w:t>2010 წლის 27 იანვრის საქართველოს მთავრობის დადგენილების შესაბამისად. ამასთან, აღსანიშნავია, რომ სათემო ორგან</w:t>
      </w:r>
      <w:r w:rsidR="00AE0A05">
        <w:rPr>
          <w:rFonts w:ascii="Sylfaen" w:eastAsia="Times New Roman" w:hAnsi="Sylfaen" w:cs="Times New Roman"/>
          <w:noProof w:val="0"/>
          <w:color w:val="000000" w:themeColor="text1"/>
          <w:lang w:val="ka-GE"/>
        </w:rPr>
        <w:t>იზაციების ქვეპროგრამით</w:t>
      </w:r>
      <w:r w:rsidRPr="005513AC">
        <w:rPr>
          <w:rFonts w:ascii="Sylfaen" w:eastAsia="Times New Roman" w:hAnsi="Sylfaen" w:cs="Times New Roman"/>
          <w:noProof w:val="0"/>
          <w:color w:val="000000" w:themeColor="text1"/>
          <w:lang w:val="ka-GE"/>
        </w:rPr>
        <w:t xml:space="preserve">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w:t>
      </w:r>
    </w:p>
    <w:p w14:paraId="5C2ECC4A" w14:textId="77777777" w:rsidR="005513AC" w:rsidRDefault="005513AC" w:rsidP="0023053D">
      <w:pPr>
        <w:widowControl w:val="0"/>
        <w:autoSpaceDE w:val="0"/>
        <w:autoSpaceDN w:val="0"/>
        <w:adjustRightInd w:val="0"/>
        <w:spacing w:after="0" w:line="360" w:lineRule="auto"/>
        <w:ind w:left="-432" w:right="-144" w:firstLine="432"/>
        <w:jc w:val="both"/>
        <w:rPr>
          <w:rFonts w:ascii="Sylfaen" w:eastAsia="Times New Roman" w:hAnsi="Sylfaen" w:cs="Times New Roman"/>
          <w:noProof w:val="0"/>
          <w:color w:val="000000" w:themeColor="text1"/>
          <w:lang w:val="ka-GE"/>
        </w:rPr>
      </w:pPr>
      <w:r w:rsidRPr="005513AC">
        <w:rPr>
          <w:rFonts w:ascii="Sylfaen" w:eastAsia="Times New Roman" w:hAnsi="Sylfaen" w:cs="Times New Roman"/>
          <w:noProof w:val="0"/>
          <w:color w:val="000000" w:themeColor="text1"/>
          <w:lang w:val="ka-GE"/>
        </w:rPr>
        <w:t>სათემო ორგანიზაციების ქვეპროგრამის 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 და სხვა. ხოლო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 არაუმეტეს 6 ბენეფიციარზე გათვლილი ოჯახური ტიპის საცხოვრებლით უზრუნველყოფას;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 ბენეფიციართა სურ</w:t>
      </w:r>
      <w:r w:rsidR="00AE0A05">
        <w:rPr>
          <w:rFonts w:ascii="Sylfaen" w:eastAsia="Times New Roman" w:hAnsi="Sylfaen" w:cs="Times New Roman"/>
          <w:noProof w:val="0"/>
          <w:color w:val="000000" w:themeColor="text1"/>
          <w:lang w:val="ka-GE"/>
        </w:rPr>
        <w:t xml:space="preserve">ვილის გათვალისწინებით </w:t>
      </w:r>
      <w:r w:rsidRPr="005513AC">
        <w:rPr>
          <w:rFonts w:ascii="Sylfaen" w:eastAsia="Times New Roman" w:hAnsi="Sylfaen" w:cs="Times New Roman"/>
          <w:noProof w:val="0"/>
          <w:color w:val="000000" w:themeColor="text1"/>
          <w:lang w:val="ka-GE"/>
        </w:rPr>
        <w:t>სრულფასოვანი კვებით ან საკვები პროდუქტებით უზრუნველყოფას, რაც შე</w:t>
      </w:r>
      <w:r w:rsidR="00AE0A05">
        <w:rPr>
          <w:rFonts w:ascii="Sylfaen" w:eastAsia="Times New Roman" w:hAnsi="Sylfaen" w:cs="Times New Roman"/>
          <w:noProof w:val="0"/>
          <w:color w:val="000000" w:themeColor="text1"/>
          <w:lang w:val="ka-GE"/>
        </w:rPr>
        <w:t xml:space="preserve">საძლებელია ხორციელდებოდეს თავად </w:t>
      </w:r>
      <w:r w:rsidRPr="005513AC">
        <w:rPr>
          <w:rFonts w:ascii="Sylfaen" w:eastAsia="Times New Roman" w:hAnsi="Sylfaen" w:cs="Times New Roman"/>
          <w:noProof w:val="0"/>
          <w:color w:val="000000" w:themeColor="text1"/>
          <w:lang w:val="ka-GE"/>
        </w:rPr>
        <w:t>ბენეფიციართა მიერ;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 და სხვა.</w:t>
      </w:r>
    </w:p>
    <w:p w14:paraId="0A601950" w14:textId="77777777" w:rsidR="007A1E4C" w:rsidRPr="005513AC" w:rsidRDefault="007A1E4C" w:rsidP="00A0062E">
      <w:pPr>
        <w:spacing w:after="0" w:line="240" w:lineRule="auto"/>
        <w:ind w:right="-144"/>
        <w:jc w:val="both"/>
        <w:rPr>
          <w:rFonts w:ascii="Sylfaen" w:hAnsi="Sylfaen"/>
          <w:b/>
          <w:i/>
          <w:noProof w:val="0"/>
          <w:color w:val="000000" w:themeColor="text1"/>
          <w:u w:val="single"/>
          <w:lang w:val="ka-GE"/>
        </w:rPr>
      </w:pPr>
    </w:p>
    <w:p w14:paraId="23B7D127" w14:textId="77777777" w:rsidR="007A1E4C" w:rsidRPr="008A316B" w:rsidRDefault="007A1E4C" w:rsidP="007A1E4C">
      <w:pPr>
        <w:spacing w:after="0" w:line="360" w:lineRule="auto"/>
        <w:ind w:left="-432" w:right="-144"/>
        <w:jc w:val="both"/>
        <w:rPr>
          <w:rFonts w:ascii="Sylfaen" w:hAnsi="Sylfaen"/>
          <w:b/>
          <w:i/>
          <w:noProof w:val="0"/>
          <w:u w:val="single"/>
          <w:lang w:val="ka-GE"/>
        </w:rPr>
      </w:pPr>
      <w:r w:rsidRPr="008A316B">
        <w:rPr>
          <w:rFonts w:ascii="Sylfaen" w:hAnsi="Sylfaen"/>
          <w:b/>
          <w:i/>
          <w:noProof w:val="0"/>
          <w:u w:val="single"/>
          <w:lang w:val="ka-GE"/>
        </w:rPr>
        <w:t>ქვეპროგრამის ეფექტიან ფუნქციონირებასთან დაკავშირებული ნაკლოვანებები</w:t>
      </w:r>
      <w:r w:rsidR="008E7372" w:rsidRPr="008A316B">
        <w:rPr>
          <w:rFonts w:ascii="Sylfaen" w:hAnsi="Sylfaen"/>
          <w:b/>
          <w:i/>
          <w:noProof w:val="0"/>
          <w:u w:val="single"/>
          <w:lang w:val="ka-GE"/>
        </w:rPr>
        <w:t xml:space="preserve"> </w:t>
      </w:r>
    </w:p>
    <w:p w14:paraId="5DDF9CC2" w14:textId="77777777" w:rsidR="007D5D24" w:rsidRDefault="00EF7C0A" w:rsidP="007B7FE8">
      <w:pPr>
        <w:spacing w:after="0" w:line="360" w:lineRule="auto"/>
        <w:ind w:left="-432" w:right="-144" w:firstLine="432"/>
        <w:jc w:val="both"/>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ქვეპროგრამით გათვალისწინებული მომსახურების</w:t>
      </w:r>
      <w:r w:rsidR="00560C1F">
        <w:rPr>
          <w:rFonts w:ascii="Sylfaen" w:eastAsia="Times New Roman" w:hAnsi="Sylfaen" w:cs="Times New Roman"/>
          <w:color w:val="000000" w:themeColor="text1"/>
          <w:lang w:val="ka-GE"/>
        </w:rPr>
        <w:t xml:space="preserve"> </w:t>
      </w:r>
      <w:r w:rsidR="00A72EBD">
        <w:rPr>
          <w:rFonts w:ascii="Sylfaen" w:eastAsia="Times New Roman" w:hAnsi="Sylfaen" w:cs="Times New Roman"/>
          <w:color w:val="000000" w:themeColor="text1"/>
          <w:lang w:val="ka-GE"/>
        </w:rPr>
        <w:t>მიმწოდებლები</w:t>
      </w:r>
      <w:r w:rsidR="008E7372">
        <w:rPr>
          <w:rFonts w:ascii="Sylfaen" w:eastAsia="Times New Roman" w:hAnsi="Sylfaen" w:cs="Times New Roman"/>
          <w:color w:val="000000" w:themeColor="text1"/>
          <w:lang w:val="ka-GE"/>
        </w:rPr>
        <w:t>ს</w:t>
      </w:r>
      <w:r w:rsidR="008E7372" w:rsidRPr="00AD3C9E">
        <w:rPr>
          <w:rFonts w:ascii="Sylfaen" w:eastAsia="Times New Roman" w:hAnsi="Sylfaen" w:cs="Times New Roman"/>
          <w:color w:val="000000" w:themeColor="text1"/>
          <w:lang w:val="ka-GE"/>
        </w:rPr>
        <w:t xml:space="preserve"> მიერ აუდიტის ობიექტში</w:t>
      </w:r>
      <w:r w:rsidR="003F1AB1">
        <w:rPr>
          <w:rFonts w:ascii="Sylfaen" w:eastAsia="Times New Roman" w:hAnsi="Sylfaen" w:cs="Times New Roman"/>
          <w:color w:val="000000" w:themeColor="text1"/>
          <w:lang w:val="ka-GE"/>
        </w:rPr>
        <w:t xml:space="preserve"> წარდგენილი </w:t>
      </w:r>
      <w:r w:rsidR="008E7372" w:rsidRPr="00AD3C9E">
        <w:rPr>
          <w:rFonts w:ascii="Sylfaen" w:eastAsia="Times New Roman" w:hAnsi="Sylfaen" w:cs="Times New Roman"/>
          <w:color w:val="000000" w:themeColor="text1"/>
          <w:lang w:val="ka-GE"/>
        </w:rPr>
        <w:t xml:space="preserve"> </w:t>
      </w:r>
      <w:r w:rsidR="00560C1F" w:rsidRPr="00AD3C9E">
        <w:rPr>
          <w:rFonts w:ascii="Sylfaen" w:eastAsia="Times New Roman" w:hAnsi="Sylfaen" w:cs="Times New Roman"/>
          <w:color w:val="000000" w:themeColor="text1"/>
          <w:lang w:val="ka-GE"/>
        </w:rPr>
        <w:t>გაწეული მომსახურების</w:t>
      </w:r>
      <w:r w:rsidR="00560C1F">
        <w:rPr>
          <w:rFonts w:ascii="Sylfaen" w:eastAsia="Times New Roman" w:hAnsi="Sylfaen" w:cs="Times New Roman"/>
          <w:color w:val="000000" w:themeColor="text1"/>
          <w:lang w:val="ka-GE"/>
        </w:rPr>
        <w:t xml:space="preserve">ა </w:t>
      </w:r>
      <w:r w:rsidR="008E7372" w:rsidRPr="00AD3C9E">
        <w:rPr>
          <w:rFonts w:ascii="Sylfaen" w:eastAsia="Times New Roman" w:hAnsi="Sylfaen" w:cs="Times New Roman"/>
          <w:color w:val="000000" w:themeColor="text1"/>
          <w:lang w:val="ka-GE"/>
        </w:rPr>
        <w:t xml:space="preserve">და სააგენტოში არსებული სამედიცინო შემთხვევების შესახებ </w:t>
      </w:r>
      <w:r w:rsidR="008E7372" w:rsidRPr="00AD3C9E">
        <w:rPr>
          <w:rFonts w:ascii="Sylfaen" w:eastAsia="Times New Roman" w:hAnsi="Sylfaen" w:cs="Times New Roman"/>
          <w:color w:val="000000" w:themeColor="text1"/>
          <w:lang w:val="ka-GE"/>
        </w:rPr>
        <w:lastRenderedPageBreak/>
        <w:t>ინფორმაციის ანალიზის შედაგად გამოვლინდა შემთხვევები, როდესაც</w:t>
      </w:r>
      <w:r w:rsidR="00795F96">
        <w:rPr>
          <w:rFonts w:ascii="Sylfaen" w:eastAsia="Times New Roman" w:hAnsi="Sylfaen" w:cs="Times New Roman"/>
          <w:color w:val="000000" w:themeColor="text1"/>
          <w:lang w:val="ka-GE"/>
        </w:rPr>
        <w:t xml:space="preserve"> </w:t>
      </w:r>
      <w:r w:rsidR="00665257">
        <w:rPr>
          <w:rFonts w:ascii="Sylfaen" w:eastAsia="Times New Roman" w:hAnsi="Sylfaen" w:cs="Times New Roman"/>
          <w:color w:val="000000" w:themeColor="text1"/>
          <w:lang w:val="ka-GE"/>
        </w:rPr>
        <w:t xml:space="preserve">სათემო ორგანიზაციების ქვეპროგრამის ფარგლებში, თანხები გადარიცხულია იმ პირთა მომსახურებისთვის, რომლებიც იმავე პერიოდში </w:t>
      </w:r>
      <w:r w:rsidR="00770F7A">
        <w:rPr>
          <w:rFonts w:ascii="Sylfaen" w:eastAsia="Times New Roman" w:hAnsi="Sylfaen" w:cs="Times New Roman"/>
          <w:color w:val="000000" w:themeColor="text1"/>
          <w:lang w:val="ka-GE"/>
        </w:rPr>
        <w:t>სარგებლობდნენ სამედიცინო დაწესებულებებში</w:t>
      </w:r>
      <w:r w:rsidR="00665257">
        <w:rPr>
          <w:rFonts w:ascii="Sylfaen" w:eastAsia="Times New Roman" w:hAnsi="Sylfaen" w:cs="Times New Roman"/>
          <w:color w:val="000000" w:themeColor="text1"/>
          <w:lang w:val="ka-GE"/>
        </w:rPr>
        <w:t xml:space="preserve"> სტაციონარული მომსახურებით</w:t>
      </w:r>
      <w:r w:rsidR="00770F7A">
        <w:rPr>
          <w:rFonts w:ascii="Sylfaen" w:eastAsia="Times New Roman" w:hAnsi="Sylfaen" w:cs="Times New Roman"/>
          <w:color w:val="000000" w:themeColor="text1"/>
          <w:lang w:val="ka-GE"/>
        </w:rPr>
        <w:t xml:space="preserve"> და რიგ შემთხვევებში იმყოფებოდნენ მართვით სუნთქვაზე.</w:t>
      </w:r>
      <w:r w:rsidR="00D342B0">
        <w:rPr>
          <w:rFonts w:ascii="Sylfaen" w:eastAsia="Times New Roman" w:hAnsi="Sylfaen" w:cs="Times New Roman"/>
          <w:color w:val="000000" w:themeColor="text1"/>
          <w:lang w:val="ka-GE"/>
        </w:rPr>
        <w:t xml:space="preserve"> </w:t>
      </w:r>
      <w:r w:rsidR="00CD36CB">
        <w:rPr>
          <w:rFonts w:ascii="Sylfaen" w:eastAsia="Times New Roman" w:hAnsi="Sylfaen" w:cs="Times New Roman"/>
          <w:color w:val="000000" w:themeColor="text1"/>
          <w:lang w:val="ka-GE"/>
        </w:rPr>
        <w:t>მოქმედი კანონმდებლობ</w:t>
      </w:r>
      <w:r w:rsidR="00B51820">
        <w:rPr>
          <w:rFonts w:ascii="Sylfaen" w:eastAsia="Times New Roman" w:hAnsi="Sylfaen" w:cs="Times New Roman"/>
          <w:color w:val="000000" w:themeColor="text1"/>
          <w:lang w:val="ka-GE"/>
        </w:rPr>
        <w:t>ა</w:t>
      </w:r>
      <w:r w:rsidR="00D82852" w:rsidRPr="00D82852">
        <w:rPr>
          <w:rStyle w:val="FootnoteReference"/>
          <w:rFonts w:ascii="Sylfaen" w:eastAsia="Times New Roman" w:hAnsi="Sylfaen" w:cs="Times New Roman"/>
          <w:b/>
          <w:color w:val="FF0000"/>
          <w:lang w:val="ka-GE"/>
        </w:rPr>
        <w:footnoteReference w:id="86"/>
      </w:r>
      <w:r w:rsidR="00820215">
        <w:rPr>
          <w:rFonts w:ascii="Sylfaen" w:eastAsia="Times New Roman" w:hAnsi="Sylfaen" w:cs="Times New Roman"/>
          <w:color w:val="000000" w:themeColor="text1"/>
          <w:lang w:val="ka-GE"/>
        </w:rPr>
        <w:t xml:space="preserve"> ზოგადად</w:t>
      </w:r>
      <w:r w:rsidR="00B51820">
        <w:rPr>
          <w:rFonts w:ascii="Sylfaen" w:eastAsia="Times New Roman" w:hAnsi="Sylfaen" w:cs="Times New Roman"/>
          <w:color w:val="000000" w:themeColor="text1"/>
          <w:lang w:val="ka-GE"/>
        </w:rPr>
        <w:t xml:space="preserve"> განსაზღვრავს</w:t>
      </w:r>
      <w:r w:rsidR="00D82852">
        <w:rPr>
          <w:rFonts w:ascii="Sylfaen" w:eastAsia="Times New Roman" w:hAnsi="Sylfaen" w:cs="Times New Roman"/>
          <w:color w:val="000000" w:themeColor="text1"/>
          <w:lang w:val="ka-GE"/>
        </w:rPr>
        <w:t>,</w:t>
      </w:r>
      <w:r w:rsidR="00820215">
        <w:rPr>
          <w:rFonts w:ascii="Sylfaen" w:eastAsia="Times New Roman" w:hAnsi="Sylfaen" w:cs="Times New Roman"/>
          <w:color w:val="000000" w:themeColor="text1"/>
          <w:lang w:val="ka-GE"/>
        </w:rPr>
        <w:t xml:space="preserve"> </w:t>
      </w:r>
      <w:r w:rsidR="00CD36CB">
        <w:rPr>
          <w:rFonts w:ascii="Sylfaen" w:eastAsia="Times New Roman" w:hAnsi="Sylfaen" w:cs="Times New Roman"/>
          <w:color w:val="000000" w:themeColor="text1"/>
          <w:lang w:val="ka-GE"/>
        </w:rPr>
        <w:t>ასეთი შემთხვევების არსებობისას</w:t>
      </w:r>
      <w:r w:rsidR="00D82852">
        <w:rPr>
          <w:rFonts w:ascii="Sylfaen" w:eastAsia="Times New Roman" w:hAnsi="Sylfaen" w:cs="Times New Roman"/>
          <w:color w:val="000000" w:themeColor="text1"/>
          <w:lang w:val="ka-GE"/>
        </w:rPr>
        <w:t>,</w:t>
      </w:r>
      <w:r w:rsidR="00CD36CB">
        <w:rPr>
          <w:rFonts w:ascii="Sylfaen" w:eastAsia="Times New Roman" w:hAnsi="Sylfaen" w:cs="Times New Roman"/>
          <w:color w:val="000000" w:themeColor="text1"/>
          <w:lang w:val="ka-GE"/>
        </w:rPr>
        <w:t xml:space="preserve"> სათემო ორგანიზაციების ქვეპროგრამის </w:t>
      </w:r>
      <w:r w:rsidR="00A72EBD">
        <w:rPr>
          <w:rFonts w:ascii="Sylfaen" w:eastAsia="Times New Roman" w:hAnsi="Sylfaen" w:cs="Times New Roman"/>
          <w:color w:val="000000" w:themeColor="text1"/>
          <w:lang w:val="ka-GE"/>
        </w:rPr>
        <w:t>მომსახურების მიმწოდებლების</w:t>
      </w:r>
      <w:r w:rsidR="00CD36CB">
        <w:rPr>
          <w:rFonts w:ascii="Sylfaen" w:eastAsia="Times New Roman" w:hAnsi="Sylfaen" w:cs="Times New Roman"/>
          <w:color w:val="000000" w:themeColor="text1"/>
          <w:lang w:val="ka-GE"/>
        </w:rPr>
        <w:t xml:space="preserve"> მიერ განსახორციელებელ</w:t>
      </w:r>
      <w:r w:rsidR="00820215">
        <w:rPr>
          <w:rFonts w:ascii="Sylfaen" w:eastAsia="Times New Roman" w:hAnsi="Sylfaen" w:cs="Times New Roman"/>
          <w:color w:val="000000" w:themeColor="text1"/>
          <w:lang w:val="ka-GE"/>
        </w:rPr>
        <w:t xml:space="preserve">ი ღონისძიებების შესახებ, რაც გულისხმობს - </w:t>
      </w:r>
      <w:r w:rsidR="00820215" w:rsidRPr="00820215">
        <w:rPr>
          <w:rFonts w:ascii="Sylfaen" w:eastAsia="Times New Roman" w:hAnsi="Sylfaen" w:cs="Times New Roman"/>
          <w:color w:val="000000" w:themeColor="text1"/>
        </w:rPr>
        <w:t>პირველადი სამედიცინო დახმარების გაწევას</w:t>
      </w:r>
      <w:r w:rsidR="00820215">
        <w:rPr>
          <w:rFonts w:ascii="Sylfaen" w:eastAsia="Times New Roman" w:hAnsi="Sylfaen" w:cs="Times New Roman"/>
          <w:color w:val="000000" w:themeColor="text1"/>
          <w:lang w:val="ka-GE"/>
        </w:rPr>
        <w:t>ა და</w:t>
      </w:r>
      <w:r w:rsidR="00820215">
        <w:rPr>
          <w:rFonts w:ascii="Sylfaen" w:eastAsia="Times New Roman" w:hAnsi="Sylfaen" w:cs="Times New Roman"/>
          <w:color w:val="000000" w:themeColor="text1"/>
        </w:rPr>
        <w:t xml:space="preserve"> ამბულატორიულ</w:t>
      </w:r>
      <w:r w:rsidR="00820215">
        <w:rPr>
          <w:rFonts w:ascii="Sylfaen" w:eastAsia="Times New Roman" w:hAnsi="Sylfaen" w:cs="Times New Roman"/>
          <w:color w:val="000000" w:themeColor="text1"/>
          <w:lang w:val="ka-GE"/>
        </w:rPr>
        <w:t>/</w:t>
      </w:r>
      <w:r w:rsidR="00820215" w:rsidRPr="00820215">
        <w:rPr>
          <w:rFonts w:ascii="Sylfaen" w:eastAsia="Times New Roman" w:hAnsi="Sylfaen" w:cs="Times New Roman"/>
          <w:color w:val="000000" w:themeColor="text1"/>
        </w:rPr>
        <w:t>სტაციონარული სამედიცინო მომსახურების მიღების ორგანიზებას</w:t>
      </w:r>
      <w:r w:rsidR="00820215">
        <w:rPr>
          <w:rFonts w:ascii="Sylfaen" w:eastAsia="Times New Roman" w:hAnsi="Sylfaen" w:cs="Times New Roman"/>
          <w:color w:val="000000" w:themeColor="text1"/>
          <w:lang w:val="ka-GE"/>
        </w:rPr>
        <w:t xml:space="preserve">. </w:t>
      </w:r>
      <w:r w:rsidR="00F93052">
        <w:rPr>
          <w:rFonts w:ascii="Sylfaen" w:eastAsia="Times New Roman" w:hAnsi="Sylfaen" w:cs="Times New Roman"/>
          <w:color w:val="000000" w:themeColor="text1"/>
          <w:lang w:val="ka-GE"/>
        </w:rPr>
        <w:t>ამასთანავე</w:t>
      </w:r>
      <w:r w:rsidR="00F06E50">
        <w:rPr>
          <w:rFonts w:ascii="Sylfaen" w:eastAsia="Times New Roman" w:hAnsi="Sylfaen" w:cs="Times New Roman"/>
          <w:color w:val="000000" w:themeColor="text1"/>
          <w:lang w:val="ka-GE"/>
        </w:rPr>
        <w:t>,</w:t>
      </w:r>
      <w:r w:rsidR="00820215">
        <w:rPr>
          <w:rFonts w:ascii="Sylfaen" w:eastAsia="Times New Roman" w:hAnsi="Sylfaen" w:cs="Times New Roman"/>
          <w:color w:val="000000" w:themeColor="text1"/>
          <w:lang w:val="ka-GE"/>
        </w:rPr>
        <w:t xml:space="preserve"> არ არის განსაზღვრული ქვეპროგრამის</w:t>
      </w:r>
      <w:r w:rsidR="00B51820">
        <w:rPr>
          <w:rFonts w:ascii="Sylfaen" w:eastAsia="Times New Roman" w:hAnsi="Sylfaen" w:cs="Times New Roman"/>
          <w:color w:val="000000" w:themeColor="text1"/>
          <w:lang w:val="ka-GE"/>
        </w:rPr>
        <w:t xml:space="preserve"> მომსახურების</w:t>
      </w:r>
      <w:r w:rsidR="00A72EBD">
        <w:rPr>
          <w:rFonts w:ascii="Sylfaen" w:eastAsia="Times New Roman" w:hAnsi="Sylfaen" w:cs="Times New Roman"/>
          <w:color w:val="000000" w:themeColor="text1"/>
          <w:lang w:val="ka-GE"/>
        </w:rPr>
        <w:t xml:space="preserve"> მიმწოდებლისთვის</w:t>
      </w:r>
      <w:r w:rsidR="00820215">
        <w:rPr>
          <w:rFonts w:ascii="Sylfaen" w:eastAsia="Times New Roman" w:hAnsi="Sylfaen" w:cs="Times New Roman"/>
          <w:color w:val="000000" w:themeColor="text1"/>
          <w:lang w:val="ka-GE"/>
        </w:rPr>
        <w:t xml:space="preserve"> დაფინანსების შეჩერების შე</w:t>
      </w:r>
      <w:r w:rsidR="00B51820">
        <w:rPr>
          <w:rFonts w:ascii="Sylfaen" w:eastAsia="Times New Roman" w:hAnsi="Sylfaen" w:cs="Times New Roman"/>
          <w:color w:val="000000" w:themeColor="text1"/>
          <w:lang w:val="ka-GE"/>
        </w:rPr>
        <w:t>საძლებლობა</w:t>
      </w:r>
      <w:r w:rsidR="00820215">
        <w:rPr>
          <w:rFonts w:ascii="Sylfaen" w:eastAsia="Times New Roman" w:hAnsi="Sylfaen" w:cs="Times New Roman"/>
          <w:color w:val="000000" w:themeColor="text1"/>
          <w:lang w:val="ka-GE"/>
        </w:rPr>
        <w:t xml:space="preserve"> ბენეფიციარების </w:t>
      </w:r>
      <w:r w:rsidR="00681C61">
        <w:rPr>
          <w:rFonts w:ascii="Sylfaen" w:eastAsia="Times New Roman" w:hAnsi="Sylfaen" w:cs="Times New Roman"/>
          <w:color w:val="000000" w:themeColor="text1"/>
          <w:lang w:val="ka-GE"/>
        </w:rPr>
        <w:t xml:space="preserve">ხანგრძლივი პერიოდით </w:t>
      </w:r>
      <w:r w:rsidR="00820215">
        <w:rPr>
          <w:rFonts w:ascii="Sylfaen" w:eastAsia="Times New Roman" w:hAnsi="Sylfaen" w:cs="Times New Roman"/>
          <w:color w:val="000000" w:themeColor="text1"/>
          <w:lang w:val="ka-GE"/>
        </w:rPr>
        <w:t>სტაციონარული მომსახურების</w:t>
      </w:r>
      <w:r w:rsidR="00681C61">
        <w:rPr>
          <w:rFonts w:ascii="Sylfaen" w:eastAsia="Times New Roman" w:hAnsi="Sylfaen" w:cs="Times New Roman"/>
          <w:color w:val="000000" w:themeColor="text1"/>
          <w:lang w:val="ka-GE"/>
        </w:rPr>
        <w:t xml:space="preserve"> საჭიროების შემთხვევაშიც კი, რამაც შესაძლოა გამოიწვიოს საბიუჯეტო სახსრების </w:t>
      </w:r>
      <w:r w:rsidR="00F06E50">
        <w:rPr>
          <w:rFonts w:ascii="Sylfaen" w:eastAsia="Times New Roman" w:hAnsi="Sylfaen" w:cs="Times New Roman"/>
          <w:color w:val="000000" w:themeColor="text1"/>
          <w:lang w:val="ka-GE"/>
        </w:rPr>
        <w:t>არაეკონომიური და</w:t>
      </w:r>
      <w:r w:rsidR="00F17B54">
        <w:rPr>
          <w:rFonts w:ascii="Sylfaen" w:eastAsia="Times New Roman" w:hAnsi="Sylfaen" w:cs="Times New Roman"/>
          <w:color w:val="000000" w:themeColor="text1"/>
          <w:lang w:val="ka-GE"/>
        </w:rPr>
        <w:t xml:space="preserve"> არაეფექტიანი გამოყენება.</w:t>
      </w:r>
    </w:p>
    <w:p w14:paraId="668DA547" w14:textId="77777777" w:rsidR="00417CD7" w:rsidRPr="00417CD7" w:rsidRDefault="004E68F5" w:rsidP="00417CD7">
      <w:pPr>
        <w:spacing w:line="360" w:lineRule="auto"/>
        <w:ind w:left="-432" w:right="-144"/>
        <w:jc w:val="both"/>
        <w:rPr>
          <w:rFonts w:ascii="Sylfaen" w:eastAsia="Times New Roman" w:hAnsi="Sylfaen" w:cs="Times New Roman"/>
          <w:i/>
          <w:noProof w:val="0"/>
          <w:color w:val="000000" w:themeColor="text1"/>
          <w:lang w:val="ka-GE"/>
        </w:rPr>
      </w:pPr>
      <w:r w:rsidRPr="00092F32">
        <w:rPr>
          <w:rFonts w:ascii="Sylfaen" w:eastAsia="Times New Roman" w:hAnsi="Sylfaen" w:cs="Sylfaen"/>
          <w:b/>
          <w:bCs/>
          <w:i/>
          <w:noProof w:val="0"/>
          <w:color w:val="1F497D" w:themeColor="text2"/>
          <w:u w:val="single"/>
          <w:lang w:val="ka-GE"/>
        </w:rPr>
        <w:t>რეკომენდაცია:</w:t>
      </w:r>
      <w:r w:rsidRPr="00092F32">
        <w:rPr>
          <w:rFonts w:ascii="Sylfaen" w:eastAsia="Times New Roman" w:hAnsi="Sylfaen" w:cs="Sylfaen"/>
          <w:b/>
          <w:bCs/>
          <w:i/>
          <w:noProof w:val="0"/>
          <w:color w:val="365F91"/>
          <w:lang w:val="ka-GE"/>
        </w:rPr>
        <w:tab/>
      </w:r>
      <w:r w:rsidRPr="00092F32">
        <w:rPr>
          <w:rFonts w:ascii="Sylfaen" w:eastAsia="Times New Roman" w:hAnsi="Sylfaen" w:cs="Sylfaen"/>
          <w:b/>
          <w:bCs/>
          <w:i/>
          <w:noProof w:val="0"/>
          <w:color w:val="365F91"/>
          <w:lang w:val="ka-GE"/>
        </w:rPr>
        <w:tab/>
      </w:r>
      <w:r w:rsidRPr="00092F32">
        <w:rPr>
          <w:rFonts w:ascii="Sylfaen" w:eastAsia="Times New Roman" w:hAnsi="Sylfaen" w:cs="Times New Roman"/>
          <w:i/>
          <w:noProof w:val="0"/>
          <w:color w:val="000000" w:themeColor="text1"/>
          <w:lang w:val="ka-GE"/>
        </w:rPr>
        <w:t xml:space="preserve">საბიუჯეტო სახსრების ეფექტიანი ხარჯვის მიზნით, სათემო ორგანიზაციების ბენეფიციარის სტაციონარული მომსახურებით სარგებლობისას, განისაზღვროს გონივრული ვადა, რომლის შემდგომ შესაძლებელი გახდება სათემო ორგანიზაციების ქვეპროგრამის </w:t>
      </w:r>
      <w:r w:rsidR="00F93410" w:rsidRPr="00092F32">
        <w:rPr>
          <w:rFonts w:ascii="Sylfaen" w:eastAsia="Times New Roman" w:hAnsi="Sylfaen" w:cs="Times New Roman"/>
          <w:i/>
          <w:noProof w:val="0"/>
          <w:color w:val="000000" w:themeColor="text1"/>
          <w:lang w:val="ka-GE"/>
        </w:rPr>
        <w:t>ფარგლებში</w:t>
      </w:r>
      <w:r w:rsidRPr="00092F32">
        <w:rPr>
          <w:rFonts w:ascii="Sylfaen" w:eastAsia="Times New Roman" w:hAnsi="Sylfaen" w:cs="Times New Roman"/>
          <w:i/>
          <w:noProof w:val="0"/>
          <w:color w:val="000000" w:themeColor="text1"/>
          <w:lang w:val="ka-GE"/>
        </w:rPr>
        <w:t xml:space="preserve"> </w:t>
      </w:r>
      <w:r w:rsidR="00F93410" w:rsidRPr="00092F32">
        <w:rPr>
          <w:rFonts w:ascii="Sylfaen" w:eastAsia="Times New Roman" w:hAnsi="Sylfaen" w:cs="Times New Roman"/>
          <w:i/>
          <w:noProof w:val="0"/>
          <w:color w:val="000000" w:themeColor="text1"/>
          <w:lang w:val="ka-GE"/>
        </w:rPr>
        <w:t>მომსახურების მიმწოდებლისთვის დაფინანსების შეჩერება.</w:t>
      </w:r>
    </w:p>
    <w:p w14:paraId="630A76B9" w14:textId="77777777" w:rsidR="00A0062E" w:rsidRDefault="00A0062E" w:rsidP="00A0062E">
      <w:pPr>
        <w:spacing w:after="0" w:line="240" w:lineRule="auto"/>
        <w:ind w:left="-432" w:right="-144"/>
        <w:jc w:val="both"/>
        <w:rPr>
          <w:rFonts w:ascii="Sylfaen" w:hAnsi="Sylfaen"/>
          <w:b/>
          <w:i/>
          <w:noProof w:val="0"/>
          <w:color w:val="000000" w:themeColor="text1"/>
          <w:u w:val="single"/>
          <w:lang w:val="ka-GE"/>
        </w:rPr>
      </w:pPr>
      <w:r w:rsidRPr="005513AC">
        <w:rPr>
          <w:rFonts w:ascii="Sylfaen" w:hAnsi="Sylfaen"/>
          <w:b/>
          <w:i/>
          <w:noProof w:val="0"/>
          <w:color w:val="000000" w:themeColor="text1"/>
          <w:u w:val="single"/>
          <w:lang w:val="ka-GE"/>
        </w:rPr>
        <w:t>გამოვლენილი გარემოებები</w:t>
      </w:r>
    </w:p>
    <w:p w14:paraId="2379808F" w14:textId="77777777" w:rsidR="00A0062E" w:rsidRPr="00A0062E" w:rsidRDefault="00A0062E" w:rsidP="00092F32">
      <w:pPr>
        <w:spacing w:after="0" w:line="240" w:lineRule="auto"/>
        <w:ind w:right="-144"/>
        <w:jc w:val="both"/>
        <w:rPr>
          <w:rFonts w:ascii="Sylfaen" w:hAnsi="Sylfaen"/>
          <w:b/>
          <w:i/>
          <w:noProof w:val="0"/>
          <w:color w:val="000000" w:themeColor="text1"/>
          <w:u w:val="single"/>
          <w:lang w:val="ka-GE"/>
        </w:rPr>
      </w:pPr>
    </w:p>
    <w:p w14:paraId="0745B044" w14:textId="77777777" w:rsidR="005513AC" w:rsidRPr="005513AC" w:rsidRDefault="005513AC" w:rsidP="005513AC">
      <w:pPr>
        <w:widowControl w:val="0"/>
        <w:autoSpaceDE w:val="0"/>
        <w:autoSpaceDN w:val="0"/>
        <w:adjustRightInd w:val="0"/>
        <w:spacing w:after="0" w:line="360" w:lineRule="auto"/>
        <w:ind w:left="-432" w:right="-144"/>
        <w:jc w:val="both"/>
        <w:rPr>
          <w:rFonts w:ascii="Sylfaen" w:eastAsia="Times New Roman" w:hAnsi="Sylfaen" w:cs="Times New Roman"/>
          <w:noProof w:val="0"/>
          <w:color w:val="000000" w:themeColor="text1"/>
          <w:lang w:val="ka-GE"/>
        </w:rPr>
      </w:pPr>
      <w:r w:rsidRPr="001F23B5">
        <w:rPr>
          <w:rFonts w:ascii="Sylfaen" w:eastAsiaTheme="majorEastAsia" w:hAnsi="Sylfaen" w:cs="Sylfaen"/>
          <w:b/>
          <w:color w:val="1F497D" w:themeColor="text2"/>
          <w:lang w:val="ka-GE"/>
        </w:rPr>
        <w:t>კრიტერიუმი:</w:t>
      </w:r>
      <w:r w:rsidR="00315993">
        <w:rPr>
          <w:rFonts w:ascii="Sylfaen" w:eastAsiaTheme="majorEastAsia" w:hAnsi="Sylfaen" w:cs="Sylfaen"/>
          <w:b/>
          <w:color w:val="1F497D" w:themeColor="text2"/>
          <w:lang w:val="ka-GE"/>
        </w:rPr>
        <w:tab/>
      </w:r>
      <w:r w:rsidR="00315993">
        <w:rPr>
          <w:rFonts w:ascii="Sylfaen" w:eastAsiaTheme="majorEastAsia" w:hAnsi="Sylfaen" w:cs="Sylfaen"/>
          <w:b/>
          <w:color w:val="1F497D" w:themeColor="text2"/>
          <w:lang w:val="ka-GE"/>
        </w:rPr>
        <w:tab/>
      </w:r>
      <w:r w:rsidRPr="005513AC">
        <w:rPr>
          <w:rFonts w:ascii="Sylfaen" w:eastAsia="Times New Roman" w:hAnsi="Sylfaen" w:cs="Times New Roman"/>
          <w:noProof w:val="0"/>
          <w:color w:val="000000" w:themeColor="text1"/>
          <w:lang w:val="ka-GE"/>
        </w:rPr>
        <w:t>სათემო ორგანიზაციიდან, ხანდაზმულთა და შშმ პირთა პანსიონატიდან პირი გაყვანას/ამორიცხვას ექვემდებარება მისი გარდაცვალების შემთხვევაში</w:t>
      </w:r>
      <w:r w:rsidRPr="005513AC">
        <w:rPr>
          <w:rFonts w:ascii="Sylfaen" w:hAnsi="Sylfaen" w:cs="Times New Roman"/>
          <w:b/>
          <w:noProof w:val="0"/>
          <w:color w:val="FF0000"/>
          <w:vertAlign w:val="superscript"/>
        </w:rPr>
        <w:footnoteReference w:id="87"/>
      </w:r>
      <w:r w:rsidRPr="005513AC">
        <w:rPr>
          <w:rFonts w:ascii="Sylfaen" w:eastAsia="Times New Roman" w:hAnsi="Sylfaen" w:cs="Times New Roman"/>
          <w:noProof w:val="0"/>
          <w:color w:val="000000" w:themeColor="text1"/>
          <w:lang w:val="ka-GE"/>
        </w:rPr>
        <w:t xml:space="preserve"> და დაწესებულების მიერ აღნიშნულის შესახებ უნდა ეცნობოს სააგენტოს დაუყოვნებლივ</w:t>
      </w:r>
      <w:r w:rsidRPr="005513AC">
        <w:rPr>
          <w:rFonts w:ascii="Sylfaen" w:hAnsi="Sylfaen" w:cs="Times New Roman"/>
          <w:b/>
          <w:noProof w:val="0"/>
          <w:color w:val="FF0000"/>
          <w:vertAlign w:val="superscript"/>
        </w:rPr>
        <w:footnoteReference w:id="88"/>
      </w:r>
      <w:r w:rsidRPr="005513AC">
        <w:rPr>
          <w:rFonts w:ascii="Sylfaen" w:eastAsia="Times New Roman" w:hAnsi="Sylfaen" w:cs="Times New Roman"/>
          <w:noProof w:val="0"/>
          <w:color w:val="000000" w:themeColor="text1"/>
          <w:lang w:val="ka-GE"/>
        </w:rPr>
        <w:t>.</w:t>
      </w:r>
    </w:p>
    <w:p w14:paraId="1787CAAA" w14:textId="77777777" w:rsidR="005513AC" w:rsidRPr="005513AC" w:rsidRDefault="005513AC" w:rsidP="005513AC">
      <w:pPr>
        <w:widowControl w:val="0"/>
        <w:autoSpaceDE w:val="0"/>
        <w:autoSpaceDN w:val="0"/>
        <w:adjustRightInd w:val="0"/>
        <w:spacing w:after="0" w:line="360" w:lineRule="auto"/>
        <w:ind w:left="-432" w:right="-144" w:firstLine="432"/>
        <w:jc w:val="both"/>
        <w:rPr>
          <w:rFonts w:ascii="Sylfaen" w:eastAsia="Times New Roman" w:hAnsi="Sylfaen" w:cs="Times New Roman"/>
          <w:noProof w:val="0"/>
          <w:color w:val="000000" w:themeColor="text1"/>
          <w:lang w:val="ka-GE"/>
        </w:rPr>
      </w:pPr>
      <w:r w:rsidRPr="005513AC">
        <w:rPr>
          <w:rFonts w:ascii="Sylfaen" w:eastAsia="Times New Roman" w:hAnsi="Sylfaen" w:cs="Times New Roman"/>
          <w:noProof w:val="0"/>
          <w:color w:val="000000" w:themeColor="text1"/>
        </w:rPr>
        <w:t>ქვეპროგრამის ფარგლებში მიწოდებული მომსახურების ღირებულებ</w:t>
      </w:r>
      <w:r w:rsidRPr="005513AC">
        <w:rPr>
          <w:rFonts w:ascii="Sylfaen" w:eastAsia="Times New Roman" w:hAnsi="Sylfaen" w:cs="Times New Roman"/>
          <w:noProof w:val="0"/>
          <w:color w:val="000000" w:themeColor="text1"/>
          <w:lang w:val="ka-GE"/>
        </w:rPr>
        <w:t xml:space="preserve">ა </w:t>
      </w:r>
      <w:r w:rsidRPr="005513AC">
        <w:rPr>
          <w:rFonts w:ascii="Sylfaen" w:eastAsia="Times New Roman" w:hAnsi="Sylfaen" w:cs="Times New Roman"/>
          <w:noProof w:val="0"/>
          <w:color w:val="000000" w:themeColor="text1"/>
        </w:rPr>
        <w:t>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w:t>
      </w:r>
      <w:r w:rsidR="00DE0EBD">
        <w:rPr>
          <w:rFonts w:ascii="Sylfaen" w:eastAsia="Times New Roman" w:hAnsi="Sylfaen" w:cs="Times New Roman"/>
          <w:noProof w:val="0"/>
          <w:color w:val="000000" w:themeColor="text1"/>
          <w:lang w:val="ka-GE"/>
        </w:rPr>
        <w:t>დაწესებულებაში</w:t>
      </w:r>
      <w:r w:rsidRPr="005513AC">
        <w:rPr>
          <w:rFonts w:ascii="Sylfaen" w:eastAsia="Times New Roman" w:hAnsi="Sylfaen" w:cs="Times New Roman"/>
          <w:noProof w:val="0"/>
          <w:color w:val="000000" w:themeColor="text1"/>
        </w:rPr>
        <w:t xml:space="preserve">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რომელიც ექვემდებარება </w:t>
      </w:r>
      <w:r w:rsidRPr="005513AC">
        <w:rPr>
          <w:rFonts w:ascii="Sylfaen" w:eastAsia="Times New Roman" w:hAnsi="Sylfaen" w:cs="Times New Roman"/>
          <w:noProof w:val="0"/>
          <w:color w:val="000000" w:themeColor="text1"/>
        </w:rPr>
        <w:lastRenderedPageBreak/>
        <w:t>ანაზღაურებას მომსახურების მიწოდების თვის მომდევნო თვის 15 რიცხვის ჩათვლით</w:t>
      </w:r>
      <w:r w:rsidRPr="005513AC">
        <w:rPr>
          <w:rFonts w:ascii="Sylfaen" w:eastAsia="Times New Roman" w:hAnsi="Sylfaen" w:cs="Times New Roman"/>
          <w:b/>
          <w:noProof w:val="0"/>
          <w:color w:val="FF0000"/>
          <w:vertAlign w:val="superscript"/>
        </w:rPr>
        <w:footnoteReference w:id="89"/>
      </w:r>
      <w:r w:rsidRPr="005513AC">
        <w:rPr>
          <w:rFonts w:ascii="Sylfaen" w:eastAsia="Times New Roman" w:hAnsi="Sylfaen" w:cs="Times New Roman"/>
          <w:noProof w:val="0"/>
          <w:color w:val="000000" w:themeColor="text1"/>
        </w:rPr>
        <w:t>.</w:t>
      </w:r>
    </w:p>
    <w:p w14:paraId="4F76AACE" w14:textId="77777777" w:rsidR="005513AC" w:rsidRPr="005513AC" w:rsidRDefault="005513AC" w:rsidP="005513AC">
      <w:pPr>
        <w:autoSpaceDE w:val="0"/>
        <w:autoSpaceDN w:val="0"/>
        <w:adjustRightInd w:val="0"/>
        <w:spacing w:after="0" w:line="360" w:lineRule="auto"/>
        <w:ind w:left="-432" w:right="-144"/>
        <w:jc w:val="both"/>
        <w:rPr>
          <w:rFonts w:ascii="Sylfaen" w:eastAsia="Times New Roman" w:hAnsi="Sylfaen" w:cs="Times New Roman"/>
          <w:noProof w:val="0"/>
          <w:color w:val="000000" w:themeColor="text1"/>
          <w:lang w:val="ka-GE"/>
        </w:rPr>
      </w:pPr>
      <w:r w:rsidRPr="001F23B5">
        <w:rPr>
          <w:rFonts w:ascii="Sylfaen" w:eastAsiaTheme="majorEastAsia" w:hAnsi="Sylfaen" w:cs="Sylfaen"/>
          <w:b/>
          <w:color w:val="1F497D" w:themeColor="text2"/>
          <w:lang w:val="ka-GE"/>
        </w:rPr>
        <w:t>გამოვლენილი გარემოება:</w:t>
      </w:r>
      <w:r w:rsidRPr="001F23B5">
        <w:rPr>
          <w:rFonts w:ascii="Sylfaen" w:eastAsiaTheme="majorEastAsia" w:hAnsi="Sylfaen" w:cs="Sylfaen"/>
          <w:b/>
          <w:color w:val="1F497D" w:themeColor="text2"/>
          <w:lang w:val="ka-GE"/>
        </w:rPr>
        <w:tab/>
      </w:r>
      <w:r w:rsidRPr="005513AC">
        <w:rPr>
          <w:rFonts w:ascii="Sylfaen" w:eastAsia="Times New Roman" w:hAnsi="Sylfaen" w:cs="Sylfaen"/>
          <w:b/>
          <w:bCs/>
          <w:noProof w:val="0"/>
          <w:color w:val="365F91"/>
        </w:rPr>
        <w:tab/>
      </w:r>
      <w:r w:rsidRPr="005513AC">
        <w:rPr>
          <w:rFonts w:ascii="Sylfaen" w:eastAsia="Times New Roman" w:hAnsi="Sylfaen" w:cs="Times New Roman"/>
          <w:noProof w:val="0"/>
          <w:color w:val="000000" w:themeColor="text1"/>
          <w:lang w:val="ka-GE"/>
        </w:rPr>
        <w:t>სათემო ორგანიზაციის „ახალგაზრდა პედაგოგთა კავშირის“ ბენეფიციარი ე. ტაბაღუა</w:t>
      </w:r>
      <w:r w:rsidRPr="005513AC">
        <w:rPr>
          <w:rFonts w:ascii="Sylfaen" w:eastAsia="Times New Roman" w:hAnsi="Sylfaen" w:cs="Times New Roman"/>
          <w:noProof w:val="0"/>
          <w:color w:val="000000" w:themeColor="text1"/>
        </w:rPr>
        <w:t xml:space="preserve"> </w:t>
      </w:r>
      <w:r w:rsidRPr="005513AC">
        <w:rPr>
          <w:rFonts w:ascii="Sylfaen" w:eastAsia="Times New Roman" w:hAnsi="Sylfaen" w:cs="Times New Roman"/>
          <w:noProof w:val="0"/>
          <w:color w:val="000000" w:themeColor="text1"/>
          <w:lang w:val="ka-GE"/>
        </w:rPr>
        <w:t xml:space="preserve">2017 წლის </w:t>
      </w:r>
      <w:r w:rsidRPr="005513AC">
        <w:rPr>
          <w:rFonts w:ascii="Sylfaen" w:eastAsia="Times New Roman" w:hAnsi="Sylfaen" w:cs="Times New Roman"/>
          <w:noProof w:val="0"/>
          <w:color w:val="000000" w:themeColor="text1"/>
        </w:rPr>
        <w:t xml:space="preserve">08 </w:t>
      </w:r>
      <w:r w:rsidRPr="005513AC">
        <w:rPr>
          <w:rFonts w:ascii="Sylfaen" w:eastAsia="Times New Roman" w:hAnsi="Sylfaen" w:cs="Times New Roman"/>
          <w:noProof w:val="0"/>
          <w:color w:val="000000" w:themeColor="text1"/>
          <w:lang w:val="ka-GE"/>
        </w:rPr>
        <w:t>სექტემბრიდან - 03 ნოემბრამდე (55 კალენდარული დღე) შპს „მედალფას“ სამედიცინო ცენტრის რეანიმაციულ განყოფილებაში სარგებლობდა გადაუდებელი სტაციონარული მომსახურებით, რომელიც ბიოლოგიური ნათესავის (დისშვილი) ი.</w:t>
      </w:r>
      <w:r w:rsidR="00E533C1">
        <w:rPr>
          <w:rFonts w:ascii="Sylfaen" w:eastAsia="Times New Roman" w:hAnsi="Sylfaen" w:cs="Times New Roman"/>
          <w:noProof w:val="0"/>
          <w:color w:val="000000" w:themeColor="text1"/>
          <w:lang w:val="ka-GE"/>
        </w:rPr>
        <w:t xml:space="preserve"> </w:t>
      </w:r>
      <w:r w:rsidRPr="005513AC">
        <w:rPr>
          <w:rFonts w:ascii="Sylfaen" w:eastAsia="Times New Roman" w:hAnsi="Sylfaen" w:cs="Times New Roman"/>
          <w:noProof w:val="0"/>
          <w:color w:val="000000" w:themeColor="text1"/>
          <w:lang w:val="ka-GE"/>
        </w:rPr>
        <w:t>თაკალანძის მიერ 2017 წლის 03 ნოემბერს სამედიცინო ცენტრიდან გადაყვანილ იქნა ი.</w:t>
      </w:r>
      <w:r w:rsidR="00E533C1">
        <w:rPr>
          <w:rFonts w:ascii="Sylfaen" w:eastAsia="Times New Roman" w:hAnsi="Sylfaen" w:cs="Times New Roman"/>
          <w:noProof w:val="0"/>
          <w:color w:val="000000" w:themeColor="text1"/>
          <w:lang w:val="ka-GE"/>
        </w:rPr>
        <w:t xml:space="preserve"> </w:t>
      </w:r>
      <w:r w:rsidRPr="005513AC">
        <w:rPr>
          <w:rFonts w:ascii="Sylfaen" w:eastAsia="Times New Roman" w:hAnsi="Sylfaen" w:cs="Times New Roman"/>
          <w:noProof w:val="0"/>
          <w:color w:val="000000" w:themeColor="text1"/>
          <w:lang w:val="ka-GE"/>
        </w:rPr>
        <w:t xml:space="preserve">თაკალანძის საცხოვრებელ სახლში. </w:t>
      </w:r>
    </w:p>
    <w:p w14:paraId="168392E1" w14:textId="77777777" w:rsidR="005513AC" w:rsidRPr="005513AC" w:rsidRDefault="005513AC" w:rsidP="00CE07BE">
      <w:pPr>
        <w:autoSpaceDE w:val="0"/>
        <w:autoSpaceDN w:val="0"/>
        <w:adjustRightInd w:val="0"/>
        <w:spacing w:after="0" w:line="360" w:lineRule="auto"/>
        <w:ind w:left="-432" w:right="-144" w:firstLine="432"/>
        <w:jc w:val="both"/>
        <w:rPr>
          <w:rFonts w:ascii="Sylfaen" w:eastAsia="Times New Roman" w:hAnsi="Sylfaen" w:cs="Times New Roman"/>
          <w:noProof w:val="0"/>
          <w:color w:val="000000" w:themeColor="text1"/>
          <w:lang w:val="ka-GE"/>
        </w:rPr>
      </w:pPr>
      <w:r w:rsidRPr="005513AC">
        <w:rPr>
          <w:rFonts w:ascii="Sylfaen" w:eastAsia="Times New Roman" w:hAnsi="Sylfaen" w:cs="Times New Roman"/>
          <w:noProof w:val="0"/>
          <w:color w:val="000000" w:themeColor="text1"/>
          <w:lang w:val="ka-GE"/>
        </w:rPr>
        <w:t>2017 წლის 28 ნოემბერს „ახალგაზრდა პედაგოგთა კავშირმა“ სოციალურ მომსახურების სააგენტოს აცნობა</w:t>
      </w:r>
      <w:r w:rsidRPr="005513AC">
        <w:rPr>
          <w:rFonts w:ascii="Sylfaen" w:eastAsia="Times New Roman" w:hAnsi="Sylfaen" w:cs="Times New Roman"/>
          <w:b/>
          <w:noProof w:val="0"/>
          <w:color w:val="FF0000"/>
          <w:vertAlign w:val="superscript"/>
          <w:lang w:val="ka-GE"/>
        </w:rPr>
        <w:footnoteReference w:id="90"/>
      </w:r>
      <w:r w:rsidRPr="005513AC">
        <w:rPr>
          <w:rFonts w:ascii="Sylfaen" w:eastAsia="Times New Roman" w:hAnsi="Sylfaen" w:cs="Times New Roman"/>
          <w:noProof w:val="0"/>
          <w:color w:val="000000" w:themeColor="text1"/>
          <w:lang w:val="ka-GE"/>
        </w:rPr>
        <w:t>, რომ 2017 წლის 27 ნოემბერს სათემო ორგანიზაციისთვის ცნობილი გახდა ბენეფიციარის (ე.ტაბაღუა) გარდაცვალების ფაქტის შესახებ. რის შემდგომაც, სოციალური მუშაკის მოხსენებითი ბარათის საფუძველზე</w:t>
      </w:r>
      <w:r w:rsidRPr="005513AC">
        <w:rPr>
          <w:rFonts w:ascii="Sylfaen" w:eastAsia="Times New Roman" w:hAnsi="Sylfaen" w:cs="Times New Roman"/>
          <w:b/>
          <w:noProof w:val="0"/>
          <w:color w:val="FF0000"/>
          <w:vertAlign w:val="superscript"/>
          <w:lang w:val="ka-GE"/>
        </w:rPr>
        <w:footnoteReference w:id="91"/>
      </w:r>
      <w:r w:rsidR="00B97C49">
        <w:rPr>
          <w:rFonts w:ascii="Sylfaen" w:eastAsia="Times New Roman" w:hAnsi="Sylfaen" w:cs="Times New Roman"/>
          <w:noProof w:val="0"/>
          <w:color w:val="000000" w:themeColor="text1"/>
          <w:lang w:val="ka-GE"/>
        </w:rPr>
        <w:t xml:space="preserve">, </w:t>
      </w:r>
      <w:r w:rsidRPr="005513AC">
        <w:rPr>
          <w:rFonts w:ascii="Sylfaen" w:eastAsia="Times New Roman" w:hAnsi="Sylfaen" w:cs="Times New Roman"/>
          <w:noProof w:val="0"/>
          <w:color w:val="000000" w:themeColor="text1"/>
          <w:lang w:val="ka-GE"/>
        </w:rPr>
        <w:t>გურიის სოციალური მომსახურების სამხარეო ცენტრის უფროსის მოადგილის 2017 წლის 11 დეკემბრის ერთპიროვნული გადაწყვეტილებით</w:t>
      </w:r>
      <w:r w:rsidRPr="005513AC">
        <w:rPr>
          <w:rFonts w:ascii="Sylfaen" w:eastAsia="Times New Roman" w:hAnsi="Sylfaen" w:cs="Times New Roman"/>
          <w:b/>
          <w:noProof w:val="0"/>
          <w:color w:val="FF0000"/>
          <w:vertAlign w:val="superscript"/>
          <w:lang w:val="ka-GE"/>
        </w:rPr>
        <w:footnoteReference w:id="92"/>
      </w:r>
      <w:r w:rsidRPr="005513AC">
        <w:rPr>
          <w:rFonts w:ascii="Sylfaen" w:eastAsia="Times New Roman" w:hAnsi="Sylfaen" w:cs="Times New Roman"/>
          <w:noProof w:val="0"/>
          <w:color w:val="000000" w:themeColor="text1"/>
          <w:lang w:val="ka-GE"/>
        </w:rPr>
        <w:t xml:space="preserve"> აღნიშნული ბენეფიციარი 2017 წლის 27 ნოემბრიდან ამოირიცხა „ახალგაზრდა პედაგოგთა კავშირის“ სათემო ორგანიზაციიდან. მნიშვნელოვანია, რომ სოციალური მუშაკის მიერ სამსახურებრივ ბარათში ე.</w:t>
      </w:r>
      <w:r w:rsidR="00B97C49">
        <w:rPr>
          <w:rFonts w:ascii="Sylfaen" w:eastAsia="Times New Roman" w:hAnsi="Sylfaen" w:cs="Times New Roman"/>
          <w:noProof w:val="0"/>
          <w:color w:val="000000" w:themeColor="text1"/>
          <w:lang w:val="ka-GE"/>
        </w:rPr>
        <w:t xml:space="preserve"> </w:t>
      </w:r>
      <w:r w:rsidRPr="005513AC">
        <w:rPr>
          <w:rFonts w:ascii="Sylfaen" w:eastAsia="Times New Roman" w:hAnsi="Sylfaen" w:cs="Times New Roman"/>
          <w:noProof w:val="0"/>
          <w:color w:val="000000" w:themeColor="text1"/>
          <w:lang w:val="ka-GE"/>
        </w:rPr>
        <w:t>ტაბაღუას გარდაცვალების თარიღი ნაცვლად 2017 წლის 04 ნოემბრისა მითითებულია 2017 წლის 27 ნოემბერი. რის შედეგადაც</w:t>
      </w:r>
      <w:r w:rsidR="00B97C49">
        <w:rPr>
          <w:rFonts w:ascii="Sylfaen" w:eastAsia="Times New Roman" w:hAnsi="Sylfaen" w:cs="Times New Roman"/>
          <w:noProof w:val="0"/>
          <w:color w:val="000000" w:themeColor="text1"/>
          <w:lang w:val="ka-GE"/>
        </w:rPr>
        <w:t xml:space="preserve">, </w:t>
      </w:r>
      <w:r w:rsidRPr="005513AC">
        <w:rPr>
          <w:rFonts w:ascii="Sylfaen" w:eastAsia="Times New Roman" w:hAnsi="Sylfaen" w:cs="Times New Roman"/>
          <w:noProof w:val="0"/>
          <w:color w:val="000000" w:themeColor="text1"/>
          <w:lang w:val="ka-GE"/>
        </w:rPr>
        <w:t xml:space="preserve">აღნიშნული ბენეფიციარის ნოემბრის თვის მომსახურებისთვის სააგენტოდან სათემო ორგანიზაციაში გადარიცხული თანხა - 416.00 ლარი (26*16=416), 368.00 ლარით აღემატება რეალურად გადასარიცხ თანხას - 48 ლარს (3*16=48).   </w:t>
      </w:r>
    </w:p>
    <w:p w14:paraId="50A686BF" w14:textId="77777777" w:rsidR="005513AC" w:rsidRPr="00CD3C56" w:rsidRDefault="005513AC" w:rsidP="005513AC">
      <w:pPr>
        <w:autoSpaceDE w:val="0"/>
        <w:autoSpaceDN w:val="0"/>
        <w:adjustRightInd w:val="0"/>
        <w:spacing w:after="0" w:line="360" w:lineRule="auto"/>
        <w:ind w:left="-432" w:right="-144"/>
        <w:jc w:val="both"/>
        <w:rPr>
          <w:rFonts w:ascii="Sylfaen" w:eastAsia="Times New Roman" w:hAnsi="Sylfaen" w:cs="Times New Roman"/>
          <w:i/>
          <w:noProof w:val="0"/>
          <w:color w:val="000000" w:themeColor="text1"/>
        </w:rPr>
      </w:pPr>
      <w:r w:rsidRPr="00CD3C56">
        <w:rPr>
          <w:rFonts w:ascii="Sylfaen" w:eastAsiaTheme="majorEastAsia" w:hAnsi="Sylfaen" w:cs="Sylfaen"/>
          <w:b/>
          <w:i/>
          <w:color w:val="1F497D" w:themeColor="text2"/>
          <w:lang w:val="ka-GE"/>
        </w:rPr>
        <w:t>რეკომენდაცია:</w:t>
      </w:r>
      <w:r w:rsidR="00CE07BE" w:rsidRPr="00CD3C56">
        <w:rPr>
          <w:rFonts w:ascii="Sylfaen" w:eastAsiaTheme="majorEastAsia" w:hAnsi="Sylfaen" w:cs="Sylfaen"/>
          <w:b/>
          <w:i/>
          <w:color w:val="1F497D" w:themeColor="text2"/>
          <w:lang w:val="ka-GE"/>
        </w:rPr>
        <w:tab/>
      </w:r>
      <w:r w:rsidR="00CE07BE" w:rsidRPr="00CD3C56">
        <w:rPr>
          <w:rFonts w:ascii="Sylfaen" w:eastAsia="Times New Roman" w:hAnsi="Sylfaen" w:cs="Sylfaen"/>
          <w:b/>
          <w:bCs/>
          <w:i/>
          <w:noProof w:val="0"/>
          <w:color w:val="365F91"/>
          <w:lang w:val="ka-GE"/>
        </w:rPr>
        <w:tab/>
      </w:r>
      <w:r w:rsidRPr="00CD3C56">
        <w:rPr>
          <w:rFonts w:ascii="Sylfaen" w:eastAsia="Times New Roman" w:hAnsi="Sylfaen" w:cs="Times New Roman"/>
          <w:i/>
          <w:noProof w:val="0"/>
          <w:color w:val="000000" w:themeColor="text1"/>
          <w:lang w:val="ka-GE"/>
        </w:rPr>
        <w:t>აუ</w:t>
      </w:r>
      <w:r w:rsidR="00B97C49" w:rsidRPr="00CD3C56">
        <w:rPr>
          <w:rFonts w:ascii="Sylfaen" w:eastAsia="Times New Roman" w:hAnsi="Sylfaen" w:cs="Times New Roman"/>
          <w:i/>
          <w:noProof w:val="0"/>
          <w:color w:val="000000" w:themeColor="text1"/>
          <w:lang w:val="ka-GE"/>
        </w:rPr>
        <w:t>დიტის ობიექტის მიერ შემუშავებულ</w:t>
      </w:r>
      <w:r w:rsidRPr="00CD3C56">
        <w:rPr>
          <w:rFonts w:ascii="Sylfaen" w:eastAsia="Times New Roman" w:hAnsi="Sylfaen" w:cs="Times New Roman"/>
          <w:i/>
          <w:noProof w:val="0"/>
          <w:color w:val="000000" w:themeColor="text1"/>
          <w:lang w:val="ka-GE"/>
        </w:rPr>
        <w:t xml:space="preserve"> და დანერგილ იქნას კონტროლის მექანიზმი, რომელიც გარდაცვლილი ბენეფიციარების დროულად აღრიცხვასა და მათ სპეციალიზებული დაწესებულებიდან ამორიცხვას უზრუნველყოფს გარდაცვალების მოწმობის დამადასტურებელი დოკუმენტის მოთხოვნის საფუძველზე.</w:t>
      </w:r>
    </w:p>
    <w:p w14:paraId="1F8C3264" w14:textId="77777777" w:rsidR="005513AC" w:rsidRPr="005513AC" w:rsidRDefault="005513AC" w:rsidP="005513AC">
      <w:pPr>
        <w:autoSpaceDE w:val="0"/>
        <w:autoSpaceDN w:val="0"/>
        <w:adjustRightInd w:val="0"/>
        <w:spacing w:after="0" w:line="240" w:lineRule="auto"/>
        <w:ind w:left="-432" w:right="-144"/>
        <w:jc w:val="both"/>
        <w:rPr>
          <w:rFonts w:ascii="Sylfaen" w:hAnsi="Sylfaen" w:cs="DejaVuSans"/>
          <w:noProof w:val="0"/>
          <w:sz w:val="20"/>
          <w:szCs w:val="20"/>
          <w:lang w:val="ka-GE"/>
        </w:rPr>
      </w:pPr>
    </w:p>
    <w:p w14:paraId="6075FA79" w14:textId="77777777" w:rsidR="005513AC" w:rsidRPr="00CE07BE" w:rsidRDefault="005513AC" w:rsidP="005513AC">
      <w:pPr>
        <w:autoSpaceDE w:val="0"/>
        <w:autoSpaceDN w:val="0"/>
        <w:adjustRightInd w:val="0"/>
        <w:spacing w:after="0" w:line="360" w:lineRule="auto"/>
        <w:ind w:left="-432" w:right="-144"/>
        <w:jc w:val="both"/>
        <w:rPr>
          <w:rFonts w:ascii="Sylfaen" w:eastAsia="Times New Roman" w:hAnsi="Sylfaen" w:cs="Sylfaen"/>
          <w:b/>
          <w:bCs/>
          <w:noProof w:val="0"/>
          <w:color w:val="365F91"/>
          <w:lang w:val="ka-GE"/>
        </w:rPr>
      </w:pPr>
      <w:r w:rsidRPr="001F23B5">
        <w:rPr>
          <w:rFonts w:ascii="Sylfaen" w:eastAsiaTheme="majorEastAsia" w:hAnsi="Sylfaen" w:cs="Sylfaen"/>
          <w:b/>
          <w:color w:val="1F497D" w:themeColor="text2"/>
          <w:lang w:val="ka-GE"/>
        </w:rPr>
        <w:t xml:space="preserve">კრიტერიუმი: </w:t>
      </w:r>
      <w:r w:rsidR="00315993">
        <w:rPr>
          <w:rFonts w:ascii="Sylfaen" w:eastAsiaTheme="majorEastAsia" w:hAnsi="Sylfaen" w:cs="Sylfaen"/>
          <w:b/>
          <w:color w:val="1F497D" w:themeColor="text2"/>
          <w:lang w:val="ka-GE"/>
        </w:rPr>
        <w:tab/>
      </w:r>
      <w:r w:rsidR="00315993">
        <w:rPr>
          <w:rFonts w:ascii="Sylfaen" w:eastAsiaTheme="majorEastAsia" w:hAnsi="Sylfaen" w:cs="Sylfaen"/>
          <w:b/>
          <w:color w:val="1F497D" w:themeColor="text2"/>
          <w:lang w:val="ka-GE"/>
        </w:rPr>
        <w:tab/>
      </w:r>
      <w:r w:rsidRPr="00CE07BE">
        <w:rPr>
          <w:rFonts w:ascii="Sylfaen" w:hAnsi="Sylfaen" w:cs="Sylfaen"/>
          <w:noProof w:val="0"/>
          <w:color w:val="222222"/>
          <w:lang w:val="ka-GE"/>
        </w:rPr>
        <w:t xml:space="preserve">სადღეღამისო სპეციალიზებული დაწესებულებიდან ბენეფიციარის დროებითი გაყვანა ქმედუნარიანი ბენეფიციარის სურვილის შესაბამისად შესაძლებელია წელიწადში ზედიზედ არა უმეტეს 10 დღისა, ხოლო წლის განმავლობაში დროებით გაყვანის საერთო ვადა არ უნდა აღემატებოდეს 20 დღეს. მოცემული ვადების ამოწურვის შემთხვევაში, დამატებით დღეებზე, მეურვეობისა და მზრუნველობის ადგილობრივი ორგანოს წერილობითი თანხმობით, რომელიც </w:t>
      </w:r>
      <w:r w:rsidRPr="00CE07BE">
        <w:rPr>
          <w:rFonts w:ascii="Sylfaen" w:hAnsi="Sylfaen" w:cs="Sylfaen"/>
          <w:noProof w:val="0"/>
          <w:color w:val="222222"/>
          <w:lang w:val="ka-GE"/>
        </w:rPr>
        <w:lastRenderedPageBreak/>
        <w:t>გაიცემა დასაბუთებული საჭიროებიდან გამომდინარე</w:t>
      </w:r>
      <w:r w:rsidRPr="00CE07BE">
        <w:rPr>
          <w:rFonts w:ascii="Sylfaen" w:hAnsi="Sylfaen"/>
          <w:b/>
          <w:noProof w:val="0"/>
          <w:color w:val="FF0000"/>
          <w:vertAlign w:val="superscript"/>
        </w:rPr>
        <w:footnoteReference w:id="93"/>
      </w:r>
      <w:r w:rsidRPr="00CE07BE">
        <w:rPr>
          <w:rFonts w:ascii="Sylfaen" w:hAnsi="Sylfaen" w:cs="Sylfaen"/>
          <w:noProof w:val="0"/>
          <w:color w:val="222222"/>
          <w:lang w:val="ka-GE"/>
        </w:rPr>
        <w:t>. ამასთან, ბენეფიციარის სადღეღამისო სპეციალიზებული დაწესებულებიდან დროებით გაყვანასთან და უკან დაბრუნებასთან დაკავშირებით სპეციალური ჩანაწერი კეთდება პირის სპეციალიზებულ დაწესებულებაში მოთავსებისა და ამ დაწესებულებიდან გაყვანის აღრიცხვის ჟურნალში, რომელშიც ხელმოწერას აკეთებს გამყვანი პირი ან ბენეფიციარი (სრულწლოვანი ქმედუნარიანი პირის შემთხვევაში) და სპეციალიზებული დაწესებულების უფლებამოსილი პირი</w:t>
      </w:r>
      <w:r w:rsidRPr="00CE07BE">
        <w:rPr>
          <w:rFonts w:ascii="Sylfaen" w:hAnsi="Sylfaen"/>
          <w:b/>
          <w:noProof w:val="0"/>
          <w:color w:val="FF0000"/>
          <w:vertAlign w:val="superscript"/>
        </w:rPr>
        <w:footnoteReference w:id="94"/>
      </w:r>
      <w:r w:rsidRPr="00CE07BE">
        <w:rPr>
          <w:rFonts w:ascii="Sylfaen" w:hAnsi="Sylfaen" w:cs="Sylfaen"/>
          <w:noProof w:val="0"/>
          <w:color w:val="222222"/>
          <w:lang w:val="ka-GE"/>
        </w:rPr>
        <w:t>.</w:t>
      </w:r>
    </w:p>
    <w:p w14:paraId="2916CD20" w14:textId="77777777" w:rsidR="005513AC" w:rsidRPr="007710C9" w:rsidRDefault="005513AC" w:rsidP="005513AC">
      <w:pPr>
        <w:spacing w:after="0" w:line="360" w:lineRule="auto"/>
        <w:ind w:left="-432" w:right="-144"/>
        <w:jc w:val="both"/>
        <w:rPr>
          <w:rFonts w:ascii="Sylfaen" w:hAnsi="Sylfaen"/>
          <w:noProof w:val="0"/>
          <w:color w:val="000000" w:themeColor="text1"/>
          <w:lang w:val="ka-GE"/>
        </w:rPr>
      </w:pPr>
      <w:r w:rsidRPr="001F23B5">
        <w:rPr>
          <w:rFonts w:ascii="Sylfaen" w:eastAsiaTheme="majorEastAsia" w:hAnsi="Sylfaen" w:cs="Sylfaen"/>
          <w:b/>
          <w:color w:val="1F497D" w:themeColor="text2"/>
          <w:lang w:val="ka-GE"/>
        </w:rPr>
        <w:t>გამოვლენილი გარემოება:</w:t>
      </w:r>
      <w:r w:rsidR="00315993">
        <w:rPr>
          <w:rFonts w:ascii="Sylfaen" w:eastAsiaTheme="majorEastAsia" w:hAnsi="Sylfaen" w:cs="Sylfaen"/>
          <w:b/>
          <w:color w:val="1F497D" w:themeColor="text2"/>
          <w:lang w:val="ka-GE"/>
        </w:rPr>
        <w:tab/>
      </w:r>
      <w:r w:rsidR="00315993">
        <w:rPr>
          <w:rFonts w:ascii="Sylfaen" w:eastAsiaTheme="majorEastAsia" w:hAnsi="Sylfaen" w:cs="Sylfaen"/>
          <w:b/>
          <w:color w:val="1F497D" w:themeColor="text2"/>
          <w:lang w:val="ka-GE"/>
        </w:rPr>
        <w:tab/>
      </w:r>
      <w:r w:rsidRPr="005513AC">
        <w:rPr>
          <w:rFonts w:ascii="Sylfaen" w:hAnsi="Sylfaen" w:cs="Sylfaen"/>
          <w:noProof w:val="0"/>
          <w:lang w:val="ka-GE"/>
        </w:rPr>
        <w:t xml:space="preserve">აუდიტის მიმდინარეობისას, აუდიტის ჯგუფმა განახორციელა </w:t>
      </w:r>
      <w:r w:rsidRPr="005513AC">
        <w:rPr>
          <w:rFonts w:ascii="Sylfaen" w:hAnsi="Sylfaen"/>
          <w:noProof w:val="0"/>
          <w:color w:val="000000" w:themeColor="text1"/>
          <w:lang w:val="ka-GE"/>
        </w:rPr>
        <w:t>სათემო ორგანიზაცია - „ბარბარე XXI“-ში</w:t>
      </w:r>
      <w:r w:rsidRPr="005513AC">
        <w:rPr>
          <w:rFonts w:ascii="Sylfaen" w:hAnsi="Sylfaen" w:cs="Sylfaen"/>
          <w:noProof w:val="0"/>
          <w:lang w:val="ka-GE"/>
        </w:rPr>
        <w:t xml:space="preserve"> 2017-2018 წლების განმავლობაში ბენეფიციარების სადღეღამისო სპეციალიზებული დაწესებულებიდან დროებით გაყვანასთან და უკან დაბრუნებასთან დაკავშირებულ აღრიცხვის ჟურნალში არსებული ინფორმაციის შემოწმება, რის შედეგადაც გამოვლინდა, რომ </w:t>
      </w:r>
      <w:r w:rsidRPr="005513AC">
        <w:rPr>
          <w:rFonts w:ascii="Sylfaen" w:hAnsi="Sylfaen"/>
          <w:noProof w:val="0"/>
          <w:color w:val="000000" w:themeColor="text1"/>
          <w:lang w:val="ka-GE"/>
        </w:rPr>
        <w:t xml:space="preserve">პირის დროებითი გაყვანის აღრიცხვის ჟურნალი არ წარმოებს მოქმედი კანონმდებლობის შესაბამისად. კერძოდ, 2018 წლის ბენეფიციარების დროებითი გაყვანის ჟურნალში აღნიშნულია მხოლოდ ბენეფიციარების გასვლის თარიღი, რის გამოც ვერ დგინდება თუ რა დროის განმავლობაში იმყოფებოდნენ </w:t>
      </w:r>
      <w:r w:rsidR="00DE2E20">
        <w:rPr>
          <w:rFonts w:ascii="Sylfaen" w:hAnsi="Sylfaen"/>
          <w:noProof w:val="0"/>
          <w:color w:val="000000" w:themeColor="text1"/>
          <w:lang w:val="ka-GE"/>
        </w:rPr>
        <w:t xml:space="preserve">ისინი </w:t>
      </w:r>
      <w:r w:rsidR="00C064BF" w:rsidRPr="00C064BF">
        <w:rPr>
          <w:rFonts w:ascii="Sylfaen" w:hAnsi="Sylfaen"/>
          <w:noProof w:val="0"/>
          <w:color w:val="000000" w:themeColor="text1"/>
          <w:lang w:val="ka-GE"/>
        </w:rPr>
        <w:t>სპეციალიზებული</w:t>
      </w:r>
      <w:r w:rsidR="00C064BF">
        <w:rPr>
          <w:rFonts w:ascii="Sylfaen" w:hAnsi="Sylfaen"/>
          <w:noProof w:val="0"/>
          <w:color w:val="000000" w:themeColor="text1"/>
          <w:lang w:val="ka-GE"/>
        </w:rPr>
        <w:t xml:space="preserve"> </w:t>
      </w:r>
      <w:r w:rsidRPr="005513AC">
        <w:rPr>
          <w:rFonts w:ascii="Sylfaen" w:hAnsi="Sylfaen"/>
          <w:noProof w:val="0"/>
          <w:color w:val="000000" w:themeColor="text1"/>
          <w:lang w:val="ka-GE"/>
        </w:rPr>
        <w:t>დაწესებულების გარეთ. აღსანიშნავია ის ფაქტი, რომ ზემოაღნიშნული ჟურნალის მიხედვით ირკვევა, რომ  ბენეფიციარებს - არჩილ და დოდო დადიანებს დატოვებული აქვთ მომსახურების მიმწოდებელი</w:t>
      </w:r>
      <w:r w:rsidR="00D627EB">
        <w:rPr>
          <w:rFonts w:ascii="Sylfaen" w:hAnsi="Sylfaen"/>
          <w:noProof w:val="0"/>
          <w:color w:val="000000" w:themeColor="text1"/>
          <w:lang w:val="ka-GE"/>
        </w:rPr>
        <w:t xml:space="preserve"> დაწესებულება </w:t>
      </w:r>
      <w:r w:rsidRPr="005513AC">
        <w:rPr>
          <w:rFonts w:ascii="Sylfaen" w:hAnsi="Sylfaen"/>
          <w:noProof w:val="0"/>
          <w:color w:val="000000" w:themeColor="text1"/>
          <w:lang w:val="ka-GE"/>
        </w:rPr>
        <w:t>2018 წლის 15 ოქტომბერს და ამავე წლის</w:t>
      </w:r>
      <w:r w:rsidR="00FD6941">
        <w:rPr>
          <w:rFonts w:ascii="Sylfaen" w:hAnsi="Sylfaen"/>
          <w:noProof w:val="0"/>
          <w:color w:val="000000" w:themeColor="text1"/>
          <w:lang w:val="ka-GE"/>
        </w:rPr>
        <w:t xml:space="preserve"> 06</w:t>
      </w:r>
      <w:r w:rsidRPr="005513AC">
        <w:rPr>
          <w:rFonts w:ascii="Sylfaen" w:hAnsi="Sylfaen"/>
          <w:noProof w:val="0"/>
          <w:color w:val="000000" w:themeColor="text1"/>
          <w:lang w:val="ka-GE"/>
        </w:rPr>
        <w:t xml:space="preserve"> დეკემბრის</w:t>
      </w:r>
      <w:r w:rsidRPr="005513AC">
        <w:rPr>
          <w:rFonts w:ascii="Sylfaen" w:hAnsi="Sylfaen"/>
          <w:b/>
          <w:noProof w:val="0"/>
          <w:color w:val="FF0000"/>
          <w:vertAlign w:val="superscript"/>
          <w:lang w:val="ka-GE"/>
        </w:rPr>
        <w:footnoteReference w:id="95"/>
      </w:r>
      <w:r w:rsidRPr="005513AC">
        <w:rPr>
          <w:rFonts w:ascii="Sylfaen" w:hAnsi="Sylfaen"/>
          <w:noProof w:val="0"/>
          <w:color w:val="000000" w:themeColor="text1"/>
          <w:lang w:val="ka-GE"/>
        </w:rPr>
        <w:t xml:space="preserve"> მდგომარეობით მათი დაბრუნება არ ფიქსირდება სათემო ორგანიზაცია „ბარბარე XXI“-ში. ამრიგად, მომსახურების </w:t>
      </w:r>
      <w:r w:rsidR="00D627EB">
        <w:rPr>
          <w:rFonts w:ascii="Sylfaen" w:hAnsi="Sylfaen"/>
          <w:noProof w:val="0"/>
          <w:color w:val="000000" w:themeColor="text1"/>
          <w:lang w:val="ka-GE"/>
        </w:rPr>
        <w:t>მიმწოდებ</w:t>
      </w:r>
      <w:r w:rsidRPr="005513AC">
        <w:rPr>
          <w:rFonts w:ascii="Sylfaen" w:hAnsi="Sylfaen"/>
          <w:noProof w:val="0"/>
          <w:color w:val="000000" w:themeColor="text1"/>
          <w:lang w:val="ka-GE"/>
        </w:rPr>
        <w:t xml:space="preserve">ლის მიერ წარმოდგენილი ინფორმაცია ბენეფიციართა ოქტომბრისა და ნოემბრის თვეში მომსახურებით სარგებლობის შესახებ ზემოაღნიშნულ ბენეფიციარებთან მიმართებაში არ შეესაბამება საკითხის მარეგულირებელ კრიტერიუმს. კერძოდ, 2018 წლის ოქტომბრის თვეშივე, აღნიშნულ ბენეფიციარებთან მიმართებაში  დარღვეულია </w:t>
      </w:r>
      <w:r w:rsidRPr="005513AC">
        <w:rPr>
          <w:rFonts w:ascii="Sylfaen" w:hAnsi="Sylfaen"/>
          <w:noProof w:val="0"/>
          <w:color w:val="000000" w:themeColor="text1"/>
        </w:rPr>
        <w:t>სადღეღამისო სპეციალიზებული დაწესებულებიდან ბენეფიციარის დროებითი გაყვან</w:t>
      </w:r>
      <w:r w:rsidRPr="005513AC">
        <w:rPr>
          <w:rFonts w:ascii="Sylfaen" w:hAnsi="Sylfaen"/>
          <w:noProof w:val="0"/>
          <w:color w:val="000000" w:themeColor="text1"/>
          <w:lang w:val="ka-GE"/>
        </w:rPr>
        <w:t xml:space="preserve">ის ვადები,  </w:t>
      </w:r>
      <w:r w:rsidRPr="005513AC">
        <w:rPr>
          <w:rFonts w:ascii="Sylfaen" w:hAnsi="Sylfaen"/>
          <w:noProof w:val="0"/>
          <w:color w:val="000000" w:themeColor="text1"/>
        </w:rPr>
        <w:t xml:space="preserve">რომლის დარღვევის თაობაზე </w:t>
      </w:r>
      <w:r w:rsidRPr="005513AC">
        <w:rPr>
          <w:rFonts w:ascii="Sylfaen" w:hAnsi="Sylfaen"/>
          <w:noProof w:val="0"/>
          <w:color w:val="000000" w:themeColor="text1"/>
          <w:lang w:val="ka-GE"/>
        </w:rPr>
        <w:t xml:space="preserve">მომსახურების მიმწოდებელი </w:t>
      </w:r>
      <w:r w:rsidRPr="005513AC">
        <w:rPr>
          <w:rFonts w:ascii="Sylfaen" w:hAnsi="Sylfaen"/>
          <w:noProof w:val="0"/>
          <w:color w:val="000000" w:themeColor="text1"/>
        </w:rPr>
        <w:t>ვალდებული</w:t>
      </w:r>
      <w:r w:rsidRPr="005513AC">
        <w:rPr>
          <w:rFonts w:ascii="Sylfaen" w:hAnsi="Sylfaen"/>
          <w:noProof w:val="0"/>
          <w:color w:val="000000" w:themeColor="text1"/>
          <w:lang w:val="ka-GE"/>
        </w:rPr>
        <w:t xml:space="preserve"> იყო</w:t>
      </w:r>
      <w:r w:rsidRPr="005513AC">
        <w:rPr>
          <w:rFonts w:ascii="Sylfaen" w:hAnsi="Sylfaen"/>
          <w:noProof w:val="0"/>
          <w:color w:val="000000" w:themeColor="text1"/>
        </w:rPr>
        <w:t xml:space="preserve"> დაუყოვნებლივ </w:t>
      </w:r>
      <w:r w:rsidRPr="005513AC">
        <w:rPr>
          <w:rFonts w:ascii="Sylfaen" w:hAnsi="Sylfaen"/>
          <w:noProof w:val="0"/>
          <w:color w:val="000000" w:themeColor="text1"/>
          <w:lang w:val="ka-GE"/>
        </w:rPr>
        <w:t>ეცნობებინა</w:t>
      </w:r>
      <w:r w:rsidRPr="005513AC">
        <w:rPr>
          <w:rFonts w:ascii="Sylfaen" w:hAnsi="Sylfaen"/>
          <w:noProof w:val="0"/>
          <w:color w:val="000000" w:themeColor="text1"/>
        </w:rPr>
        <w:t xml:space="preserve"> მეურვეობისა და მზრუნველობის ადგილობრივ ორგანოს</w:t>
      </w:r>
      <w:r w:rsidRPr="005513AC">
        <w:rPr>
          <w:rFonts w:ascii="Sylfaen" w:hAnsi="Sylfaen"/>
          <w:noProof w:val="0"/>
          <w:color w:val="000000" w:themeColor="text1"/>
          <w:lang w:val="ka-GE"/>
        </w:rPr>
        <w:t xml:space="preserve">თვის, რომელიც თავის მხრივ შესაძლებელია გამხდარიყო </w:t>
      </w:r>
      <w:r w:rsidRPr="005513AC">
        <w:rPr>
          <w:rFonts w:ascii="Sylfaen" w:hAnsi="Sylfaen"/>
          <w:noProof w:val="0"/>
          <w:color w:val="000000" w:themeColor="text1"/>
          <w:lang w:val="ka-GE"/>
        </w:rPr>
        <w:lastRenderedPageBreak/>
        <w:t>დაფინანსების შეჩერების საფუძველი</w:t>
      </w:r>
      <w:r w:rsidRPr="005513AC">
        <w:rPr>
          <w:rFonts w:ascii="Sylfaen" w:hAnsi="Sylfaen"/>
          <w:b/>
          <w:noProof w:val="0"/>
          <w:color w:val="FF0000"/>
          <w:vertAlign w:val="superscript"/>
          <w:lang w:val="ka-GE"/>
        </w:rPr>
        <w:footnoteReference w:id="96"/>
      </w:r>
      <w:r w:rsidRPr="005513AC">
        <w:rPr>
          <w:rFonts w:ascii="Sylfaen" w:hAnsi="Sylfaen"/>
          <w:noProof w:val="0"/>
          <w:color w:val="000000" w:themeColor="text1"/>
          <w:lang w:val="ka-GE"/>
        </w:rPr>
        <w:t>. თუმცა</w:t>
      </w:r>
      <w:r w:rsidR="00CD3C56">
        <w:rPr>
          <w:rFonts w:ascii="Sylfaen" w:hAnsi="Sylfaen"/>
          <w:noProof w:val="0"/>
          <w:color w:val="000000" w:themeColor="text1"/>
          <w:lang w:val="ka-GE"/>
        </w:rPr>
        <w:t xml:space="preserve"> </w:t>
      </w:r>
      <w:r w:rsidRPr="005513AC">
        <w:rPr>
          <w:rFonts w:ascii="Sylfaen" w:hAnsi="Sylfaen"/>
          <w:noProof w:val="0"/>
          <w:color w:val="000000" w:themeColor="text1"/>
          <w:lang w:val="ka-GE"/>
        </w:rPr>
        <w:t>სათემო ორგანიზაციის ქვეპროგრამის ფარგლებში 2018 წლის ოქტომბერ-ნოემბრის თვეში არჩილ და დოდო დადიანების მომსახურებისთვის სააგენტოდან „ბარბარე XXI“ -ის სასარგებლოდ გადარიცხულმა თანხამ შეადგინა - 1,952.00 ლარი (2</w:t>
      </w:r>
      <w:r w:rsidRPr="005513AC">
        <w:rPr>
          <w:rFonts w:ascii="Sylfaen" w:hAnsi="Sylfaen"/>
          <w:noProof w:val="0"/>
          <w:color w:val="000000" w:themeColor="text1"/>
        </w:rPr>
        <w:t>*16*(30+31)=1,952.00).</w:t>
      </w:r>
    </w:p>
    <w:p w14:paraId="6AC7FDF1" w14:textId="77777777" w:rsidR="005513AC" w:rsidRPr="00CD3C56" w:rsidRDefault="005513AC" w:rsidP="005513AC">
      <w:pPr>
        <w:spacing w:after="0" w:line="360" w:lineRule="auto"/>
        <w:ind w:left="-432" w:right="-144"/>
        <w:jc w:val="both"/>
        <w:rPr>
          <w:rFonts w:ascii="Sylfaen" w:hAnsi="Sylfaen"/>
          <w:i/>
          <w:noProof w:val="0"/>
        </w:rPr>
      </w:pPr>
      <w:r w:rsidRPr="00CD3C56">
        <w:rPr>
          <w:rFonts w:ascii="Sylfaen" w:eastAsiaTheme="majorEastAsia" w:hAnsi="Sylfaen" w:cs="Sylfaen"/>
          <w:b/>
          <w:i/>
          <w:color w:val="1F497D" w:themeColor="text2"/>
          <w:lang w:val="ka-GE"/>
        </w:rPr>
        <w:t>რეკომენდაცია:</w:t>
      </w:r>
      <w:r w:rsidRPr="00CD3C56">
        <w:rPr>
          <w:rFonts w:ascii="Sylfaen" w:eastAsiaTheme="majorEastAsia" w:hAnsi="Sylfaen" w:cs="Sylfaen"/>
          <w:b/>
          <w:i/>
          <w:color w:val="1F497D" w:themeColor="text2"/>
          <w:lang w:val="ka-GE"/>
        </w:rPr>
        <w:tab/>
      </w:r>
      <w:r w:rsidRPr="00CD3C56">
        <w:rPr>
          <w:rFonts w:ascii="Sylfaen" w:hAnsi="Sylfaen"/>
          <w:i/>
          <w:noProof w:val="0"/>
          <w:lang w:val="ka-GE"/>
        </w:rPr>
        <w:tab/>
        <w:t xml:space="preserve">აუდიტის ობიექტმა უზრუნველყოს - ქვეპროგრამის ფარგლებში, პირის სპეციალიზებულ დაწესებულებაში მოთავსებისა და ამ დაწესებულებიდან პირის გაყვანის აღრიცხვისათვის შესაბამისი ელექტრონული პროგრამის შემუშავება/დანერგვა, რომელიც შესაძლებელს გახდის მომსახურების მიმწოდებელ დაწესებულებაში ბენეფიციარების ყოფნის პერიოდის (გაყვანისა და შემოსვლის თარიღისა და დროის ზუსტი მითითებით) ელექტრონულ აღრიცხვას და აღნიშნულზე დამატებითი კონტროლის მექანიზმის შექმნას. </w:t>
      </w:r>
    </w:p>
    <w:p w14:paraId="15660508" w14:textId="77777777" w:rsidR="005513AC" w:rsidRPr="005513AC" w:rsidRDefault="005513AC" w:rsidP="005513AC">
      <w:pPr>
        <w:widowControl w:val="0"/>
        <w:autoSpaceDE w:val="0"/>
        <w:autoSpaceDN w:val="0"/>
        <w:adjustRightInd w:val="0"/>
        <w:spacing w:after="0" w:line="360" w:lineRule="auto"/>
        <w:ind w:right="-144"/>
        <w:jc w:val="both"/>
        <w:rPr>
          <w:rFonts w:ascii="Sylfaen" w:hAnsi="Sylfaen"/>
          <w:noProof w:val="0"/>
          <w:lang w:val="ka-GE"/>
        </w:rPr>
      </w:pPr>
    </w:p>
    <w:p w14:paraId="05DBCEC3" w14:textId="77777777" w:rsidR="005513AC" w:rsidRPr="005513AC" w:rsidRDefault="005513AC" w:rsidP="005513AC">
      <w:pPr>
        <w:widowControl w:val="0"/>
        <w:autoSpaceDE w:val="0"/>
        <w:autoSpaceDN w:val="0"/>
        <w:adjustRightInd w:val="0"/>
        <w:spacing w:after="0" w:line="360" w:lineRule="auto"/>
        <w:ind w:left="-432" w:right="-144"/>
        <w:jc w:val="both"/>
        <w:rPr>
          <w:rFonts w:ascii="Sylfaen" w:hAnsi="Sylfaen" w:cs="Sylfaen"/>
          <w:noProof w:val="0"/>
          <w:lang w:val="ka-GE"/>
        </w:rPr>
      </w:pPr>
      <w:r w:rsidRPr="001F23B5">
        <w:rPr>
          <w:rFonts w:ascii="Sylfaen" w:eastAsiaTheme="majorEastAsia" w:hAnsi="Sylfaen" w:cs="Sylfaen"/>
          <w:b/>
          <w:color w:val="1F497D" w:themeColor="text2"/>
          <w:lang w:val="ka-GE"/>
        </w:rPr>
        <w:t>კრიტერიუმი</w:t>
      </w:r>
      <w:r w:rsidR="00CD3C56">
        <w:rPr>
          <w:rFonts w:ascii="Sylfaen" w:eastAsiaTheme="majorEastAsia" w:hAnsi="Sylfaen" w:cs="Sylfaen"/>
          <w:b/>
          <w:color w:val="1F497D" w:themeColor="text2"/>
          <w:lang w:val="ka-GE"/>
        </w:rPr>
        <w:t>:</w:t>
      </w:r>
      <w:r w:rsidR="00CD3C56">
        <w:rPr>
          <w:rFonts w:ascii="Sylfaen" w:eastAsiaTheme="majorEastAsia" w:hAnsi="Sylfaen" w:cs="Sylfaen"/>
          <w:b/>
          <w:color w:val="1F497D" w:themeColor="text2"/>
          <w:lang w:val="ka-GE"/>
        </w:rPr>
        <w:tab/>
      </w:r>
      <w:r w:rsidR="00CD3C56">
        <w:rPr>
          <w:rFonts w:ascii="Sylfaen" w:eastAsiaTheme="majorEastAsia" w:hAnsi="Sylfaen" w:cs="Sylfaen"/>
          <w:b/>
          <w:color w:val="1F497D" w:themeColor="text2"/>
          <w:lang w:val="ka-GE"/>
        </w:rPr>
        <w:tab/>
      </w:r>
      <w:r w:rsidRPr="005513AC">
        <w:rPr>
          <w:rFonts w:ascii="Sylfaen" w:hAnsi="Sylfaen" w:cs="Sylfaen"/>
          <w:noProof w:val="0"/>
          <w:lang w:val="ka-GE"/>
        </w:rPr>
        <w:t xml:space="preserve">სათემო ორგანიზაციების ქვეპროგრამის ფარგლებში მომსახურების მისაღებად იდება ხელშეკრულება მომსახურების მიმწოდებელსა და სრულწლოვან ბენეფიციარს შორის (გარდა სასამართლოს მიერ ამ ნაწილში მხარდაჭერის მიმღებად აღიარებული პირისა), </w:t>
      </w:r>
      <w:r w:rsidR="00C064BF">
        <w:rPr>
          <w:rFonts w:ascii="Sylfaen" w:hAnsi="Sylfaen" w:cs="Sylfaen"/>
          <w:noProof w:val="0"/>
          <w:lang w:val="ka-GE"/>
        </w:rPr>
        <w:t>რომელიც</w:t>
      </w:r>
      <w:r w:rsidRPr="005513AC">
        <w:rPr>
          <w:rFonts w:ascii="Sylfaen" w:hAnsi="Sylfaen" w:cs="Sylfaen"/>
          <w:noProof w:val="0"/>
        </w:rPr>
        <w:t xml:space="preserve"> </w:t>
      </w:r>
      <w:r w:rsidR="00C064BF">
        <w:rPr>
          <w:rFonts w:ascii="Sylfaen" w:hAnsi="Sylfaen" w:cs="Sylfaen"/>
          <w:noProof w:val="0"/>
          <w:lang w:val="ka-GE"/>
        </w:rPr>
        <w:t xml:space="preserve">მომსახურების </w:t>
      </w:r>
      <w:r w:rsidR="00C064BF">
        <w:rPr>
          <w:rFonts w:ascii="Sylfaen" w:hAnsi="Sylfaen" w:cs="Sylfaen"/>
          <w:noProof w:val="0"/>
        </w:rPr>
        <w:t>მიმწოდებ</w:t>
      </w:r>
      <w:r w:rsidR="00C064BF">
        <w:rPr>
          <w:rFonts w:ascii="Sylfaen" w:hAnsi="Sylfaen" w:cs="Sylfaen"/>
          <w:noProof w:val="0"/>
          <w:lang w:val="ka-GE"/>
        </w:rPr>
        <w:t xml:space="preserve">ლის </w:t>
      </w:r>
      <w:r w:rsidRPr="005513AC">
        <w:rPr>
          <w:rFonts w:ascii="Sylfaen" w:hAnsi="Sylfaen" w:cs="Sylfaen"/>
          <w:noProof w:val="0"/>
        </w:rPr>
        <w:t>მიერ თანხმდება სამინისტროსთან</w:t>
      </w:r>
      <w:r w:rsidRPr="005513AC">
        <w:rPr>
          <w:rFonts w:ascii="Sylfaen" w:hAnsi="Sylfaen" w:cs="Sylfaen"/>
          <w:b/>
          <w:noProof w:val="0"/>
          <w:color w:val="FF0000"/>
          <w:vertAlign w:val="superscript"/>
        </w:rPr>
        <w:footnoteReference w:id="97"/>
      </w:r>
      <w:r w:rsidRPr="005513AC">
        <w:rPr>
          <w:rFonts w:ascii="Sylfaen" w:hAnsi="Sylfaen" w:cs="Sylfaen"/>
          <w:noProof w:val="0"/>
        </w:rPr>
        <w:t>.</w:t>
      </w:r>
      <w:r w:rsidRPr="005513AC">
        <w:rPr>
          <w:rFonts w:ascii="Sylfaen" w:hAnsi="Sylfaen" w:cs="Sylfaen"/>
          <w:noProof w:val="0"/>
          <w:lang w:val="ka-GE"/>
        </w:rPr>
        <w:t xml:space="preserve"> </w:t>
      </w:r>
    </w:p>
    <w:p w14:paraId="5C97D3EC" w14:textId="77777777" w:rsidR="005513AC" w:rsidRPr="005513AC" w:rsidRDefault="005513AC" w:rsidP="00CE07BE">
      <w:pPr>
        <w:widowControl w:val="0"/>
        <w:autoSpaceDE w:val="0"/>
        <w:autoSpaceDN w:val="0"/>
        <w:adjustRightInd w:val="0"/>
        <w:spacing w:after="0" w:line="360" w:lineRule="auto"/>
        <w:ind w:left="-432" w:right="-144" w:firstLine="432"/>
        <w:jc w:val="both"/>
        <w:rPr>
          <w:rFonts w:ascii="Sylfaen" w:hAnsi="Sylfaen" w:cs="Sylfaen"/>
          <w:noProof w:val="0"/>
          <w:lang w:val="ka-GE"/>
        </w:rPr>
      </w:pPr>
      <w:r w:rsidRPr="005513AC">
        <w:rPr>
          <w:rFonts w:ascii="Sylfaen" w:hAnsi="Sylfaen" w:cs="Sylfaen"/>
          <w:noProof w:val="0"/>
          <w:lang w:val="ka-GE"/>
        </w:rPr>
        <w:t xml:space="preserve">ამასთან, სათემო ორგანიზაციების ქვეპროგრამის ღონისძიებები მოიცავს ბენეფიციარების - </w:t>
      </w:r>
      <w:r w:rsidRPr="005513AC">
        <w:rPr>
          <w:rFonts w:ascii="Sylfaen" w:hAnsi="Sylfaen" w:cs="Sylfaen"/>
          <w:noProof w:val="0"/>
        </w:rPr>
        <w:t>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r w:rsidRPr="005513AC">
        <w:rPr>
          <w:rFonts w:ascii="Sylfaen" w:hAnsi="Sylfaen" w:cs="Sylfaen"/>
          <w:b/>
          <w:noProof w:val="0"/>
          <w:color w:val="FF0000"/>
          <w:vertAlign w:val="superscript"/>
        </w:rPr>
        <w:footnoteReference w:id="98"/>
      </w:r>
      <w:r w:rsidRPr="005513AC">
        <w:rPr>
          <w:rFonts w:ascii="Sylfaen" w:hAnsi="Sylfaen" w:cs="Sylfaen"/>
          <w:noProof w:val="0"/>
        </w:rPr>
        <w:t>.</w:t>
      </w:r>
    </w:p>
    <w:p w14:paraId="47A9F0B5" w14:textId="77777777" w:rsidR="007D5D24" w:rsidRPr="005513AC" w:rsidRDefault="005513AC" w:rsidP="00315993">
      <w:pPr>
        <w:spacing w:after="0" w:line="360" w:lineRule="auto"/>
        <w:ind w:left="-432" w:right="-144"/>
        <w:jc w:val="both"/>
        <w:rPr>
          <w:rFonts w:ascii="Sylfaen" w:hAnsi="Sylfaen"/>
          <w:noProof w:val="0"/>
          <w:lang w:val="ka-GE"/>
        </w:rPr>
      </w:pPr>
      <w:r w:rsidRPr="001F23B5">
        <w:rPr>
          <w:rFonts w:ascii="Sylfaen" w:eastAsiaTheme="majorEastAsia" w:hAnsi="Sylfaen" w:cs="Sylfaen"/>
          <w:b/>
          <w:color w:val="1F497D" w:themeColor="text2"/>
          <w:lang w:val="ka-GE"/>
        </w:rPr>
        <w:t>გამოვლენილი გარემოება:</w:t>
      </w:r>
      <w:r w:rsidR="00ED15A7" w:rsidRPr="001F23B5">
        <w:rPr>
          <w:rFonts w:ascii="Sylfaen" w:eastAsiaTheme="majorEastAsia" w:hAnsi="Sylfaen" w:cs="Sylfaen"/>
          <w:b/>
          <w:color w:val="1F497D" w:themeColor="text2"/>
          <w:lang w:val="ka-GE"/>
        </w:rPr>
        <w:tab/>
      </w:r>
      <w:r w:rsidR="00ED15A7" w:rsidRPr="001F23B5">
        <w:rPr>
          <w:rFonts w:ascii="Sylfaen" w:eastAsiaTheme="majorEastAsia" w:hAnsi="Sylfaen" w:cs="Sylfaen"/>
          <w:b/>
          <w:color w:val="1F497D" w:themeColor="text2"/>
          <w:lang w:val="ka-GE"/>
        </w:rPr>
        <w:tab/>
      </w:r>
      <w:r w:rsidR="00F90D17">
        <w:rPr>
          <w:rFonts w:ascii="Sylfaen" w:eastAsia="Times New Roman" w:hAnsi="Sylfaen" w:cs="Times New Roman"/>
          <w:noProof w:val="0"/>
          <w:color w:val="000000" w:themeColor="text1"/>
          <w:lang w:val="ka-GE"/>
        </w:rPr>
        <w:t>აუდიტის ჯგუფის მიერ შესწავლილ</w:t>
      </w:r>
      <w:r w:rsidRPr="005513AC">
        <w:rPr>
          <w:rFonts w:ascii="Sylfaen" w:eastAsia="Times New Roman" w:hAnsi="Sylfaen" w:cs="Times New Roman"/>
          <w:noProof w:val="0"/>
          <w:color w:val="000000" w:themeColor="text1"/>
          <w:lang w:val="ka-GE"/>
        </w:rPr>
        <w:t xml:space="preserve"> იქნა, სათემო ორგანიზაციების ქვეპრ</w:t>
      </w:r>
      <w:r w:rsidR="00C064BF">
        <w:rPr>
          <w:rFonts w:ascii="Sylfaen" w:eastAsia="Times New Roman" w:hAnsi="Sylfaen" w:cs="Times New Roman"/>
          <w:noProof w:val="0"/>
          <w:color w:val="000000" w:themeColor="text1"/>
          <w:lang w:val="ka-GE"/>
        </w:rPr>
        <w:t>ოგრამის მომსახურების მიმწოდებელს</w:t>
      </w:r>
      <w:r w:rsidRPr="005513AC">
        <w:rPr>
          <w:rFonts w:ascii="Sylfaen" w:eastAsia="Times New Roman" w:hAnsi="Sylfaen" w:cs="Times New Roman"/>
          <w:noProof w:val="0"/>
          <w:color w:val="000000" w:themeColor="text1"/>
          <w:lang w:val="ka-GE"/>
        </w:rPr>
        <w:t xml:space="preserve">ა და მათ </w:t>
      </w:r>
      <w:r w:rsidRPr="005513AC">
        <w:rPr>
          <w:rFonts w:ascii="Sylfaen" w:hAnsi="Sylfaen"/>
          <w:noProof w:val="0"/>
          <w:lang w:val="ka-GE"/>
        </w:rPr>
        <w:t>ბენეფიციარებს შორის გაფორმებული ხელშეკრულე</w:t>
      </w:r>
      <w:r w:rsidR="00F90D17">
        <w:rPr>
          <w:rFonts w:ascii="Sylfaen" w:hAnsi="Sylfaen"/>
          <w:noProof w:val="0"/>
          <w:lang w:val="ka-GE"/>
        </w:rPr>
        <w:t>ბე</w:t>
      </w:r>
      <w:r w:rsidRPr="005513AC">
        <w:rPr>
          <w:rFonts w:ascii="Sylfaen" w:hAnsi="Sylfaen"/>
          <w:noProof w:val="0"/>
          <w:lang w:val="ka-GE"/>
        </w:rPr>
        <w:t xml:space="preserve">ბი, რომლის თანახმად, მომსახურების მიმწოდებელი ვალდებულია: </w:t>
      </w:r>
      <w:r w:rsidRPr="005513AC">
        <w:rPr>
          <w:rFonts w:ascii="Sylfaen" w:hAnsi="Sylfaen"/>
          <w:i/>
          <w:noProof w:val="0"/>
          <w:u w:val="single"/>
          <w:lang w:val="ka-GE"/>
        </w:rPr>
        <w:t xml:space="preserve">„სათემო ორგანიზაციაში </w:t>
      </w:r>
      <w:r w:rsidRPr="005513AC">
        <w:rPr>
          <w:rFonts w:ascii="Sylfaen" w:hAnsi="Sylfaen"/>
          <w:b/>
          <w:i/>
          <w:noProof w:val="0"/>
          <w:u w:val="single"/>
          <w:lang w:val="ka-GE"/>
        </w:rPr>
        <w:t>განთავსების მომენტში,</w:t>
      </w:r>
      <w:r w:rsidRPr="005513AC">
        <w:rPr>
          <w:rFonts w:ascii="Sylfaen" w:hAnsi="Sylfaen"/>
          <w:i/>
          <w:noProof w:val="0"/>
          <w:u w:val="single"/>
          <w:lang w:val="ka-GE"/>
        </w:rPr>
        <w:t xml:space="preserve"> აუცილებლობის (შესაძლებლობის ფარგლებში) შეთხვევაში მიაწოდოს ასაკის</w:t>
      </w:r>
      <w:r w:rsidRPr="005513AC">
        <w:rPr>
          <w:rFonts w:ascii="Sylfaen" w:hAnsi="Sylfaen"/>
          <w:i/>
          <w:noProof w:val="0"/>
          <w:u w:val="single"/>
        </w:rPr>
        <w:t xml:space="preserve">, </w:t>
      </w:r>
      <w:r w:rsidRPr="005513AC">
        <w:rPr>
          <w:rFonts w:ascii="Sylfaen" w:hAnsi="Sylfaen"/>
          <w:i/>
          <w:noProof w:val="0"/>
          <w:u w:val="single"/>
          <w:lang w:val="ka-GE"/>
        </w:rPr>
        <w:t>სქესისა და სეზონის შესაბამისი ტანისამოსი და პირადი ჰიგიენისათვის აუცილებელი ნივთები“</w:t>
      </w:r>
      <w:r w:rsidRPr="005513AC">
        <w:rPr>
          <w:rFonts w:ascii="Sylfaen" w:hAnsi="Sylfaen"/>
          <w:noProof w:val="0"/>
          <w:lang w:val="ka-GE"/>
        </w:rPr>
        <w:t xml:space="preserve">. ასევე, მომსახურების მიმწოდებელი (მაგ: </w:t>
      </w:r>
      <w:r w:rsidRPr="005513AC">
        <w:rPr>
          <w:rFonts w:ascii="Sylfaen" w:hAnsi="Sylfaen"/>
          <w:noProof w:val="0"/>
          <w:color w:val="000000" w:themeColor="text1"/>
          <w:lang w:val="ka-GE"/>
        </w:rPr>
        <w:t xml:space="preserve">„ბარბარე XXI“, „თაობათა კერა“, „ხელი ხელს“ და სხვა) </w:t>
      </w:r>
      <w:r w:rsidRPr="005513AC">
        <w:rPr>
          <w:rFonts w:ascii="Sylfaen" w:hAnsi="Sylfaen"/>
          <w:noProof w:val="0"/>
          <w:lang w:val="ka-GE"/>
        </w:rPr>
        <w:t xml:space="preserve"> მომსახურების შესახებ ხელშეკრულებებში, </w:t>
      </w:r>
      <w:r w:rsidR="00BD1198">
        <w:rPr>
          <w:rFonts w:ascii="Sylfaen" w:hAnsi="Sylfaen"/>
          <w:noProof w:val="0"/>
          <w:lang w:val="ka-GE"/>
        </w:rPr>
        <w:t xml:space="preserve">მომსახურების </w:t>
      </w:r>
      <w:r w:rsidRPr="005513AC">
        <w:rPr>
          <w:rFonts w:ascii="Sylfaen" w:hAnsi="Sylfaen"/>
          <w:noProof w:val="0"/>
          <w:lang w:val="ka-GE"/>
        </w:rPr>
        <w:t xml:space="preserve">მიმწოდებლის </w:t>
      </w:r>
      <w:r w:rsidRPr="005513AC">
        <w:rPr>
          <w:rFonts w:ascii="Sylfaen" w:hAnsi="Sylfaen"/>
          <w:noProof w:val="0"/>
          <w:lang w:val="ka-GE"/>
        </w:rPr>
        <w:lastRenderedPageBreak/>
        <w:t xml:space="preserve">უფლება-მოვალეობების პუნქტში დამატებით განსაზღვრავენ შემდეგს: </w:t>
      </w:r>
      <w:r w:rsidRPr="005513AC">
        <w:rPr>
          <w:rFonts w:ascii="Sylfaen" w:hAnsi="Sylfaen"/>
          <w:i/>
          <w:noProof w:val="0"/>
          <w:u w:val="single"/>
          <w:lang w:val="ka-GE"/>
        </w:rPr>
        <w:t xml:space="preserve">„ბენეფიციარი ვალდებულია </w:t>
      </w:r>
      <w:r w:rsidRPr="005513AC">
        <w:rPr>
          <w:rFonts w:ascii="Sylfaen" w:hAnsi="Sylfaen"/>
          <w:b/>
          <w:i/>
          <w:noProof w:val="0"/>
          <w:u w:val="single"/>
          <w:lang w:val="ka-GE"/>
        </w:rPr>
        <w:t>თავისი პენსია</w:t>
      </w:r>
      <w:r w:rsidRPr="005513AC">
        <w:rPr>
          <w:rFonts w:ascii="Sylfaen" w:hAnsi="Sylfaen"/>
          <w:i/>
          <w:noProof w:val="0"/>
          <w:u w:val="single"/>
          <w:lang w:val="ka-GE"/>
        </w:rPr>
        <w:t xml:space="preserve"> გამოიყენოს საჭიროებისამებრ, მაგ. მისი ჯანმრთელობის (წამლები, პამპერსი და სხვა საჭირო სამედიცინო ნივთები-სათვალე, ხელჯოხი და ა.შ.), </w:t>
      </w:r>
      <w:r w:rsidRPr="005513AC">
        <w:rPr>
          <w:rFonts w:ascii="Sylfaen" w:hAnsi="Sylfaen"/>
          <w:b/>
          <w:i/>
          <w:noProof w:val="0"/>
          <w:u w:val="single"/>
          <w:lang w:val="ka-GE"/>
        </w:rPr>
        <w:t>სეზონური ტანსაცმლისა და პირველადი მოხმარების საგნების შესაძენად</w:t>
      </w:r>
      <w:r w:rsidRPr="005513AC">
        <w:rPr>
          <w:rFonts w:ascii="Sylfaen" w:hAnsi="Sylfaen"/>
          <w:i/>
          <w:noProof w:val="0"/>
          <w:u w:val="single"/>
          <w:lang w:val="ka-GE"/>
        </w:rPr>
        <w:t>“,</w:t>
      </w:r>
      <w:r w:rsidRPr="005513AC">
        <w:rPr>
          <w:rFonts w:ascii="Sylfaen" w:hAnsi="Sylfaen"/>
          <w:noProof w:val="0"/>
          <w:lang w:val="ka-GE"/>
        </w:rPr>
        <w:t xml:space="preserve"> იმ დროს, როდესაც კანონმდებლობის შესაბამისად, მომსახურების მიმწოდებელი ვალდებულია უზრუნველყოს ბენეფიციარები ასაკის, სქესისა და სეზონის შესაბამისი სამოსითა და პირადი ჰიგიენისათვის აუცილებელი ნივთებით</w:t>
      </w:r>
      <w:r w:rsidR="00D82852">
        <w:rPr>
          <w:rFonts w:ascii="Sylfaen" w:hAnsi="Sylfaen"/>
          <w:noProof w:val="0"/>
          <w:lang w:val="ka-GE"/>
        </w:rPr>
        <w:t>.</w:t>
      </w:r>
    </w:p>
    <w:p w14:paraId="5D841FC7" w14:textId="77777777" w:rsidR="005513AC" w:rsidRPr="00CD3C56" w:rsidRDefault="005513AC" w:rsidP="005513AC">
      <w:pPr>
        <w:widowControl w:val="0"/>
        <w:autoSpaceDE w:val="0"/>
        <w:autoSpaceDN w:val="0"/>
        <w:adjustRightInd w:val="0"/>
        <w:spacing w:after="0" w:line="360" w:lineRule="auto"/>
        <w:ind w:left="-432" w:right="-144"/>
        <w:jc w:val="both"/>
        <w:rPr>
          <w:rFonts w:ascii="Sylfaen" w:eastAsia="Times New Roman" w:hAnsi="Sylfaen" w:cs="Times New Roman"/>
          <w:bCs/>
          <w:i/>
          <w:noProof w:val="0"/>
          <w:color w:val="000000" w:themeColor="text1"/>
        </w:rPr>
      </w:pPr>
      <w:r w:rsidRPr="00CD3C56">
        <w:rPr>
          <w:rFonts w:ascii="Sylfaen" w:eastAsiaTheme="majorEastAsia" w:hAnsi="Sylfaen" w:cs="Sylfaen"/>
          <w:b/>
          <w:i/>
          <w:color w:val="1F497D" w:themeColor="text2"/>
          <w:lang w:val="ka-GE"/>
        </w:rPr>
        <w:t>რეკომენდაცია:</w:t>
      </w:r>
      <w:r w:rsidR="001F23B5" w:rsidRPr="00CD3C56">
        <w:rPr>
          <w:rFonts w:ascii="Sylfaen" w:eastAsiaTheme="majorEastAsia" w:hAnsi="Sylfaen" w:cs="Sylfaen"/>
          <w:b/>
          <w:i/>
          <w:color w:val="1F497D" w:themeColor="text2"/>
          <w:lang w:val="ka-GE"/>
        </w:rPr>
        <w:tab/>
      </w:r>
      <w:r w:rsidR="001F23B5" w:rsidRPr="00CD3C56">
        <w:rPr>
          <w:rFonts w:ascii="Sylfaen" w:eastAsiaTheme="majorEastAsia" w:hAnsi="Sylfaen" w:cs="Sylfaen"/>
          <w:b/>
          <w:i/>
          <w:color w:val="1F497D" w:themeColor="text2"/>
          <w:lang w:val="ka-GE"/>
        </w:rPr>
        <w:tab/>
      </w:r>
      <w:r w:rsidRPr="00CD3C56">
        <w:rPr>
          <w:rFonts w:ascii="Sylfaen" w:eastAsia="Times New Roman" w:hAnsi="Sylfaen" w:cs="Times New Roman"/>
          <w:bCs/>
          <w:i/>
          <w:noProof w:val="0"/>
          <w:color w:val="000000" w:themeColor="text1"/>
          <w:lang w:val="ka-GE"/>
        </w:rPr>
        <w:t>აუდიტის ობიექტმა</w:t>
      </w:r>
      <w:r w:rsidRPr="00CD3C56">
        <w:rPr>
          <w:rFonts w:ascii="Sylfaen" w:eastAsia="Times New Roman" w:hAnsi="Sylfaen" w:cs="Sylfaen"/>
          <w:bCs/>
          <w:i/>
          <w:noProof w:val="0"/>
          <w:color w:val="000000" w:themeColor="text1"/>
          <w:lang w:val="ka-GE"/>
        </w:rPr>
        <w:t xml:space="preserve"> კომ</w:t>
      </w:r>
      <w:r w:rsidR="00CD3C56" w:rsidRPr="00CD3C56">
        <w:rPr>
          <w:rFonts w:ascii="Sylfaen" w:eastAsia="Times New Roman" w:hAnsi="Sylfaen" w:cs="Sylfaen"/>
          <w:bCs/>
          <w:i/>
          <w:noProof w:val="0"/>
          <w:color w:val="000000" w:themeColor="text1"/>
          <w:lang w:val="ka-GE"/>
        </w:rPr>
        <w:t>პეტენციის ფარგლებში უზრუნველყოს,</w:t>
      </w:r>
      <w:r w:rsidRPr="00CD3C56">
        <w:rPr>
          <w:rFonts w:ascii="Sylfaen" w:eastAsia="Times New Roman" w:hAnsi="Sylfaen" w:cs="Times New Roman"/>
          <w:bCs/>
          <w:i/>
          <w:noProof w:val="0"/>
          <w:color w:val="000000" w:themeColor="text1"/>
        </w:rPr>
        <w:t xml:space="preserve"> </w:t>
      </w:r>
      <w:r w:rsidR="00BD1198" w:rsidRPr="00CD3C56">
        <w:rPr>
          <w:rFonts w:ascii="Sylfaen" w:eastAsia="Times New Roman" w:hAnsi="Sylfaen" w:cs="Times New Roman"/>
          <w:bCs/>
          <w:i/>
          <w:noProof w:val="0"/>
          <w:color w:val="000000" w:themeColor="text1"/>
          <w:lang w:val="ka-GE"/>
        </w:rPr>
        <w:t xml:space="preserve">მომსახურების </w:t>
      </w:r>
      <w:r w:rsidRPr="00CD3C56">
        <w:rPr>
          <w:rFonts w:ascii="Sylfaen" w:eastAsia="Times New Roman" w:hAnsi="Sylfaen" w:cs="Times New Roman"/>
          <w:bCs/>
          <w:i/>
          <w:noProof w:val="0"/>
          <w:color w:val="000000" w:themeColor="text1"/>
          <w:lang w:val="ka-GE"/>
        </w:rPr>
        <w:t>მიმწოდებელსა და ბენეფიციარს შორის მომსახურების მისაღებად გაფორმებული ხელშეკრულების შესაბამისობა სახელმწიფო პროგრამის შესაბამისი ქვეპროგრამით განსაზღვრულ ღონისძიებებთან.</w:t>
      </w:r>
    </w:p>
    <w:p w14:paraId="30C3EED5" w14:textId="77777777" w:rsidR="00F71E7E" w:rsidRPr="00F71E7E" w:rsidRDefault="00F71E7E" w:rsidP="006B2DA0">
      <w:pPr>
        <w:spacing w:after="0" w:line="360" w:lineRule="auto"/>
        <w:jc w:val="both"/>
        <w:rPr>
          <w:rFonts w:ascii="Sylfaen" w:hAnsi="Sylfaen" w:cs="Sylfaen"/>
          <w:noProof w:val="0"/>
        </w:rPr>
      </w:pPr>
    </w:p>
    <w:p w14:paraId="67AE3D8A" w14:textId="77777777" w:rsidR="00F71E7E" w:rsidRPr="00F71E7E" w:rsidRDefault="00F71E7E" w:rsidP="006B2DA0">
      <w:pPr>
        <w:spacing w:after="0" w:line="360" w:lineRule="auto"/>
        <w:jc w:val="both"/>
        <w:rPr>
          <w:rFonts w:ascii="Sylfaen" w:hAnsi="Sylfaen" w:cs="Sylfaen"/>
          <w:noProof w:val="0"/>
        </w:rPr>
      </w:pPr>
    </w:p>
    <w:p w14:paraId="227BC102" w14:textId="77777777" w:rsidR="00F71E7E" w:rsidRPr="00F71E7E" w:rsidRDefault="00F71E7E" w:rsidP="006B2DA0">
      <w:pPr>
        <w:spacing w:after="0" w:line="360" w:lineRule="auto"/>
        <w:jc w:val="both"/>
        <w:rPr>
          <w:rFonts w:ascii="Sylfaen" w:hAnsi="Sylfaen"/>
          <w:noProof w:val="0"/>
          <w:sz w:val="20"/>
          <w:szCs w:val="20"/>
          <w:lang w:val="ka-GE"/>
        </w:rPr>
      </w:pPr>
    </w:p>
    <w:p w14:paraId="00A83675" w14:textId="77777777" w:rsidR="00F71E7E" w:rsidRPr="00F71E7E" w:rsidRDefault="00F71E7E" w:rsidP="006B2DA0">
      <w:pPr>
        <w:spacing w:after="0" w:line="360" w:lineRule="auto"/>
        <w:jc w:val="both"/>
        <w:rPr>
          <w:rFonts w:ascii="Sylfaen" w:hAnsi="Sylfaen"/>
          <w:noProof w:val="0"/>
          <w:sz w:val="20"/>
          <w:szCs w:val="20"/>
          <w:lang w:val="ka-GE"/>
        </w:rPr>
      </w:pPr>
    </w:p>
    <w:p w14:paraId="503DD9FB" w14:textId="77777777" w:rsidR="00F71E7E" w:rsidRPr="00F71E7E" w:rsidRDefault="00F71E7E" w:rsidP="006B2DA0">
      <w:pPr>
        <w:spacing w:after="0" w:line="360" w:lineRule="auto"/>
        <w:jc w:val="both"/>
        <w:rPr>
          <w:rFonts w:ascii="Sylfaen" w:hAnsi="Sylfaen"/>
          <w:noProof w:val="0"/>
          <w:sz w:val="20"/>
          <w:szCs w:val="20"/>
          <w:lang w:val="ka-GE"/>
        </w:rPr>
      </w:pPr>
    </w:p>
    <w:p w14:paraId="6FE043DB" w14:textId="77777777" w:rsidR="008041D5" w:rsidRPr="006E168A" w:rsidRDefault="008041D5" w:rsidP="006B2DA0">
      <w:pPr>
        <w:spacing w:after="0" w:line="360" w:lineRule="auto"/>
        <w:jc w:val="both"/>
        <w:rPr>
          <w:rFonts w:ascii="Sylfaen" w:hAnsi="Sylfaen"/>
          <w:b/>
          <w:noProof w:val="0"/>
          <w:color w:val="000000" w:themeColor="text1"/>
        </w:rPr>
      </w:pPr>
    </w:p>
    <w:sectPr w:rsidR="008041D5" w:rsidRPr="006E168A" w:rsidSect="00BA3C6D">
      <w:footerReference w:type="default" r:id="rId16"/>
      <w:pgSz w:w="12240" w:h="15840"/>
      <w:pgMar w:top="1134" w:right="1041" w:bottom="81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user" w:date="2019-02-27T10:13:00Z" w:initials="u">
    <w:p w14:paraId="633AAB5F" w14:textId="77777777" w:rsidR="00C7126C" w:rsidRDefault="00C7126C">
      <w:pPr>
        <w:pStyle w:val="CommentText"/>
        <w:rPr>
          <w:rFonts w:ascii="Sylfaen" w:hAnsi="Sylfaen"/>
          <w:lang w:val="ka-GE"/>
        </w:rPr>
      </w:pPr>
      <w:r>
        <w:rPr>
          <w:rStyle w:val="CommentReference"/>
        </w:rPr>
        <w:annotationRef/>
      </w:r>
      <w:r>
        <w:rPr>
          <w:rFonts w:ascii="Sylfaen" w:hAnsi="Sylfaen"/>
          <w:lang w:val="ka-GE"/>
        </w:rPr>
        <w:t>აღნიშნულის შესახებ სიტყვიერად ინფორმირებული იყო კრიზისულ მდგომარეობაშ მყოფი ბავშვიანი ოჯახების დახმარების ქვეპროგრამის შესახებ გადაწყვეტილების მიმღები კომისია, ასევე სააგენტოს ხელმძღვანელობა</w:t>
      </w:r>
    </w:p>
    <w:p w14:paraId="5CCD42D6" w14:textId="77777777" w:rsidR="00C7126C" w:rsidRPr="00C7126C" w:rsidRDefault="00C7126C">
      <w:pPr>
        <w:pStyle w:val="CommentText"/>
        <w:rPr>
          <w:rFonts w:ascii="Sylfaen" w:hAnsi="Sylfaen"/>
          <w:lang w:val="ka-GE"/>
        </w:rPr>
      </w:pPr>
    </w:p>
  </w:comment>
  <w:comment w:id="73" w:author="user" w:date="2019-02-27T10:07:00Z" w:initials="u">
    <w:p w14:paraId="4989F817" w14:textId="77777777" w:rsidR="00C7126C" w:rsidRPr="00C7126C" w:rsidRDefault="00C7126C">
      <w:pPr>
        <w:pStyle w:val="CommentText"/>
        <w:rPr>
          <w:rFonts w:ascii="Sylfaen" w:hAnsi="Sylfaen"/>
          <w:lang w:val="ka-GE"/>
        </w:rPr>
      </w:pPr>
      <w:r>
        <w:rPr>
          <w:rStyle w:val="CommentReference"/>
        </w:rPr>
        <w:annotationRef/>
      </w:r>
      <w:r>
        <w:rPr>
          <w:rFonts w:ascii="Sylfaen" w:hAnsi="Sylfaen"/>
          <w:lang w:val="ka-GE"/>
        </w:rPr>
        <w:t xml:space="preserve">აღსანიშნავია, რომ რეგიონებში იგზავნება დესით ყველა საოქმო გადაწყვეტილება დანართებით. აღნიშნული ჩანაწერი სავარაუდოდ ეხება მხოლოდ თბილისის შესრულებაზე კონტროლის განმახორციელებელ/პასუხისმგებელ პირებს და </w:t>
      </w:r>
      <w:r>
        <w:rPr>
          <w:rFonts w:ascii="Sylfaen" w:hAnsi="Sylfaen"/>
        </w:rPr>
        <w:t>email-</w:t>
      </w:r>
      <w:r>
        <w:rPr>
          <w:rFonts w:ascii="Sylfaen" w:hAnsi="Sylfaen"/>
          <w:lang w:val="ka-GE"/>
        </w:rPr>
        <w:t>ებს. რეგიონები სრულად იყვნენ ინფორმირებული დესის საშუალებით.</w:t>
      </w:r>
      <w:r w:rsidR="00DB2724">
        <w:rPr>
          <w:rFonts w:ascii="Sylfaen" w:hAnsi="Sylfaen"/>
          <w:lang w:val="ka-GE"/>
        </w:rPr>
        <w:t xml:space="preserve"> 2018 წელს, რაც შეეხება 2017 წელს აღნიშნულის შესახებ როგორც მეილით ასევე დესით ყველა მხარეს ეგხზავნებოდა კომისიის ოქმების თაობაზე ინფორმაცია (2017 წელს თავად ინსპექტირების ჯგუფი ბეჭდავდა მიღება–ჩაბარების აქტებსაც)</w:t>
      </w:r>
    </w:p>
  </w:comment>
  <w:comment w:id="75" w:author="user" w:date="2019-02-27T11:18:00Z" w:initials="u">
    <w:p w14:paraId="4CFF56DB" w14:textId="77777777" w:rsidR="00155909" w:rsidRPr="00155909" w:rsidRDefault="00155909">
      <w:pPr>
        <w:pStyle w:val="CommentText"/>
        <w:rPr>
          <w:rFonts w:ascii="Sylfaen" w:hAnsi="Sylfaen"/>
          <w:lang w:val="ka-GE"/>
        </w:rPr>
      </w:pPr>
      <w:r>
        <w:rPr>
          <w:rStyle w:val="CommentReference"/>
        </w:rPr>
        <w:annotationRef/>
      </w:r>
      <w:r w:rsidR="0032637E">
        <w:rPr>
          <w:rFonts w:ascii="Sylfaen" w:hAnsi="Sylfaen"/>
          <w:lang w:val="ka-GE"/>
        </w:rPr>
        <w:t xml:space="preserve">აღნიშნული შემთხვევები საყურადღებოა, მაგრამ სოციალური პროგრამების სამმართველოს მიერ შეუძლებელია იმ ფაქტის დადგენა რამდენად სწორია ან არასწორი სამედიცინო შემთხვევების თაობაზე სააგენტოში დაცული ინფორმაცია, </w:t>
      </w:r>
      <w:r w:rsidR="00AF6261">
        <w:rPr>
          <w:rFonts w:ascii="Sylfaen" w:hAnsi="Sylfaen"/>
          <w:lang w:val="ka-GE"/>
        </w:rPr>
        <w:t>აღსანიშნავია ის გარემოება, რომ რიგ შემთხვევებში შესაძლებელია გადაფარვა იყოს მხოლოდ რამდენიმე წუთზე, აღნიშნული შესაძლებელია იყოს გამოწვეული როგორც რეაბილიტაციის მომწოდებელი ორგანიზაციის ასევე სხვა დაწესებულების მიერ არადროულად ასახული ინფორმაციის გამო ყოველივე ზემოაღნიშნულიდან გამომდინარე ქვეპროგრამისფარგლებში გადარიცხულ თანხებზე აპელირება რეალური ფაქტების დადგენამდე არ არის მიზანშესწონილი</w:t>
      </w:r>
      <w:r w:rsidR="00F4498A">
        <w:rPr>
          <w:rFonts w:ascii="Sylfaen" w:hAnsi="Sylfaen"/>
          <w:lang w:val="ka-GE"/>
        </w:rPr>
        <w:t>.</w:t>
      </w:r>
    </w:p>
  </w:comment>
  <w:comment w:id="76" w:author="user" w:date="2019-02-27T12:01:00Z" w:initials="u">
    <w:p w14:paraId="7AB3FADA" w14:textId="77777777" w:rsidR="00F4498A" w:rsidRPr="00F4498A" w:rsidRDefault="00F4498A">
      <w:pPr>
        <w:pStyle w:val="CommentText"/>
        <w:rPr>
          <w:rFonts w:ascii="Sylfaen" w:hAnsi="Sylfaen"/>
          <w:lang w:val="ka-GE"/>
        </w:rPr>
      </w:pPr>
      <w:r>
        <w:rPr>
          <w:rStyle w:val="CommentReference"/>
        </w:rPr>
        <w:annotationRef/>
      </w:r>
      <w:r>
        <w:rPr>
          <w:rFonts w:ascii="Sylfaen" w:hAnsi="Sylfaen"/>
          <w:lang w:val="ka-GE"/>
        </w:rPr>
        <w:t xml:space="preserve">პროგრამის შესაბამისად მომსახურების ასანაზღაურებლად გამოიყენება რამატერიალიზებული ვაუჩერი, რომელიც ანაზღაურდება ფაქტობრივი ხარჯის მიხედვით, მაგრამ არაუმეტეს 308 ლარის ოდენობით. </w:t>
      </w:r>
      <w:r w:rsidR="000212E4">
        <w:rPr>
          <w:rFonts w:ascii="Sylfaen" w:hAnsi="Sylfaen"/>
          <w:lang w:val="ka-GE"/>
        </w:rPr>
        <w:t xml:space="preserve">როგორც თქვენთვის ცნობილია რეაბილიტაცია/აბილიტაციის სტანდარტი არ არსებობს, შესაბამისად შეუძლებელია თითოეული ჩატარებული კურსის განფასების სისწორის დადგენა, დეპარტამენტი იშუამდგომლებს სამინისტროსთან, რათა პროგრამაში არსებული ჩანაწერი ანაზღაურების წესთან დაკავშირებით, მოვიდეს თანხვედრაში პროგრამის მოთხოვნებთან, რათა არ მოხდეს საბიუჯეტო სახსრების </w:t>
      </w:r>
      <w:r w:rsidR="000212E4">
        <w:rPr>
          <w:rFonts w:ascii="Sylfaen" w:hAnsi="Sylfaen"/>
          <w:lang w:val="ka-GE"/>
        </w:rPr>
        <w:t>შესაძლო</w:t>
      </w:r>
      <w:r w:rsidR="000212E4">
        <w:rPr>
          <w:rFonts w:ascii="Sylfaen" w:hAnsi="Sylfaen"/>
          <w:lang w:val="ka-GE"/>
        </w:rPr>
        <w:t xml:space="preserve"> არამიზნობრივი ხარჯვა.</w:t>
      </w:r>
    </w:p>
  </w:comment>
  <w:comment w:id="77" w:author="user" w:date="2019-02-27T12:29:00Z" w:initials="u">
    <w:p w14:paraId="65AB8197" w14:textId="77777777" w:rsidR="000212E4" w:rsidRPr="003B1BC7" w:rsidRDefault="000212E4">
      <w:pPr>
        <w:pStyle w:val="CommentText"/>
        <w:rPr>
          <w:rFonts w:ascii="Sylfaen" w:hAnsi="Sylfaen"/>
          <w:lang w:val="ka-GE"/>
        </w:rPr>
      </w:pPr>
      <w:r>
        <w:rPr>
          <w:rStyle w:val="CommentReference"/>
        </w:rPr>
        <w:annotationRef/>
      </w:r>
      <w:r w:rsidR="003B1BC7">
        <w:rPr>
          <w:rFonts w:ascii="Sylfaen" w:hAnsi="Sylfaen"/>
          <w:lang w:val="ka-GE"/>
        </w:rPr>
        <w:t>აღნიშნულ ბენეფიციარებს უნდა ესარგებლათ ან ადრეული განვითარების ქვეპროგრამით ან რეაბილიტაცია აბილიტაციის ქვეპროგრამით, შესაბამისად შეუსაბამოდ ანაზღაურებული თანხად შეგვიძლია განვიხილოთ ან 2368 ლარი ან 3080 ლარი და არა 5448 ლარით.</w:t>
      </w:r>
    </w:p>
  </w:comment>
  <w:comment w:id="79" w:author="user" w:date="2019-02-27T13:14:00Z" w:initials="u">
    <w:p w14:paraId="7F977C8E" w14:textId="77777777" w:rsidR="00376906" w:rsidRPr="00376906" w:rsidRDefault="00376906">
      <w:pPr>
        <w:pStyle w:val="CommentText"/>
        <w:rPr>
          <w:rFonts w:ascii="Sylfaen" w:hAnsi="Sylfaen"/>
          <w:lang w:val="ka-GE"/>
        </w:rPr>
      </w:pPr>
      <w:r>
        <w:rPr>
          <w:rStyle w:val="CommentReference"/>
        </w:rPr>
        <w:annotationRef/>
      </w:r>
      <w:r>
        <w:rPr>
          <w:rFonts w:ascii="Sylfaen" w:hAnsi="Sylfaen"/>
          <w:lang w:val="ka-GE"/>
        </w:rPr>
        <w:t>დღის ცენტრების პროგრამული ლიმიტით გათვალისწინებული თავისუფალი ადგილების არარსებობის გამო....</w:t>
      </w:r>
    </w:p>
  </w:comment>
  <w:comment w:id="80" w:author="user" w:date="2019-02-27T13:16:00Z" w:initials="u">
    <w:p w14:paraId="719259B4" w14:textId="77777777" w:rsidR="00376906" w:rsidRPr="00376906" w:rsidRDefault="00376906">
      <w:pPr>
        <w:pStyle w:val="CommentText"/>
        <w:rPr>
          <w:rFonts w:ascii="Sylfaen" w:hAnsi="Sylfaen"/>
          <w:lang w:val="ka-GE"/>
        </w:rPr>
      </w:pPr>
      <w:r>
        <w:rPr>
          <w:rStyle w:val="CommentReference"/>
        </w:rPr>
        <w:annotationRef/>
      </w:r>
      <w:r>
        <w:rPr>
          <w:rFonts w:ascii="Sylfaen" w:hAnsi="Sylfaen"/>
          <w:lang w:val="ka-GE"/>
        </w:rPr>
        <w:t>აღნიშნული საკითხთან დაკავშირებით ქმედითი ღონისძიებების შემუშავება სცდება დეპარტამენტის კომპეტენციას, აქვე აღსანიშნავია რომ კომპეტენციის ფარგლებში შეხვედრებზე დეპარტამენტის მეირ არაერთხელ იქნა დაყენებული ლიმიტების გადახედვის საკითხი სამინისტროს პოლიტიკის განმსაზღვრელ დეპარტამენტთან, ასევე გაცნობებთ, რომ 2019 წლის პროგრამით ნაწილობრივ გათვალისწინებული იქნა ჩვენი მოთხოვნა და პროგრამული ლიმიტები მცირედით გაიზარდა.</w:t>
      </w:r>
    </w:p>
  </w:comment>
  <w:comment w:id="82" w:author="user" w:date="2019-02-27T15:13:00Z" w:initials="u">
    <w:p w14:paraId="070AE5A8" w14:textId="668360D1" w:rsidR="00156E0B" w:rsidRPr="006E58D9" w:rsidRDefault="00156E0B">
      <w:pPr>
        <w:pStyle w:val="CommentText"/>
        <w:rPr>
          <w:rFonts w:ascii="Sylfaen" w:hAnsi="Sylfaen"/>
          <w:lang w:val="ka-GE"/>
        </w:rPr>
      </w:pPr>
      <w:r>
        <w:rPr>
          <w:rStyle w:val="CommentReference"/>
        </w:rPr>
        <w:annotationRef/>
      </w:r>
      <w:r w:rsidR="006E58D9">
        <w:rPr>
          <w:rFonts w:ascii="Sylfaen" w:hAnsi="Sylfaen"/>
          <w:lang w:val="ka-GE"/>
        </w:rPr>
        <w:t>დადგენილების მიხედვით მომსახურების ანაზღაურება ხდება მომსახურების გაწევის თვის მომდევნო თვის 15 რიცხვის ჩათვლით, სააგენტოს დირექტორის ბრძანებით არის განსაზღვრული სააგენტოში ინფორმაციის წარდგენის თარიღი, თუმცა აღნიშნული თარიღის დარღვევის შემთხვევაში თანხის არ ანაზღაურების საფუძველი არ არსებობს.</w:t>
      </w:r>
    </w:p>
  </w:comment>
  <w:comment w:id="83" w:author="user" w:date="2019-02-27T13:42:00Z" w:initials="u">
    <w:p w14:paraId="48192237" w14:textId="77777777" w:rsidR="00F83F39" w:rsidRPr="00D76FA8" w:rsidRDefault="00F83F39" w:rsidP="00F83F39">
      <w:pPr>
        <w:jc w:val="both"/>
        <w:rPr>
          <w:rFonts w:ascii="Sylfaen" w:hAnsi="Sylfaen"/>
          <w:lang w:val="ka-GE"/>
        </w:rPr>
      </w:pPr>
      <w:r>
        <w:rPr>
          <w:rStyle w:val="CommentReference"/>
        </w:rPr>
        <w:annotationRef/>
      </w:r>
      <w:r w:rsidRPr="00D76FA8">
        <w:rPr>
          <w:rFonts w:ascii="Sylfaen" w:hAnsi="Sylfaen"/>
          <w:lang w:val="ka-GE"/>
        </w:rPr>
        <w:t>ტერიტორიული ერთეული ადგენს ირიცხება თუ არა მცირე საოჯახო ტიპის სახლის სრუწლოვანი  ბენეფიციარი ზოგადსაგანმანათლებლო დაწესებულებაში, რის შემდეგაც ბენეფიციარისთვის მომსახურების გაგრძელების თაობაზე რეკომენდაცია გააქვს  მეურვეობისა და მზრუნველობისა რეგიონული საბჭოზე.  აღნიშნიშნულის საფუძველზე სრუწლოვანი პირისთვის   მცირე საოჯახო ტიპის სახლის მომსახურების გაგრძელების შესახებ გადაწყვეტილებას იღებს მეურვეობისა და მზრუნველობისა რეგიონული საბჭო</w:t>
      </w:r>
      <w:r>
        <w:rPr>
          <w:rFonts w:ascii="Sylfaen" w:hAnsi="Sylfaen"/>
          <w:lang w:val="ka-GE"/>
        </w:rPr>
        <w:t>.</w:t>
      </w:r>
    </w:p>
    <w:p w14:paraId="07427D10" w14:textId="77777777" w:rsidR="00F83F39" w:rsidRPr="00D76FA8" w:rsidRDefault="00F83F39" w:rsidP="00F83F39">
      <w:pPr>
        <w:jc w:val="both"/>
        <w:rPr>
          <w:rFonts w:ascii="Sylfaen" w:hAnsi="Sylfaen"/>
          <w:lang w:val="ka-GE"/>
        </w:rPr>
      </w:pPr>
      <w:r w:rsidRPr="00D76FA8">
        <w:rPr>
          <w:rFonts w:ascii="Sylfaen" w:hAnsi="Sylfaen"/>
          <w:lang w:val="ka-GE"/>
        </w:rPr>
        <w:t xml:space="preserve">შესაბამისად, მეურვეობა-მზრუნველობისა და სოციალური პროგრამების დეპარტამენტს დასაფინანსებლად მოეწოდება ინფორმაცია (დანართი) იმ ბენეფიციარების  შესახებ, რომელთა მიმართაც უკვე არის მიღებული გადაწყვეტილება  მეურვეობისა და მზრუნველობის რეგიონული საბჭოს მიერ, მომსახურების  მიღების თაობაზე. </w:t>
      </w:r>
    </w:p>
    <w:p w14:paraId="1CC48391" w14:textId="77777777" w:rsidR="00F83F39" w:rsidRDefault="00F83F39" w:rsidP="00F83F39">
      <w:pPr>
        <w:jc w:val="both"/>
        <w:rPr>
          <w:rFonts w:ascii="Sylfaen" w:hAnsi="Sylfaen"/>
          <w:lang w:val="ka-GE"/>
        </w:rPr>
      </w:pPr>
      <w:r w:rsidRPr="00D76FA8">
        <w:rPr>
          <w:rFonts w:ascii="Sylfaen" w:hAnsi="Sylfaen"/>
          <w:lang w:val="ka-GE"/>
        </w:rPr>
        <w:t xml:space="preserve">რაც შეეხება ზოგადსაგანმანათლებლო დაწესებულებების </w:t>
      </w:r>
      <w:r>
        <w:rPr>
          <w:rFonts w:ascii="Sylfaen" w:hAnsi="Sylfaen"/>
          <w:lang w:val="ka-GE"/>
        </w:rPr>
        <w:t xml:space="preserve"> ცნობებს</w:t>
      </w:r>
      <w:r w:rsidRPr="00D76FA8">
        <w:rPr>
          <w:rFonts w:ascii="Sylfaen" w:hAnsi="Sylfaen"/>
          <w:lang w:val="ka-GE"/>
        </w:rPr>
        <w:t xml:space="preserve"> სრულწლოვანი ბენეფიციარების </w:t>
      </w:r>
      <w:r w:rsidRPr="00D76FA8">
        <w:rPr>
          <w:rFonts w:ascii="Sylfaen" w:hAnsi="Sylfaen" w:cs="Sylfaen"/>
        </w:rPr>
        <w:t>სკოლის</w:t>
      </w:r>
      <w:r w:rsidRPr="00D76FA8">
        <w:rPr>
          <w:rFonts w:ascii="Arial" w:hAnsi="Arial" w:cs="Arial"/>
        </w:rPr>
        <w:t xml:space="preserve"> </w:t>
      </w:r>
      <w:r w:rsidRPr="00D76FA8">
        <w:rPr>
          <w:rFonts w:ascii="Sylfaen" w:hAnsi="Sylfaen" w:cs="Sylfaen"/>
        </w:rPr>
        <w:t>მოსწავლის</w:t>
      </w:r>
      <w:r w:rsidRPr="00D76FA8">
        <w:rPr>
          <w:rFonts w:ascii="Arial" w:hAnsi="Arial" w:cs="Arial"/>
        </w:rPr>
        <w:t xml:space="preserve"> </w:t>
      </w:r>
      <w:r w:rsidRPr="00D76FA8">
        <w:rPr>
          <w:rFonts w:ascii="Sylfaen" w:hAnsi="Sylfaen" w:cs="Sylfaen"/>
        </w:rPr>
        <w:t>სტატუსის</w:t>
      </w:r>
      <w:r w:rsidRPr="00D76FA8">
        <w:rPr>
          <w:rFonts w:ascii="Arial" w:hAnsi="Arial" w:cs="Arial"/>
        </w:rPr>
        <w:t xml:space="preserve"> </w:t>
      </w:r>
      <w:r w:rsidRPr="00D76FA8">
        <w:rPr>
          <w:rFonts w:ascii="Sylfaen" w:hAnsi="Sylfaen" w:cs="Sylfaen"/>
        </w:rPr>
        <w:t>თაობაზე</w:t>
      </w:r>
      <w:r w:rsidRPr="00D76FA8">
        <w:rPr>
          <w:rFonts w:ascii="Sylfaen" w:hAnsi="Sylfaen"/>
          <w:lang w:val="ka-GE"/>
        </w:rPr>
        <w:t xml:space="preserve">,  უნდა აღინიშნოს, რომ აღნიშნული ცნობის მოპოვება არის ტერიტორიული ერთეულის ფუნქცია,  სწორედ  აღნიშნული ცნობის საფუძველზე უნდა მოხდეს მომსახურების გაგრძელების საკითხის განხილვა მეურვეობისა და მზრუნველობის რეგიონულ საბჭოზე, რომელიც განიხილავს და იღებს გადაწყვეტილებას. </w:t>
      </w:r>
      <w:r>
        <w:rPr>
          <w:rFonts w:ascii="Sylfaen" w:hAnsi="Sylfaen"/>
          <w:lang w:val="ka-GE"/>
        </w:rPr>
        <w:t xml:space="preserve">  ბენეფიციართან დაკავშირებული ყველა სახის დოკუმენტაცია იდება  მის საქმეში, რომელიც ინახება ტერიტორიულ ერთეულში.</w:t>
      </w:r>
      <w:r w:rsidR="00913F5C">
        <w:rPr>
          <w:rFonts w:ascii="Sylfaen" w:hAnsi="Sylfaen"/>
          <w:lang w:val="ka-GE"/>
        </w:rPr>
        <w:t xml:space="preserve"> </w:t>
      </w:r>
      <w:r w:rsidR="00913F5C">
        <w:rPr>
          <w:rFonts w:ascii="Sylfaen" w:hAnsi="Sylfaen"/>
          <w:lang w:val="ka-GE"/>
        </w:rPr>
        <w:t xml:space="preserve">აქვე </w:t>
      </w:r>
      <w:r w:rsidR="00913F5C">
        <w:rPr>
          <w:rFonts w:ascii="Sylfaen" w:hAnsi="Sylfaen"/>
          <w:lang w:val="ka-GE"/>
        </w:rPr>
        <w:t>დადასტურებულია,</w:t>
      </w:r>
      <w:r w:rsidR="00913F5C">
        <w:rPr>
          <w:rFonts w:ascii="Sylfaen" w:hAnsi="Sylfaen"/>
          <w:lang w:val="ka-GE"/>
        </w:rPr>
        <w:t xml:space="preserve"> რომ ყველა ზემოაღნიშნულ შემთხვევაში მცირე საოჯახო ტიპის სახლში ჩარიცხული ბენეფიციარები 18 წლის შესრულების მომენტში იყო სკოლის მოსწავლე და ეკუთვნოდა სერვისით სარგებლობა.</w:t>
      </w:r>
      <w:r w:rsidR="00913F5C">
        <w:rPr>
          <w:rFonts w:ascii="Sylfaen" w:hAnsi="Sylfaen"/>
          <w:lang w:val="ka-GE"/>
        </w:rPr>
        <w:t xml:space="preserve"> ამრიგად მომდევნო აბზაცში მითითებული თანხა 40 987,5 ლარის ანაზღაურების საფუძველი არსებობდა (საბჭოს გადაწყვეტილებები), აღნიშნულიდან გამომდინარე თანხის მითითება არარსებული მდგომარეობის შეფასების მიზნით მიზანშეწონილი არ არის. </w:t>
      </w:r>
    </w:p>
    <w:p w14:paraId="39F8005B" w14:textId="77777777" w:rsidR="00913F5C" w:rsidRDefault="00913F5C" w:rsidP="00F83F39">
      <w:pPr>
        <w:jc w:val="both"/>
        <w:rPr>
          <w:rFonts w:ascii="Sylfaen" w:hAnsi="Sylfaen"/>
          <w:lang w:val="ka-GE"/>
        </w:rPr>
      </w:pPr>
    </w:p>
    <w:p w14:paraId="7A32831D" w14:textId="77777777" w:rsidR="00913F5C" w:rsidRPr="00D76FA8" w:rsidRDefault="00913F5C" w:rsidP="00F83F39">
      <w:pPr>
        <w:jc w:val="both"/>
        <w:rPr>
          <w:rFonts w:ascii="Sylfaen" w:hAnsi="Sylfaen"/>
          <w:lang w:val="ka-GE"/>
        </w:rPr>
      </w:pPr>
      <w:r>
        <w:rPr>
          <w:rFonts w:ascii="Sylfaen" w:hAnsi="Sylfaen"/>
          <w:lang w:val="ka-GE"/>
        </w:rPr>
        <w:t xml:space="preserve">გარდა ამისა გასათვალსწინებელია, ის გარემოება, რომ  საბჭოების შემადგენლობაში შედის, განათლების სამინისტროს </w:t>
      </w:r>
      <w:r>
        <w:rPr>
          <w:rFonts w:ascii="Sylfaen" w:hAnsi="Sylfaen"/>
          <w:lang w:val="ka-GE"/>
        </w:rPr>
        <w:t>ადგილობრივი</w:t>
      </w:r>
      <w:r>
        <w:rPr>
          <w:rFonts w:ascii="Sylfaen" w:hAnsi="Sylfaen"/>
          <w:lang w:val="ka-GE"/>
        </w:rPr>
        <w:t xml:space="preserve"> წარმომადგენელი, პასუხისმგებელი პირი, რომელიც კომპეტენციის ფარგლებში ინფორმაციას ფლობს ყველა შემთხვევის შესახებ</w:t>
      </w:r>
    </w:p>
    <w:p w14:paraId="7EDCEA7D" w14:textId="77777777" w:rsidR="00F83F39" w:rsidRPr="00F83F39" w:rsidRDefault="00F83F39">
      <w:pPr>
        <w:pStyle w:val="CommentText"/>
        <w:rPr>
          <w:rFonts w:ascii="Sylfaen" w:hAnsi="Sylfaen"/>
          <w:lang w:val="ka-GE"/>
        </w:rPr>
      </w:pPr>
    </w:p>
  </w:comment>
  <w:comment w:id="88" w:author="user" w:date="2019-02-27T15:16:00Z" w:initials="u">
    <w:p w14:paraId="7C1CC075" w14:textId="77777777" w:rsidR="00156E0B" w:rsidRDefault="00156E0B" w:rsidP="00156E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Style w:val="CommentReference"/>
        </w:rPr>
        <w:annotationRef/>
      </w:r>
      <w:r>
        <w:rPr>
          <w:rFonts w:ascii="Sylfaen" w:hAnsi="Sylfaen"/>
          <w:lang w:val="ka-GE"/>
        </w:rPr>
        <w:t xml:space="preserve">დღის ცენტრი არ არის სააღმზრდელო დაწესებულება, დღის ცენტრი არის სპეციალიზებული დაწესებულება 52/ნ დანართი 1, მუხლი 2 : პუნქტი </w:t>
      </w:r>
      <w:r>
        <w:rPr>
          <w:rFonts w:ascii="Sylfaen" w:eastAsia="Sylfaen" w:hAnsi="Sylfaen"/>
        </w:rPr>
        <w:t>5</w:t>
      </w:r>
      <w:r>
        <w:rPr>
          <w:rFonts w:ascii="Sylfaen" w:eastAsia="Sylfaen" w:hAnsi="Sylfaen"/>
          <w:position w:val="10"/>
          <w:sz w:val="16"/>
        </w:rPr>
        <w:t>1</w:t>
      </w:r>
      <w:r>
        <w:rPr>
          <w:rFonts w:ascii="Sylfaen" w:eastAsia="Sylfaen" w:hAnsi="Sylfaen"/>
        </w:rPr>
        <w:t xml:space="preserve">. </w:t>
      </w:r>
      <w:r>
        <w:rPr>
          <w:rFonts w:ascii="Sylfaen" w:eastAsia="Sylfaen" w:hAnsi="Sylfaen"/>
          <w:b/>
        </w:rPr>
        <w:t>სპეციალიზებული დაწესებულება</w:t>
      </w:r>
      <w:r>
        <w:rPr>
          <w:rFonts w:ascii="Sylfaen" w:eastAsia="Sylfaen" w:hAnsi="Sylfaen"/>
        </w:rPr>
        <w:t xml:space="preserve"> - სააღმზრდელო დაწესებულება (მ.შ. მიუსაფარ ბავშვთა თავშესაფარი), სათემო ორგანიზაცია, დღის ცენტრი და დედათა და ბავშვთა თავშესაფარი, აგრეთვე  სამინისტროს სახელმწიფო კონტროლს დაქვემდებარებული საჯარო სამართლის იურიდიული პირი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ფილიალები - ხანდაზმულთა პანსიონატი, შშმ პირთა პანსიონატი და ბავშვთა სახლი). </w:t>
      </w:r>
      <w:r>
        <w:rPr>
          <w:rFonts w:ascii="Sylfaen" w:eastAsia="Sylfaen" w:hAnsi="Sylfaen"/>
          <w:i/>
          <w:sz w:val="20"/>
        </w:rPr>
        <w:t>(18.04.2016 N 01–16/ნ)</w:t>
      </w:r>
    </w:p>
    <w:p w14:paraId="76103CDD" w14:textId="77777777" w:rsidR="00156E0B" w:rsidRDefault="00156E0B">
      <w:pPr>
        <w:pStyle w:val="CommentText"/>
        <w:rPr>
          <w:rFonts w:ascii="Sylfaen" w:hAnsi="Sylfaen"/>
          <w:lang w:val="ka-GE"/>
        </w:rPr>
      </w:pPr>
    </w:p>
    <w:p w14:paraId="67FBEDEF" w14:textId="77777777" w:rsidR="00156E0B" w:rsidRDefault="00156E0B">
      <w:pPr>
        <w:pStyle w:val="CommentText"/>
        <w:rPr>
          <w:rFonts w:ascii="Sylfaen" w:hAnsi="Sylfaen"/>
          <w:lang w:val="ka-GE"/>
        </w:rPr>
      </w:pPr>
    </w:p>
    <w:p w14:paraId="46E3C935" w14:textId="77777777" w:rsidR="00156E0B" w:rsidRPr="00156E0B" w:rsidRDefault="00156E0B">
      <w:pPr>
        <w:pStyle w:val="CommentText"/>
        <w:rPr>
          <w:rFonts w:ascii="Sylfaen" w:hAnsi="Sylfaen"/>
          <w:lang w:val="ka-GE"/>
        </w:rPr>
      </w:pPr>
      <w:r>
        <w:rPr>
          <w:rFonts w:ascii="Sylfaen" w:hAnsi="Sylfaen"/>
          <w:lang w:val="ka-GE"/>
        </w:rPr>
        <w:t>სააზღმზრდელო დაწესებულების აღნიშვნა არარელევანტურია</w:t>
      </w:r>
    </w:p>
  </w:comment>
  <w:comment w:id="90" w:author="user" w:date="2019-02-27T15:02:00Z" w:initials="u">
    <w:p w14:paraId="2BAAD8DC" w14:textId="77777777" w:rsidR="00220975" w:rsidRPr="00220975" w:rsidRDefault="00220975">
      <w:pPr>
        <w:pStyle w:val="CommentText"/>
        <w:rPr>
          <w:rFonts w:ascii="Sylfaen" w:hAnsi="Sylfaen"/>
          <w:lang w:val="ka-GE"/>
        </w:rPr>
      </w:pPr>
      <w:r>
        <w:rPr>
          <w:rStyle w:val="CommentReference"/>
        </w:rPr>
        <w:annotationRef/>
      </w:r>
      <w:r>
        <w:rPr>
          <w:rFonts w:ascii="Sylfaen" w:hAnsi="Sylfaen"/>
          <w:lang w:val="ka-GE"/>
        </w:rPr>
        <w:t>აუდიტის პერიოდში იყო 200 ლარი, თუმცა ამშამად შეცვლილია და არის 375 ლარი</w:t>
      </w:r>
    </w:p>
  </w:comment>
  <w:comment w:id="92" w:author="user" w:date="2019-02-27T14:30:00Z" w:initials="u">
    <w:p w14:paraId="544E4B42" w14:textId="77777777" w:rsidR="00E372F9" w:rsidRDefault="00E372F9" w:rsidP="00E372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Style w:val="CommentReference"/>
        </w:rPr>
        <w:annotationRef/>
      </w:r>
      <w:r>
        <w:rPr>
          <w:rFonts w:ascii="Sylfaen" w:eastAsia="Sylfaen" w:hAnsi="Sylfaen"/>
          <w:b/>
          <w:sz w:val="32"/>
        </w:rPr>
        <w:t xml:space="preserve">საქართველოს შრომის, ჯანმრთელობისა </w:t>
      </w:r>
    </w:p>
    <w:p w14:paraId="5AAA0CED" w14:textId="77777777" w:rsidR="00E372F9" w:rsidRDefault="00E372F9" w:rsidP="00E372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 სოციალური დაცვის მინისტრის</w:t>
      </w:r>
    </w:p>
    <w:p w14:paraId="48BEB3CB" w14:textId="77777777" w:rsidR="00E372F9" w:rsidRPr="00E372F9" w:rsidRDefault="00E372F9" w:rsidP="00E372F9">
      <w:pPr>
        <w:widowControl w:val="0"/>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lang w:val="ka-GE"/>
        </w:rPr>
      </w:pPr>
      <w:r>
        <w:rPr>
          <w:rFonts w:ascii="Sylfaen" w:eastAsia="Sylfaen" w:hAnsi="Sylfaen"/>
          <w:b/>
          <w:sz w:val="32"/>
        </w:rPr>
        <w:t xml:space="preserve">2010 წლის 26 </w:t>
      </w:r>
      <w:r>
        <w:rPr>
          <w:rFonts w:ascii="Sylfaen" w:eastAsia="Sylfaen" w:hAnsi="Sylfaen"/>
          <w:b/>
          <w:sz w:val="32"/>
          <w:lang w:val="ka-GE"/>
        </w:rPr>
        <w:t xml:space="preserve">თებერვლის </w:t>
      </w:r>
      <w:r>
        <w:rPr>
          <w:rFonts w:ascii="Sylfaen" w:eastAsia="Sylfaen" w:hAnsi="Sylfaen"/>
          <w:b/>
          <w:sz w:val="32"/>
        </w:rPr>
        <w:t>N 52/ნ</w:t>
      </w:r>
      <w:r>
        <w:rPr>
          <w:rFonts w:ascii="Sylfaen" w:eastAsia="Sylfaen" w:hAnsi="Sylfaen"/>
          <w:b/>
          <w:sz w:val="32"/>
          <w:lang w:val="ka-GE"/>
        </w:rPr>
        <w:t xml:space="preserve"> ბრძანების</w:t>
      </w:r>
    </w:p>
    <w:p w14:paraId="57044877" w14:textId="77777777" w:rsidR="00E372F9" w:rsidRPr="00E372F9" w:rsidRDefault="00E372F9" w:rsidP="00E372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Pr>
          <w:rFonts w:ascii="Sylfaen" w:eastAsia="Sylfaen" w:hAnsi="Sylfaen"/>
          <w:b/>
          <w:sz w:val="32"/>
          <w:lang w:val="ka-GE"/>
        </w:rPr>
        <w:t>„</w:t>
      </w:r>
      <w:r>
        <w:rPr>
          <w:rFonts w:ascii="Sylfaen" w:eastAsia="Sylfaen" w:hAnsi="Sylfaen"/>
          <w:b/>
          <w:sz w:val="32"/>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eastAsia="Sylfaen" w:hAnsi="Sylfaen"/>
          <w:b/>
          <w:sz w:val="32"/>
          <w:lang w:val="ka-GE"/>
        </w:rPr>
        <w:t xml:space="preserve">“ მე–3 მუხლის მე–3 პუნქტის თანახმად </w:t>
      </w:r>
      <w:r>
        <w:rPr>
          <w:rFonts w:ascii="Sylfaen" w:eastAsia="Sylfaen" w:hAnsi="Sylfaen"/>
        </w:rPr>
        <w:t>შშმ პირთა პანსიონატში ან სათემო ორგანიზაციაში მოთავსებას ექვემდებარება შშმ სრულწლოვანი პირი (მათ შორის, სპეციალიზებულ შშმ პირთა პანსიონატში ან სათემო ორგანიზაციაში ფსიქიკური აშლილობის მქონე შშმ პირი), ასევე, ამ პირთა 18 წლამდე ასაკის შვილები, თუ ეს არ ეწინააღმდეგება ბავშვის ჭეშმარიტ ინტერესებს.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D42D6" w15:done="0"/>
  <w15:commentEx w15:paraId="4989F817" w15:done="0"/>
  <w15:commentEx w15:paraId="4CFF56DB" w15:done="0"/>
  <w15:commentEx w15:paraId="7AB3FADA" w15:done="0"/>
  <w15:commentEx w15:paraId="65AB8197" w15:done="0"/>
  <w15:commentEx w15:paraId="7F977C8E" w15:done="0"/>
  <w15:commentEx w15:paraId="719259B4" w15:done="0"/>
  <w15:commentEx w15:paraId="070AE5A8" w15:done="0"/>
  <w15:commentEx w15:paraId="7EDCEA7D" w15:done="0"/>
  <w15:commentEx w15:paraId="46E3C935" w15:done="0"/>
  <w15:commentEx w15:paraId="2BAAD8DC" w15:done="0"/>
  <w15:commentEx w15:paraId="570448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D4ACF" w14:textId="77777777" w:rsidR="00021F58" w:rsidRDefault="00021F58">
      <w:pPr>
        <w:spacing w:after="0" w:line="240" w:lineRule="auto"/>
      </w:pPr>
      <w:r>
        <w:separator/>
      </w:r>
    </w:p>
  </w:endnote>
  <w:endnote w:type="continuationSeparator" w:id="0">
    <w:p w14:paraId="54E2F61F" w14:textId="77777777" w:rsidR="00021F58" w:rsidRDefault="0002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San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81317525"/>
      <w:docPartObj>
        <w:docPartGallery w:val="Page Numbers (Bottom of Page)"/>
        <w:docPartUnique/>
      </w:docPartObj>
    </w:sdtPr>
    <w:sdtEndPr>
      <w:rPr>
        <w:noProof/>
      </w:rPr>
    </w:sdtEndPr>
    <w:sdtContent>
      <w:p w14:paraId="32693ACB" w14:textId="77777777" w:rsidR="00C7126C" w:rsidRDefault="00C7126C">
        <w:pPr>
          <w:pStyle w:val="Footer"/>
          <w:jc w:val="right"/>
        </w:pPr>
        <w:r>
          <w:rPr>
            <w:noProof w:val="0"/>
          </w:rPr>
          <w:fldChar w:fldCharType="begin"/>
        </w:r>
        <w:r>
          <w:instrText xml:space="preserve"> PAGE   \* MERGEFORMAT </w:instrText>
        </w:r>
        <w:r>
          <w:rPr>
            <w:noProof w:val="0"/>
          </w:rPr>
          <w:fldChar w:fldCharType="separate"/>
        </w:r>
        <w:r w:rsidR="00093E01">
          <w:t>2</w:t>
        </w:r>
        <w:r>
          <w:fldChar w:fldCharType="end"/>
        </w:r>
      </w:p>
    </w:sdtContent>
  </w:sdt>
  <w:p w14:paraId="0A015F3B" w14:textId="77777777" w:rsidR="00C7126C" w:rsidRDefault="00C71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D865A" w14:textId="77777777" w:rsidR="00021F58" w:rsidRDefault="00021F58">
      <w:pPr>
        <w:spacing w:after="0" w:line="240" w:lineRule="auto"/>
      </w:pPr>
      <w:r>
        <w:separator/>
      </w:r>
    </w:p>
  </w:footnote>
  <w:footnote w:type="continuationSeparator" w:id="0">
    <w:p w14:paraId="5FCF15EB" w14:textId="77777777" w:rsidR="00021F58" w:rsidRDefault="00021F58">
      <w:pPr>
        <w:spacing w:after="0" w:line="240" w:lineRule="auto"/>
      </w:pPr>
      <w:r>
        <w:continuationSeparator/>
      </w:r>
    </w:p>
  </w:footnote>
  <w:footnote w:id="1">
    <w:p w14:paraId="1DAB164A" w14:textId="77777777" w:rsidR="00C7126C" w:rsidRPr="00F31F9F" w:rsidRDefault="00C7126C" w:rsidP="00F31F9F">
      <w:pPr>
        <w:pStyle w:val="FootnoteText"/>
        <w:ind w:left="-432" w:right="-144"/>
        <w:jc w:val="both"/>
        <w:rPr>
          <w:rFonts w:ascii="Sylfaen" w:hAnsi="Sylfaen" w:cs="Sylfaen"/>
          <w:sz w:val="18"/>
          <w:szCs w:val="18"/>
        </w:rPr>
      </w:pPr>
      <w:r w:rsidRPr="004157A3">
        <w:rPr>
          <w:rFonts w:ascii="Sylfaen" w:hAnsi="Sylfaen" w:cs="Sylfaen"/>
          <w:b/>
          <w:color w:val="FF0000"/>
          <w:sz w:val="18"/>
          <w:szCs w:val="18"/>
          <w:vertAlign w:val="superscript"/>
        </w:rPr>
        <w:footnoteRef/>
      </w:r>
      <w:r w:rsidRPr="004A2177">
        <w:rPr>
          <w:rFonts w:ascii="Sylfaen" w:hAnsi="Sylfaen" w:cs="Sylfaen"/>
          <w:sz w:val="18"/>
          <w:szCs w:val="18"/>
        </w:rPr>
        <w:t xml:space="preserve"> - </w:t>
      </w:r>
      <w:r w:rsidRPr="00F31F9F">
        <w:rPr>
          <w:rFonts w:ascii="Sylfaen" w:hAnsi="Sylfaen" w:cs="Sylfaen"/>
          <w:sz w:val="18"/>
          <w:szCs w:val="18"/>
          <w:lang w:val="ka-GE"/>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p>
  </w:footnote>
  <w:footnote w:id="2">
    <w:p w14:paraId="4782D9AB"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sz w:val="18"/>
          <w:szCs w:val="18"/>
        </w:rPr>
        <w:t xml:space="preserve"> </w:t>
      </w:r>
      <w:r>
        <w:rPr>
          <w:rFonts w:ascii="Sylfaen" w:hAnsi="Sylfaen"/>
          <w:sz w:val="18"/>
          <w:szCs w:val="18"/>
          <w:lang w:val="ka-GE"/>
        </w:rPr>
        <w:t xml:space="preserve">- </w:t>
      </w:r>
      <w:r w:rsidRPr="001E7445">
        <w:rPr>
          <w:rFonts w:ascii="Sylfaen" w:hAnsi="Sylfaen" w:cs="Sylfaen"/>
          <w:sz w:val="18"/>
          <w:szCs w:val="18"/>
          <w:lang w:val="ka-GE"/>
        </w:rPr>
        <w:t>სახელმწიფო</w:t>
      </w:r>
      <w:r w:rsidRPr="001E7445">
        <w:rPr>
          <w:rFonts w:ascii="Sylfaen" w:hAnsi="Sylfaen"/>
          <w:sz w:val="18"/>
          <w:szCs w:val="18"/>
          <w:lang w:val="ka-GE"/>
        </w:rPr>
        <w:t xml:space="preserve"> </w:t>
      </w:r>
      <w:r w:rsidRPr="001E7445">
        <w:rPr>
          <w:rFonts w:ascii="Sylfaen" w:hAnsi="Sylfaen" w:cs="Sylfaen"/>
          <w:sz w:val="18"/>
          <w:szCs w:val="18"/>
          <w:lang w:val="ka-GE"/>
        </w:rPr>
        <w:t>შესყიდვების</w:t>
      </w:r>
      <w:r w:rsidRPr="001E7445">
        <w:rPr>
          <w:rFonts w:ascii="Sylfaen" w:hAnsi="Sylfaen"/>
          <w:sz w:val="18"/>
          <w:szCs w:val="18"/>
          <w:lang w:val="ka-GE"/>
        </w:rPr>
        <w:t xml:space="preserve"> </w:t>
      </w:r>
      <w:r w:rsidRPr="001E7445">
        <w:rPr>
          <w:rFonts w:ascii="Sylfaen" w:hAnsi="Sylfaen" w:cs="Sylfaen"/>
          <w:sz w:val="18"/>
          <w:szCs w:val="18"/>
          <w:lang w:val="ka-GE"/>
        </w:rPr>
        <w:t>შესახებ</w:t>
      </w:r>
      <w:r w:rsidRPr="001E7445">
        <w:rPr>
          <w:rFonts w:ascii="Sylfaen" w:hAnsi="Sylfaen"/>
          <w:sz w:val="18"/>
          <w:szCs w:val="18"/>
          <w:lang w:val="ka-GE"/>
        </w:rPr>
        <w:t xml:space="preserve"> </w:t>
      </w:r>
      <w:r w:rsidRPr="001E7445">
        <w:rPr>
          <w:rFonts w:ascii="Sylfaen" w:hAnsi="Sylfaen" w:cs="Sylfaen"/>
          <w:sz w:val="18"/>
          <w:szCs w:val="18"/>
          <w:lang w:val="ka-GE"/>
        </w:rPr>
        <w:t>ხელშეკრულებ</w:t>
      </w:r>
      <w:r w:rsidRPr="001E7445">
        <w:rPr>
          <w:rFonts w:ascii="Sylfaen" w:hAnsi="Sylfaen"/>
          <w:sz w:val="18"/>
          <w:szCs w:val="18"/>
          <w:lang w:val="ka-GE"/>
        </w:rPr>
        <w:t xml:space="preserve">ა </w:t>
      </w:r>
      <w:r w:rsidRPr="001E7445">
        <w:rPr>
          <w:rFonts w:ascii="Sylfaen" w:hAnsi="Sylfaen" w:cs="Sylfaen"/>
          <w:sz w:val="18"/>
          <w:szCs w:val="18"/>
        </w:rPr>
        <w:t>№35020301/17-8</w:t>
      </w:r>
      <w:r w:rsidRPr="001E7445">
        <w:rPr>
          <w:rFonts w:ascii="Sylfaen" w:hAnsi="Sylfaen" w:cs="Sylfaen"/>
          <w:sz w:val="18"/>
          <w:szCs w:val="18"/>
          <w:lang w:val="ka-GE"/>
        </w:rPr>
        <w:t xml:space="preserve"> და</w:t>
      </w:r>
      <w:r w:rsidRPr="001E7445">
        <w:rPr>
          <w:rFonts w:ascii="Sylfaen" w:hAnsi="Sylfaen" w:cs="Sylfaen"/>
          <w:sz w:val="18"/>
          <w:szCs w:val="18"/>
        </w:rPr>
        <w:t xml:space="preserve"> №35020301/18-4;</w:t>
      </w:r>
    </w:p>
  </w:footnote>
  <w:footnote w:id="3">
    <w:p w14:paraId="01E54539"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sz w:val="18"/>
          <w:szCs w:val="18"/>
        </w:rPr>
        <w:t xml:space="preserve"> </w:t>
      </w:r>
      <w:r>
        <w:rPr>
          <w:rFonts w:ascii="Sylfaen" w:hAnsi="Sylfaen"/>
          <w:sz w:val="18"/>
          <w:szCs w:val="18"/>
          <w:lang w:val="ka-GE"/>
        </w:rPr>
        <w:t xml:space="preserve">- </w:t>
      </w:r>
      <w:r w:rsidRPr="001E7445">
        <w:rPr>
          <w:rFonts w:ascii="Sylfaen" w:hAnsi="Sylfaen" w:cs="Sylfaen"/>
          <w:sz w:val="18"/>
          <w:szCs w:val="18"/>
        </w:rPr>
        <w:t>2017 წელი - 5 (ხუთი) სამუშაო დღე, 2018 წელი - 10 (ათი) სამუშაო დღე;</w:t>
      </w:r>
    </w:p>
  </w:footnote>
  <w:footnote w:id="4">
    <w:p w14:paraId="539D55DA"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sz w:val="18"/>
          <w:szCs w:val="18"/>
        </w:rPr>
        <w:t xml:space="preserve"> </w:t>
      </w:r>
      <w:r>
        <w:rPr>
          <w:rFonts w:ascii="Sylfaen" w:hAnsi="Sylfaen"/>
          <w:sz w:val="18"/>
          <w:szCs w:val="18"/>
          <w:lang w:val="ka-GE"/>
        </w:rPr>
        <w:t xml:space="preserve">- </w:t>
      </w:r>
      <w:r w:rsidRPr="001E7445">
        <w:rPr>
          <w:rFonts w:ascii="Sylfaen" w:hAnsi="Sylfaen" w:cs="Sylfaen"/>
          <w:sz w:val="18"/>
          <w:szCs w:val="18"/>
        </w:rPr>
        <w:t>2017 წელი  – საქონლის მიწოდების საბოლოო თარიღი 25/12/2017, 2018 წელი  – საქონლის მიწოდების საბოლოო თარიღი: 25/12/2018</w:t>
      </w:r>
      <w:r>
        <w:rPr>
          <w:rFonts w:ascii="Sylfaen" w:hAnsi="Sylfaen" w:cs="Sylfaen"/>
          <w:sz w:val="18"/>
          <w:szCs w:val="18"/>
          <w:lang w:val="ka-GE"/>
        </w:rPr>
        <w:t>.</w:t>
      </w:r>
    </w:p>
  </w:footnote>
  <w:footnote w:id="5">
    <w:p w14:paraId="55F3643D" w14:textId="77777777" w:rsidR="00C7126C" w:rsidRPr="0081190F" w:rsidRDefault="00C7126C" w:rsidP="001E7445">
      <w:pPr>
        <w:pStyle w:val="FootnoteText"/>
        <w:ind w:left="-432" w:right="-144"/>
        <w:jc w:val="both"/>
        <w:rPr>
          <w:rFonts w:ascii="Sylfaen" w:hAnsi="Sylfaen"/>
          <w:lang w:val="ka-GE"/>
        </w:rPr>
      </w:pPr>
      <w:r w:rsidRPr="0081190F">
        <w:rPr>
          <w:rStyle w:val="FootnoteReference"/>
          <w:b/>
          <w:color w:val="FF0000"/>
        </w:rPr>
        <w:footnoteRef/>
      </w:r>
      <w:r w:rsidRPr="0081190F">
        <w:rPr>
          <w:b/>
        </w:rPr>
        <w:t xml:space="preserve"> </w:t>
      </w:r>
      <w:r>
        <w:rPr>
          <w:rFonts w:ascii="Sylfaen" w:hAnsi="Sylfaen"/>
          <w:b/>
          <w:lang w:val="ka-GE"/>
        </w:rPr>
        <w:t xml:space="preserve">- </w:t>
      </w:r>
      <w:r w:rsidRPr="00083FFF">
        <w:rPr>
          <w:rFonts w:ascii="Sylfaen" w:hAnsi="Sylfaen"/>
          <w:sz w:val="18"/>
          <w:szCs w:val="18"/>
          <w:lang w:val="ka-GE"/>
        </w:rPr>
        <w:t>საქართველოს შრომის, ჯანმრთელობისა და სოციალური დაცვის მინისტრის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შექმნისა და მუშაობის ორგანიზების თაობაზე</w:t>
      </w:r>
      <w:r>
        <w:rPr>
          <w:rFonts w:ascii="Sylfaen" w:hAnsi="Sylfaen"/>
          <w:sz w:val="18"/>
          <w:szCs w:val="18"/>
          <w:lang w:val="ka-GE"/>
        </w:rPr>
        <w:t>“</w:t>
      </w:r>
      <w:r w:rsidRPr="00083FFF">
        <w:rPr>
          <w:rFonts w:ascii="Sylfaen" w:hAnsi="Sylfaen"/>
          <w:sz w:val="18"/>
          <w:szCs w:val="18"/>
          <w:lang w:val="ka-GE"/>
        </w:rPr>
        <w:t xml:space="preserve"> 2017 წლის 06 აპრილის №01-72/ო და 2018 წლის 07 თებერვლის №01-39/ო ბრძანებები;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შექმნისა და მუშაობის ორგანიზების თაობაზე“ საქართველოს შრომის, ჯანმრთელობისა და სოციალური დაცვის მინისტრის 2018 წლის 07 თებერვლის №01-39/ო ბრძანებაში ცვლილების შეტანის თაობაზე 2018 წლის 23 ოქტომბრის №01-1266/ო ბრძანება</w:t>
      </w:r>
      <w:r>
        <w:rPr>
          <w:rFonts w:ascii="Sylfaen" w:hAnsi="Sylfaen"/>
          <w:sz w:val="18"/>
          <w:szCs w:val="18"/>
          <w:lang w:val="ka-GE"/>
        </w:rPr>
        <w:t>.</w:t>
      </w:r>
    </w:p>
  </w:footnote>
  <w:footnote w:id="6">
    <w:p w14:paraId="7559530C"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b/>
          <w:color w:val="FF0000"/>
          <w:sz w:val="18"/>
          <w:szCs w:val="18"/>
        </w:rPr>
        <w:t xml:space="preserve"> </w:t>
      </w:r>
      <w:r w:rsidRPr="001E7445">
        <w:rPr>
          <w:rFonts w:ascii="Sylfaen" w:hAnsi="Sylfaen"/>
          <w:sz w:val="18"/>
          <w:szCs w:val="18"/>
          <w:lang w:val="ka-GE"/>
        </w:rPr>
        <w:t xml:space="preserve">- </w:t>
      </w:r>
      <w:r>
        <w:rPr>
          <w:rFonts w:ascii="Sylfaen" w:hAnsi="Sylfaen"/>
          <w:sz w:val="18"/>
          <w:szCs w:val="18"/>
          <w:lang w:val="ka-GE"/>
        </w:rPr>
        <w:t xml:space="preserve">ი.მ. გიორგი ელიანოვის </w:t>
      </w:r>
      <w:r w:rsidRPr="001E7445">
        <w:rPr>
          <w:rFonts w:ascii="Sylfaen" w:hAnsi="Sylfaen"/>
          <w:sz w:val="18"/>
          <w:szCs w:val="18"/>
        </w:rPr>
        <w:t xml:space="preserve">2017 </w:t>
      </w:r>
      <w:r w:rsidRPr="001E7445">
        <w:rPr>
          <w:rFonts w:ascii="Sylfaen" w:hAnsi="Sylfaen" w:cs="Sylfaen"/>
          <w:sz w:val="18"/>
          <w:szCs w:val="18"/>
        </w:rPr>
        <w:t>წლის</w:t>
      </w:r>
      <w:r w:rsidRPr="001E7445">
        <w:rPr>
          <w:rFonts w:ascii="Sylfaen" w:hAnsi="Sylfaen"/>
          <w:sz w:val="18"/>
          <w:szCs w:val="18"/>
        </w:rPr>
        <w:t xml:space="preserve"> 02 </w:t>
      </w:r>
      <w:r w:rsidRPr="001E7445">
        <w:rPr>
          <w:rFonts w:ascii="Sylfaen" w:hAnsi="Sylfaen" w:cs="Sylfaen"/>
          <w:sz w:val="18"/>
          <w:szCs w:val="18"/>
        </w:rPr>
        <w:t>ნოემბრის</w:t>
      </w:r>
      <w:r w:rsidRPr="001E7445">
        <w:rPr>
          <w:rFonts w:ascii="Sylfaen" w:hAnsi="Sylfaen"/>
          <w:sz w:val="18"/>
          <w:szCs w:val="18"/>
        </w:rPr>
        <w:t xml:space="preserve"> </w:t>
      </w:r>
      <w:r w:rsidRPr="001E7445">
        <w:rPr>
          <w:rFonts w:ascii="Sylfaen" w:hAnsi="Sylfaen" w:cstheme="minorHAnsi"/>
          <w:sz w:val="18"/>
          <w:szCs w:val="18"/>
        </w:rPr>
        <w:t>№</w:t>
      </w:r>
      <w:r w:rsidRPr="001E7445">
        <w:rPr>
          <w:rFonts w:ascii="Sylfaen" w:hAnsi="Sylfaen"/>
          <w:sz w:val="18"/>
          <w:szCs w:val="18"/>
          <w:lang w:val="ka-GE"/>
        </w:rPr>
        <w:t xml:space="preserve">109577 </w:t>
      </w:r>
      <w:r w:rsidRPr="001E7445">
        <w:rPr>
          <w:rFonts w:ascii="Sylfaen" w:hAnsi="Sylfaen" w:cs="Sylfaen"/>
          <w:sz w:val="18"/>
          <w:szCs w:val="18"/>
        </w:rPr>
        <w:t>წერილ</w:t>
      </w:r>
      <w:r w:rsidRPr="001E7445">
        <w:rPr>
          <w:rFonts w:ascii="Sylfaen" w:hAnsi="Sylfaen" w:cs="Sylfaen"/>
          <w:sz w:val="18"/>
          <w:szCs w:val="18"/>
          <w:lang w:val="ka-GE"/>
        </w:rPr>
        <w:t>ი;</w:t>
      </w:r>
    </w:p>
  </w:footnote>
  <w:footnote w:id="7">
    <w:p w14:paraId="7ED3D9DC"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b/>
          <w:color w:val="FF0000"/>
          <w:sz w:val="18"/>
          <w:szCs w:val="18"/>
        </w:rPr>
        <w:t xml:space="preserve"> </w:t>
      </w:r>
      <w:r w:rsidRPr="001E7445">
        <w:rPr>
          <w:rFonts w:ascii="Sylfaen" w:hAnsi="Sylfaen"/>
          <w:sz w:val="18"/>
          <w:szCs w:val="18"/>
          <w:lang w:val="ka-GE"/>
        </w:rPr>
        <w:t>- ი.მ</w:t>
      </w:r>
      <w:r>
        <w:rPr>
          <w:rFonts w:ascii="Sylfaen" w:hAnsi="Sylfaen"/>
          <w:sz w:val="18"/>
          <w:szCs w:val="18"/>
          <w:lang w:val="ka-GE"/>
        </w:rPr>
        <w:t>.</w:t>
      </w:r>
      <w:r w:rsidRPr="001E7445">
        <w:rPr>
          <w:rFonts w:ascii="Sylfaen" w:hAnsi="Sylfaen"/>
          <w:sz w:val="18"/>
          <w:szCs w:val="18"/>
          <w:lang w:val="ka-GE"/>
        </w:rPr>
        <w:t xml:space="preserve"> გიორგი ელიანოვის 2017 წლის 14 დეკემბერს №123847 წერილი;</w:t>
      </w:r>
    </w:p>
  </w:footnote>
  <w:footnote w:id="8">
    <w:p w14:paraId="2059B958"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sz w:val="18"/>
          <w:szCs w:val="18"/>
          <w:lang w:val="ka-GE"/>
        </w:rPr>
        <w:t xml:space="preserve"> - 2017 წლის 02 ნოემბერი №109577, 2017 წლის 14 დეკემბერი №123847;</w:t>
      </w:r>
      <w:r>
        <w:rPr>
          <w:rFonts w:ascii="Sylfaen" w:hAnsi="Sylfaen"/>
          <w:sz w:val="18"/>
          <w:szCs w:val="18"/>
          <w:lang w:val="ka-GE"/>
        </w:rPr>
        <w:t xml:space="preserve"> </w:t>
      </w:r>
    </w:p>
  </w:footnote>
  <w:footnote w:id="9">
    <w:p w14:paraId="2D283884" w14:textId="77777777" w:rsidR="00C7126C" w:rsidRPr="001E7445" w:rsidRDefault="00C7126C" w:rsidP="001E7445">
      <w:pPr>
        <w:pStyle w:val="FootnoteText"/>
        <w:ind w:left="-432" w:right="-144"/>
        <w:jc w:val="both"/>
        <w:rPr>
          <w:rFonts w:ascii="Sylfaen" w:hAnsi="Sylfaen"/>
          <w:sz w:val="18"/>
          <w:szCs w:val="18"/>
          <w:lang w:val="ka-GE"/>
        </w:rPr>
      </w:pPr>
      <w:r w:rsidRPr="001E7445">
        <w:rPr>
          <w:rStyle w:val="FootnoteReference"/>
          <w:rFonts w:ascii="Sylfaen" w:hAnsi="Sylfaen"/>
          <w:b/>
          <w:color w:val="FF0000"/>
          <w:sz w:val="18"/>
          <w:szCs w:val="18"/>
        </w:rPr>
        <w:footnoteRef/>
      </w:r>
      <w:r w:rsidRPr="001E7445">
        <w:rPr>
          <w:rFonts w:ascii="Sylfaen" w:hAnsi="Sylfaen"/>
          <w:sz w:val="18"/>
          <w:szCs w:val="18"/>
        </w:rPr>
        <w:t xml:space="preserve"> </w:t>
      </w:r>
      <w:r w:rsidRPr="001E7445">
        <w:rPr>
          <w:rFonts w:ascii="Sylfaen" w:hAnsi="Sylfaen"/>
          <w:sz w:val="18"/>
          <w:szCs w:val="18"/>
          <w:lang w:val="ka-GE"/>
        </w:rPr>
        <w:t xml:space="preserve">- </w:t>
      </w:r>
      <w:r w:rsidRPr="001E7445">
        <w:rPr>
          <w:rFonts w:ascii="Sylfaen" w:hAnsi="Sylfaen" w:cs="Sylfaen"/>
          <w:sz w:val="18"/>
          <w:szCs w:val="18"/>
        </w:rPr>
        <w:t>ი</w:t>
      </w:r>
      <w:r w:rsidRPr="001E7445">
        <w:rPr>
          <w:rFonts w:ascii="Sylfaen" w:hAnsi="Sylfaen"/>
          <w:sz w:val="18"/>
          <w:szCs w:val="18"/>
          <w:lang w:val="ka-GE"/>
        </w:rPr>
        <w:t>.</w:t>
      </w:r>
      <w:r w:rsidRPr="001E7445">
        <w:rPr>
          <w:rFonts w:ascii="Sylfaen" w:hAnsi="Sylfaen" w:cs="Sylfaen"/>
          <w:sz w:val="18"/>
          <w:szCs w:val="18"/>
        </w:rPr>
        <w:t>მ</w:t>
      </w:r>
      <w:r w:rsidRPr="001E7445">
        <w:rPr>
          <w:rFonts w:ascii="Sylfaen" w:hAnsi="Sylfaen" w:cs="Sylfaen"/>
          <w:sz w:val="18"/>
          <w:szCs w:val="18"/>
          <w:lang w:val="ka-GE"/>
        </w:rPr>
        <w:t>.</w:t>
      </w:r>
      <w:r w:rsidRPr="001E7445">
        <w:rPr>
          <w:rFonts w:ascii="Sylfaen" w:hAnsi="Sylfaen"/>
          <w:sz w:val="18"/>
          <w:szCs w:val="18"/>
        </w:rPr>
        <w:t xml:space="preserve"> </w:t>
      </w:r>
      <w:r w:rsidRPr="001E7445">
        <w:rPr>
          <w:rFonts w:ascii="Sylfaen" w:hAnsi="Sylfaen" w:cs="Sylfaen"/>
          <w:sz w:val="18"/>
          <w:szCs w:val="18"/>
        </w:rPr>
        <w:t>გიორგი</w:t>
      </w:r>
      <w:r w:rsidRPr="001E7445">
        <w:rPr>
          <w:rFonts w:ascii="Sylfaen" w:hAnsi="Sylfaen"/>
          <w:sz w:val="18"/>
          <w:szCs w:val="18"/>
        </w:rPr>
        <w:t xml:space="preserve"> </w:t>
      </w:r>
      <w:r w:rsidRPr="001E7445">
        <w:rPr>
          <w:rFonts w:ascii="Sylfaen" w:hAnsi="Sylfaen" w:cs="Sylfaen"/>
          <w:sz w:val="18"/>
          <w:szCs w:val="18"/>
        </w:rPr>
        <w:t>ელიანოვს</w:t>
      </w:r>
      <w:r w:rsidRPr="001E7445">
        <w:rPr>
          <w:rFonts w:ascii="Sylfaen" w:hAnsi="Sylfaen"/>
          <w:sz w:val="18"/>
          <w:szCs w:val="18"/>
        </w:rPr>
        <w:t xml:space="preserve"> 2017 </w:t>
      </w:r>
      <w:r w:rsidRPr="001E7445">
        <w:rPr>
          <w:rFonts w:ascii="Sylfaen" w:hAnsi="Sylfaen" w:cs="Sylfaen"/>
          <w:sz w:val="18"/>
          <w:szCs w:val="18"/>
        </w:rPr>
        <w:t>წლის</w:t>
      </w:r>
      <w:r w:rsidRPr="001E7445">
        <w:rPr>
          <w:rFonts w:ascii="Sylfaen" w:hAnsi="Sylfaen"/>
          <w:sz w:val="18"/>
          <w:szCs w:val="18"/>
        </w:rPr>
        <w:t xml:space="preserve"> 21 </w:t>
      </w:r>
      <w:r w:rsidRPr="001E7445">
        <w:rPr>
          <w:rFonts w:ascii="Sylfaen" w:hAnsi="Sylfaen" w:cs="Sylfaen"/>
          <w:sz w:val="18"/>
          <w:szCs w:val="18"/>
        </w:rPr>
        <w:t>დეკემბრის</w:t>
      </w:r>
      <w:r w:rsidRPr="001E7445">
        <w:rPr>
          <w:rFonts w:ascii="Sylfaen" w:hAnsi="Sylfaen" w:cs="Sylfaen"/>
          <w:sz w:val="18"/>
          <w:szCs w:val="18"/>
          <w:lang w:val="ka-GE"/>
        </w:rPr>
        <w:t xml:space="preserve"> №04/78707 </w:t>
      </w:r>
      <w:r w:rsidRPr="001E7445">
        <w:rPr>
          <w:rFonts w:ascii="Sylfaen" w:hAnsi="Sylfaen" w:cs="Sylfaen"/>
          <w:sz w:val="18"/>
          <w:szCs w:val="18"/>
        </w:rPr>
        <w:t>და</w:t>
      </w:r>
      <w:r w:rsidRPr="001E7445">
        <w:rPr>
          <w:rFonts w:ascii="Sylfaen" w:hAnsi="Sylfaen"/>
          <w:sz w:val="18"/>
          <w:szCs w:val="18"/>
        </w:rPr>
        <w:t xml:space="preserve"> 28 </w:t>
      </w:r>
      <w:r w:rsidRPr="001E7445">
        <w:rPr>
          <w:rFonts w:ascii="Sylfaen" w:hAnsi="Sylfaen" w:cs="Sylfaen"/>
          <w:sz w:val="18"/>
          <w:szCs w:val="18"/>
        </w:rPr>
        <w:t>დეკემბრის</w:t>
      </w:r>
      <w:r w:rsidRPr="001E7445">
        <w:rPr>
          <w:rFonts w:ascii="Sylfaen" w:hAnsi="Sylfaen"/>
          <w:sz w:val="18"/>
          <w:szCs w:val="18"/>
        </w:rPr>
        <w:t xml:space="preserve"> </w:t>
      </w:r>
      <w:r w:rsidRPr="001E7445">
        <w:rPr>
          <w:rFonts w:ascii="Sylfaen" w:hAnsi="Sylfaen" w:cstheme="minorHAnsi"/>
          <w:sz w:val="18"/>
          <w:szCs w:val="18"/>
        </w:rPr>
        <w:t>№</w:t>
      </w:r>
      <w:r w:rsidRPr="001E7445">
        <w:rPr>
          <w:rFonts w:ascii="Sylfaen" w:hAnsi="Sylfaen"/>
          <w:sz w:val="18"/>
          <w:szCs w:val="18"/>
          <w:lang w:val="ka-GE"/>
        </w:rPr>
        <w:t xml:space="preserve">04/80021 </w:t>
      </w:r>
      <w:r w:rsidRPr="001E7445">
        <w:rPr>
          <w:rFonts w:ascii="Sylfaen" w:hAnsi="Sylfaen" w:cs="Sylfaen"/>
          <w:sz w:val="18"/>
          <w:szCs w:val="18"/>
        </w:rPr>
        <w:t>წერილები</w:t>
      </w:r>
      <w:r>
        <w:rPr>
          <w:rFonts w:ascii="Sylfaen" w:hAnsi="Sylfaen" w:cs="Sylfaen"/>
          <w:sz w:val="18"/>
          <w:szCs w:val="18"/>
          <w:lang w:val="ka-GE"/>
        </w:rPr>
        <w:t>.</w:t>
      </w:r>
    </w:p>
  </w:footnote>
  <w:footnote w:id="10">
    <w:p w14:paraId="7B0CE7BB" w14:textId="77777777" w:rsidR="00C7126C" w:rsidRPr="008168C3" w:rsidRDefault="00C7126C" w:rsidP="001E7445">
      <w:pPr>
        <w:pStyle w:val="FootnoteText"/>
        <w:ind w:left="-432" w:right="-144"/>
        <w:jc w:val="both"/>
        <w:rPr>
          <w:rFonts w:ascii="Sylfaen" w:hAnsi="Sylfaen"/>
          <w:lang w:val="ka-GE"/>
        </w:rPr>
      </w:pPr>
      <w:r w:rsidRPr="001E7445">
        <w:rPr>
          <w:rStyle w:val="FootnoteReference"/>
          <w:rFonts w:ascii="Sylfaen" w:hAnsi="Sylfaen"/>
          <w:b/>
          <w:color w:val="FF0000"/>
          <w:sz w:val="18"/>
          <w:szCs w:val="18"/>
        </w:rPr>
        <w:footnoteRef/>
      </w:r>
      <w:r w:rsidRPr="001E7445">
        <w:rPr>
          <w:rFonts w:ascii="Sylfaen" w:hAnsi="Sylfaen"/>
          <w:sz w:val="18"/>
          <w:szCs w:val="18"/>
        </w:rPr>
        <w:t xml:space="preserve"> </w:t>
      </w:r>
      <w:r w:rsidRPr="001E7445">
        <w:rPr>
          <w:rFonts w:ascii="Sylfaen" w:hAnsi="Sylfaen"/>
          <w:sz w:val="18"/>
          <w:szCs w:val="18"/>
          <w:lang w:val="ka-GE"/>
        </w:rPr>
        <w:t>- სსიპ</w:t>
      </w:r>
      <w:r>
        <w:rPr>
          <w:rFonts w:ascii="Sylfaen" w:hAnsi="Sylfaen"/>
          <w:sz w:val="18"/>
          <w:szCs w:val="18"/>
          <w:lang w:val="ka-GE"/>
        </w:rPr>
        <w:t xml:space="preserve"> </w:t>
      </w:r>
      <w:r w:rsidRPr="001E7445">
        <w:rPr>
          <w:rFonts w:ascii="Sylfaen" w:hAnsi="Sylfaen"/>
          <w:sz w:val="18"/>
          <w:szCs w:val="18"/>
          <w:lang w:val="ka-GE"/>
        </w:rPr>
        <w:t xml:space="preserve">- სოციალური მომსახურების სააგენტოს </w:t>
      </w:r>
      <w:r w:rsidRPr="001E7445">
        <w:rPr>
          <w:rFonts w:ascii="Sylfaen" w:hAnsi="Sylfaen"/>
          <w:sz w:val="18"/>
          <w:szCs w:val="18"/>
        </w:rPr>
        <w:t xml:space="preserve">2018 </w:t>
      </w:r>
      <w:r w:rsidRPr="001E7445">
        <w:rPr>
          <w:rFonts w:ascii="Sylfaen" w:hAnsi="Sylfaen" w:cs="Sylfaen"/>
          <w:sz w:val="18"/>
          <w:szCs w:val="18"/>
        </w:rPr>
        <w:t>წლის</w:t>
      </w:r>
      <w:r w:rsidRPr="001E7445">
        <w:rPr>
          <w:rFonts w:ascii="Sylfaen" w:hAnsi="Sylfaen"/>
          <w:sz w:val="18"/>
          <w:szCs w:val="18"/>
        </w:rPr>
        <w:t xml:space="preserve"> 09 </w:t>
      </w:r>
      <w:r w:rsidRPr="001E7445">
        <w:rPr>
          <w:rFonts w:ascii="Sylfaen" w:hAnsi="Sylfaen" w:cs="Sylfaen"/>
          <w:sz w:val="18"/>
          <w:szCs w:val="18"/>
        </w:rPr>
        <w:t>თებერვალს</w:t>
      </w:r>
      <w:r w:rsidRPr="001E7445">
        <w:rPr>
          <w:rFonts w:ascii="Sylfaen" w:hAnsi="Sylfaen"/>
          <w:sz w:val="18"/>
          <w:szCs w:val="18"/>
        </w:rPr>
        <w:t xml:space="preserve"> №04/7804</w:t>
      </w:r>
      <w:r w:rsidRPr="001E7445">
        <w:rPr>
          <w:rFonts w:ascii="Sylfaen" w:hAnsi="Sylfaen"/>
          <w:sz w:val="18"/>
          <w:szCs w:val="18"/>
          <w:lang w:val="ka-GE"/>
        </w:rPr>
        <w:t xml:space="preserve"> </w:t>
      </w:r>
      <w:r w:rsidRPr="001E7445">
        <w:rPr>
          <w:rFonts w:ascii="Sylfaen" w:hAnsi="Sylfaen" w:cs="Sylfaen"/>
          <w:sz w:val="18"/>
          <w:szCs w:val="18"/>
        </w:rPr>
        <w:t>მიმართა</w:t>
      </w:r>
      <w:r w:rsidRPr="001E7445">
        <w:rPr>
          <w:rFonts w:ascii="Sylfaen" w:hAnsi="Sylfaen" w:cs="Sylfaen"/>
          <w:sz w:val="18"/>
          <w:szCs w:val="18"/>
          <w:lang w:val="ka-GE"/>
        </w:rPr>
        <w:t xml:space="preserve"> </w:t>
      </w:r>
      <w:r w:rsidRPr="001E7445">
        <w:rPr>
          <w:rFonts w:ascii="Sylfaen" w:hAnsi="Sylfaen" w:cs="Sylfaen"/>
          <w:sz w:val="18"/>
          <w:szCs w:val="18"/>
        </w:rPr>
        <w:t>სსიპ</w:t>
      </w:r>
      <w:r w:rsidRPr="001E7445">
        <w:rPr>
          <w:rFonts w:ascii="Sylfaen" w:hAnsi="Sylfaen"/>
          <w:sz w:val="18"/>
          <w:szCs w:val="18"/>
        </w:rPr>
        <w:t xml:space="preserve"> - </w:t>
      </w:r>
      <w:r w:rsidRPr="001E7445">
        <w:rPr>
          <w:rFonts w:ascii="Sylfaen" w:hAnsi="Sylfaen" w:cs="Sylfaen"/>
          <w:sz w:val="18"/>
          <w:szCs w:val="18"/>
        </w:rPr>
        <w:t>სახელმწიფო</w:t>
      </w:r>
      <w:r w:rsidRPr="001E7445">
        <w:rPr>
          <w:rFonts w:ascii="Sylfaen" w:hAnsi="Sylfaen"/>
          <w:sz w:val="18"/>
          <w:szCs w:val="18"/>
        </w:rPr>
        <w:t xml:space="preserve"> </w:t>
      </w:r>
      <w:r w:rsidRPr="001E7445">
        <w:rPr>
          <w:rFonts w:ascii="Sylfaen" w:hAnsi="Sylfaen" w:cs="Sylfaen"/>
          <w:sz w:val="18"/>
          <w:szCs w:val="18"/>
        </w:rPr>
        <w:t>შესყიდვების</w:t>
      </w:r>
      <w:r w:rsidRPr="001E7445">
        <w:rPr>
          <w:rFonts w:ascii="Sylfaen" w:hAnsi="Sylfaen"/>
          <w:sz w:val="18"/>
          <w:szCs w:val="18"/>
        </w:rPr>
        <w:t xml:space="preserve"> </w:t>
      </w:r>
      <w:r w:rsidRPr="001E7445">
        <w:rPr>
          <w:rFonts w:ascii="Sylfaen" w:hAnsi="Sylfaen" w:cs="Sylfaen"/>
          <w:sz w:val="18"/>
          <w:szCs w:val="18"/>
        </w:rPr>
        <w:t>სააგენტოს</w:t>
      </w:r>
      <w:r w:rsidRPr="001E7445">
        <w:rPr>
          <w:rFonts w:ascii="Sylfaen" w:hAnsi="Sylfaen" w:cs="Sylfaen"/>
          <w:sz w:val="18"/>
          <w:szCs w:val="18"/>
          <w:lang w:val="ka-GE"/>
        </w:rPr>
        <w:t>თვის</w:t>
      </w:r>
      <w:r>
        <w:rPr>
          <w:rFonts w:ascii="Sylfaen" w:hAnsi="Sylfaen" w:cs="Sylfaen"/>
          <w:sz w:val="18"/>
          <w:szCs w:val="18"/>
          <w:lang w:val="ka-GE"/>
        </w:rPr>
        <w:t>.</w:t>
      </w:r>
      <w:r w:rsidRPr="008168C3">
        <w:t xml:space="preserve"> </w:t>
      </w:r>
    </w:p>
  </w:footnote>
  <w:footnote w:id="11">
    <w:p w14:paraId="3922F196" w14:textId="77777777" w:rsidR="00C7126C" w:rsidRPr="00B324E8" w:rsidRDefault="00C7126C" w:rsidP="00B324E8">
      <w:pPr>
        <w:pStyle w:val="FootnoteText"/>
        <w:ind w:left="-432" w:right="-144"/>
        <w:rPr>
          <w:rFonts w:ascii="Sylfaen" w:hAnsi="Sylfaen"/>
          <w:sz w:val="18"/>
          <w:szCs w:val="18"/>
          <w:lang w:val="ka-GE"/>
        </w:rPr>
      </w:pPr>
      <w:r w:rsidRPr="00B324E8">
        <w:rPr>
          <w:rStyle w:val="FootnoteReference"/>
          <w:rFonts w:ascii="Sylfaen" w:hAnsi="Sylfaen"/>
          <w:b/>
          <w:color w:val="FF0000"/>
          <w:sz w:val="18"/>
          <w:szCs w:val="18"/>
        </w:rPr>
        <w:footnoteRef/>
      </w:r>
      <w:r w:rsidRPr="00B324E8">
        <w:rPr>
          <w:rFonts w:ascii="Sylfaen" w:hAnsi="Sylfaen"/>
          <w:b/>
          <w:color w:val="FF0000"/>
          <w:sz w:val="18"/>
          <w:szCs w:val="18"/>
        </w:rPr>
        <w:t xml:space="preserve"> </w:t>
      </w:r>
      <w:r w:rsidRPr="00B324E8">
        <w:rPr>
          <w:rFonts w:ascii="Sylfaen" w:hAnsi="Sylfaen"/>
          <w:sz w:val="18"/>
          <w:szCs w:val="18"/>
          <w:lang w:val="ka-GE"/>
        </w:rPr>
        <w:t xml:space="preserve">- </w:t>
      </w:r>
      <w:r w:rsidRPr="00B324E8">
        <w:rPr>
          <w:rFonts w:ascii="Sylfaen" w:hAnsi="Sylfaen" w:cs="Sylfaen"/>
          <w:sz w:val="18"/>
          <w:szCs w:val="18"/>
          <w:lang w:val="ka-GE"/>
        </w:rPr>
        <w:t>შპს</w:t>
      </w:r>
      <w:r w:rsidRPr="00B324E8">
        <w:rPr>
          <w:rFonts w:ascii="Sylfaen" w:hAnsi="Sylfaen"/>
          <w:sz w:val="18"/>
          <w:szCs w:val="18"/>
          <w:lang w:val="ka-GE"/>
        </w:rPr>
        <w:t xml:space="preserve"> „</w:t>
      </w:r>
      <w:r w:rsidRPr="00B324E8">
        <w:rPr>
          <w:rFonts w:ascii="Sylfaen" w:hAnsi="Sylfaen" w:cs="Sylfaen"/>
          <w:sz w:val="18"/>
          <w:szCs w:val="18"/>
          <w:lang w:val="ka-GE"/>
        </w:rPr>
        <w:t>ტიფანის</w:t>
      </w:r>
      <w:r w:rsidRPr="00B324E8">
        <w:rPr>
          <w:rFonts w:ascii="Sylfaen" w:hAnsi="Sylfaen"/>
          <w:sz w:val="18"/>
          <w:szCs w:val="18"/>
          <w:lang w:val="ka-GE"/>
        </w:rPr>
        <w:t xml:space="preserve">“ 2019 </w:t>
      </w:r>
      <w:r w:rsidRPr="00B324E8">
        <w:rPr>
          <w:rFonts w:ascii="Sylfaen" w:hAnsi="Sylfaen" w:cs="Sylfaen"/>
          <w:sz w:val="18"/>
          <w:szCs w:val="18"/>
          <w:lang w:val="ka-GE"/>
        </w:rPr>
        <w:t>წლის</w:t>
      </w:r>
      <w:r w:rsidRPr="00B324E8">
        <w:rPr>
          <w:rFonts w:ascii="Sylfaen" w:hAnsi="Sylfaen"/>
          <w:sz w:val="18"/>
          <w:szCs w:val="18"/>
          <w:lang w:val="ka-GE"/>
        </w:rPr>
        <w:t xml:space="preserve"> 15 </w:t>
      </w:r>
      <w:r w:rsidRPr="00B324E8">
        <w:rPr>
          <w:rFonts w:ascii="Sylfaen" w:hAnsi="Sylfaen" w:cs="Sylfaen"/>
          <w:sz w:val="18"/>
          <w:szCs w:val="18"/>
          <w:lang w:val="ka-GE"/>
        </w:rPr>
        <w:t>იანვრის</w:t>
      </w:r>
      <w:r w:rsidRPr="00B324E8">
        <w:rPr>
          <w:rFonts w:ascii="Sylfaen" w:hAnsi="Sylfaen"/>
          <w:sz w:val="18"/>
          <w:szCs w:val="18"/>
          <w:lang w:val="ka-GE"/>
        </w:rPr>
        <w:t xml:space="preserve"> №4989 წერილი;</w:t>
      </w:r>
    </w:p>
  </w:footnote>
  <w:footnote w:id="12">
    <w:p w14:paraId="0C9ADCB0" w14:textId="77777777" w:rsidR="00C7126C" w:rsidRPr="00B324E8" w:rsidRDefault="00C7126C" w:rsidP="00B324E8">
      <w:pPr>
        <w:pStyle w:val="FootnoteText"/>
        <w:ind w:left="-432" w:right="-144"/>
        <w:rPr>
          <w:rFonts w:ascii="Sylfaen" w:hAnsi="Sylfaen"/>
          <w:sz w:val="18"/>
          <w:szCs w:val="18"/>
          <w:lang w:val="ka-GE"/>
        </w:rPr>
      </w:pPr>
      <w:r w:rsidRPr="00B324E8">
        <w:rPr>
          <w:rStyle w:val="FootnoteReference"/>
          <w:rFonts w:ascii="Sylfaen" w:hAnsi="Sylfaen"/>
          <w:b/>
          <w:color w:val="FF0000"/>
          <w:sz w:val="18"/>
          <w:szCs w:val="18"/>
        </w:rPr>
        <w:footnoteRef/>
      </w:r>
      <w:r w:rsidRPr="00B324E8">
        <w:rPr>
          <w:rFonts w:ascii="Sylfaen" w:hAnsi="Sylfaen"/>
          <w:b/>
          <w:color w:val="FF0000"/>
          <w:sz w:val="18"/>
          <w:szCs w:val="18"/>
        </w:rPr>
        <w:t xml:space="preserve"> </w:t>
      </w:r>
      <w:r w:rsidRPr="00B324E8">
        <w:rPr>
          <w:rFonts w:ascii="Sylfaen" w:hAnsi="Sylfaen"/>
          <w:sz w:val="18"/>
          <w:szCs w:val="18"/>
          <w:lang w:val="ka-GE"/>
        </w:rPr>
        <w:t xml:space="preserve">- სსიპ - სოციალური მომსახურების </w:t>
      </w:r>
      <w:r w:rsidRPr="00B324E8">
        <w:rPr>
          <w:rFonts w:ascii="Sylfaen" w:hAnsi="Sylfaen" w:cs="Sylfaen"/>
          <w:sz w:val="18"/>
          <w:szCs w:val="18"/>
          <w:lang w:val="ka-GE"/>
        </w:rPr>
        <w:t xml:space="preserve">სააგენტოს </w:t>
      </w:r>
      <w:r w:rsidRPr="00B324E8">
        <w:rPr>
          <w:rFonts w:ascii="Sylfaen" w:hAnsi="Sylfaen"/>
          <w:sz w:val="18"/>
          <w:szCs w:val="18"/>
          <w:lang w:val="ka-GE"/>
        </w:rPr>
        <w:t xml:space="preserve">2019 </w:t>
      </w:r>
      <w:r w:rsidRPr="00B324E8">
        <w:rPr>
          <w:rFonts w:ascii="Sylfaen" w:hAnsi="Sylfaen" w:cs="Sylfaen"/>
          <w:sz w:val="18"/>
          <w:szCs w:val="18"/>
          <w:lang w:val="ka-GE"/>
        </w:rPr>
        <w:t>წლის</w:t>
      </w:r>
      <w:r w:rsidRPr="00B324E8">
        <w:rPr>
          <w:rFonts w:ascii="Sylfaen" w:hAnsi="Sylfaen"/>
          <w:sz w:val="18"/>
          <w:szCs w:val="18"/>
          <w:lang w:val="ka-GE"/>
        </w:rPr>
        <w:t xml:space="preserve"> 14 </w:t>
      </w:r>
      <w:r w:rsidRPr="00B324E8">
        <w:rPr>
          <w:rFonts w:ascii="Sylfaen" w:hAnsi="Sylfaen" w:cs="Sylfaen"/>
          <w:sz w:val="18"/>
          <w:szCs w:val="18"/>
          <w:lang w:val="ka-GE"/>
        </w:rPr>
        <w:t>თებერვლის</w:t>
      </w:r>
      <w:r w:rsidRPr="00B324E8">
        <w:rPr>
          <w:rFonts w:ascii="Sylfaen" w:hAnsi="Sylfaen"/>
          <w:sz w:val="18"/>
          <w:szCs w:val="18"/>
          <w:lang w:val="ka-GE"/>
        </w:rPr>
        <w:t xml:space="preserve"> </w:t>
      </w:r>
      <w:r w:rsidRPr="00B324E8">
        <w:rPr>
          <w:rFonts w:ascii="Sylfaen" w:hAnsi="Sylfaen" w:cs="Sylfaen"/>
          <w:sz w:val="18"/>
          <w:szCs w:val="18"/>
          <w:lang w:val="ka-GE"/>
        </w:rPr>
        <w:t>№04/7310 წერილი</w:t>
      </w:r>
      <w:r>
        <w:rPr>
          <w:rFonts w:ascii="Sylfaen" w:hAnsi="Sylfaen" w:cs="Sylfaen"/>
          <w:sz w:val="18"/>
          <w:szCs w:val="18"/>
          <w:lang w:val="ka-GE"/>
        </w:rPr>
        <w:t>.</w:t>
      </w:r>
    </w:p>
  </w:footnote>
  <w:footnote w:id="13">
    <w:p w14:paraId="2C111392" w14:textId="77777777" w:rsidR="00C7126C" w:rsidRPr="003A1146" w:rsidRDefault="00C7126C" w:rsidP="003A1146">
      <w:pPr>
        <w:pStyle w:val="FootnoteText"/>
        <w:ind w:left="-432" w:right="-144"/>
        <w:jc w:val="both"/>
        <w:rPr>
          <w:rFonts w:ascii="Sylfaen" w:hAnsi="Sylfaen"/>
          <w:sz w:val="18"/>
          <w:szCs w:val="18"/>
          <w:lang w:val="ka-GE"/>
        </w:rPr>
      </w:pPr>
      <w:r w:rsidRPr="003A1146">
        <w:rPr>
          <w:rStyle w:val="FootnoteReference"/>
          <w:rFonts w:ascii="Sylfaen" w:hAnsi="Sylfaen"/>
          <w:b/>
          <w:color w:val="FF0000"/>
          <w:sz w:val="18"/>
          <w:szCs w:val="18"/>
        </w:rPr>
        <w:footnoteRef/>
      </w:r>
      <w:r w:rsidRPr="003A1146">
        <w:rPr>
          <w:rFonts w:ascii="Sylfaen" w:hAnsi="Sylfaen"/>
          <w:sz w:val="18"/>
          <w:szCs w:val="18"/>
        </w:rPr>
        <w:t xml:space="preserve"> </w:t>
      </w:r>
      <w:r>
        <w:rPr>
          <w:rFonts w:ascii="Sylfaen" w:hAnsi="Sylfaen"/>
          <w:sz w:val="18"/>
          <w:szCs w:val="18"/>
          <w:lang w:val="ka-GE"/>
        </w:rPr>
        <w:t xml:space="preserve">- </w:t>
      </w:r>
      <w:r w:rsidRPr="003A1146">
        <w:rPr>
          <w:rFonts w:ascii="Sylfaen" w:hAnsi="Sylfaen" w:cs="Sylfaen"/>
          <w:sz w:val="18"/>
          <w:szCs w:val="18"/>
          <w:lang w:val="ka-GE"/>
        </w:rPr>
        <w:t>საქართველოს</w:t>
      </w:r>
      <w:r w:rsidRPr="003A1146">
        <w:rPr>
          <w:rFonts w:ascii="Sylfaen" w:hAnsi="Sylfaen"/>
          <w:sz w:val="18"/>
          <w:szCs w:val="18"/>
          <w:lang w:val="ka-GE"/>
        </w:rPr>
        <w:t xml:space="preserve"> </w:t>
      </w:r>
      <w:r w:rsidRPr="003A1146">
        <w:rPr>
          <w:rFonts w:ascii="Sylfaen" w:hAnsi="Sylfaen" w:cs="Sylfaen"/>
          <w:sz w:val="18"/>
          <w:szCs w:val="18"/>
          <w:lang w:val="ka-GE"/>
        </w:rPr>
        <w:t>მთავრობის</w:t>
      </w:r>
      <w:r w:rsidRPr="003A1146">
        <w:rPr>
          <w:rFonts w:ascii="Sylfaen" w:hAnsi="Sylfaen"/>
          <w:sz w:val="18"/>
          <w:szCs w:val="18"/>
          <w:lang w:val="ka-GE"/>
        </w:rPr>
        <w:t xml:space="preserve"> 2017 </w:t>
      </w:r>
      <w:r w:rsidRPr="003A1146">
        <w:rPr>
          <w:rFonts w:ascii="Sylfaen" w:hAnsi="Sylfaen" w:cs="Sylfaen"/>
          <w:sz w:val="18"/>
          <w:szCs w:val="18"/>
          <w:lang w:val="ka-GE"/>
        </w:rPr>
        <w:t>წლის</w:t>
      </w:r>
      <w:r w:rsidRPr="003A1146">
        <w:rPr>
          <w:rFonts w:ascii="Sylfaen" w:hAnsi="Sylfaen"/>
          <w:sz w:val="18"/>
          <w:szCs w:val="18"/>
          <w:lang w:val="ka-GE"/>
        </w:rPr>
        <w:t xml:space="preserve"> 09 </w:t>
      </w:r>
      <w:r w:rsidRPr="003A1146">
        <w:rPr>
          <w:rFonts w:ascii="Sylfaen" w:hAnsi="Sylfaen" w:cs="Sylfaen"/>
          <w:sz w:val="18"/>
          <w:szCs w:val="18"/>
          <w:lang w:val="ka-GE"/>
        </w:rPr>
        <w:t>მარტის</w:t>
      </w:r>
      <w:r w:rsidRPr="003A1146">
        <w:rPr>
          <w:rFonts w:ascii="Sylfaen" w:hAnsi="Sylfaen"/>
          <w:sz w:val="18"/>
          <w:szCs w:val="18"/>
          <w:lang w:val="ka-GE"/>
        </w:rPr>
        <w:t xml:space="preserve"> №121 </w:t>
      </w:r>
      <w:r w:rsidRPr="003A1146">
        <w:rPr>
          <w:rFonts w:ascii="Sylfaen" w:hAnsi="Sylfaen" w:cs="Sylfaen"/>
          <w:sz w:val="18"/>
          <w:szCs w:val="18"/>
          <w:lang w:val="ka-GE"/>
        </w:rPr>
        <w:t>და</w:t>
      </w:r>
      <w:r w:rsidRPr="003A1146">
        <w:rPr>
          <w:rFonts w:ascii="Sylfaen" w:hAnsi="Sylfaen"/>
          <w:sz w:val="18"/>
          <w:szCs w:val="18"/>
          <w:lang w:val="ka-GE"/>
        </w:rPr>
        <w:t xml:space="preserve"> 2017 </w:t>
      </w:r>
      <w:r w:rsidRPr="003A1146">
        <w:rPr>
          <w:rFonts w:ascii="Sylfaen" w:hAnsi="Sylfaen" w:cs="Sylfaen"/>
          <w:sz w:val="18"/>
          <w:szCs w:val="18"/>
          <w:lang w:val="ka-GE"/>
        </w:rPr>
        <w:t>წლის</w:t>
      </w:r>
      <w:r w:rsidRPr="003A1146">
        <w:rPr>
          <w:rFonts w:ascii="Sylfaen" w:hAnsi="Sylfaen"/>
          <w:sz w:val="18"/>
          <w:szCs w:val="18"/>
          <w:lang w:val="ka-GE"/>
        </w:rPr>
        <w:t xml:space="preserve"> 29 </w:t>
      </w:r>
      <w:r w:rsidRPr="003A1146">
        <w:rPr>
          <w:rFonts w:ascii="Sylfaen" w:hAnsi="Sylfaen" w:cs="Sylfaen"/>
          <w:sz w:val="18"/>
          <w:szCs w:val="18"/>
          <w:lang w:val="ka-GE"/>
        </w:rPr>
        <w:t>დეკემბრის</w:t>
      </w:r>
      <w:r w:rsidRPr="003A1146">
        <w:rPr>
          <w:rFonts w:ascii="Sylfaen" w:hAnsi="Sylfaen"/>
          <w:sz w:val="18"/>
          <w:szCs w:val="18"/>
          <w:lang w:val="ka-GE"/>
        </w:rPr>
        <w:t xml:space="preserve"> №601 </w:t>
      </w:r>
      <w:r w:rsidRPr="003A1146">
        <w:rPr>
          <w:rFonts w:ascii="Sylfaen" w:hAnsi="Sylfaen" w:cs="Sylfaen"/>
          <w:sz w:val="18"/>
          <w:szCs w:val="18"/>
          <w:lang w:val="ka-GE"/>
        </w:rPr>
        <w:t>დადგენილებები</w:t>
      </w:r>
      <w:r w:rsidRPr="003A1146">
        <w:rPr>
          <w:rFonts w:ascii="Sylfaen" w:hAnsi="Sylfaen"/>
          <w:sz w:val="18"/>
          <w:szCs w:val="18"/>
          <w:lang w:val="ka-GE"/>
        </w:rPr>
        <w:t xml:space="preserve"> „</w:t>
      </w:r>
      <w:r w:rsidRPr="003A1146">
        <w:rPr>
          <w:rFonts w:ascii="Sylfaen" w:hAnsi="Sylfaen" w:cs="Sylfaen"/>
          <w:sz w:val="18"/>
          <w:szCs w:val="18"/>
          <w:lang w:val="ka-GE"/>
        </w:rPr>
        <w:t>სოციალური</w:t>
      </w:r>
      <w:r w:rsidRPr="003A1146">
        <w:rPr>
          <w:rFonts w:ascii="Sylfaen" w:hAnsi="Sylfaen"/>
          <w:sz w:val="18"/>
          <w:szCs w:val="18"/>
          <w:lang w:val="ka-GE"/>
        </w:rPr>
        <w:t xml:space="preserve"> </w:t>
      </w:r>
      <w:r w:rsidRPr="003A1146">
        <w:rPr>
          <w:rFonts w:ascii="Sylfaen" w:hAnsi="Sylfaen" w:cs="Sylfaen"/>
          <w:sz w:val="18"/>
          <w:szCs w:val="18"/>
          <w:lang w:val="ka-GE"/>
        </w:rPr>
        <w:t>რეაბილიტაცია</w:t>
      </w:r>
      <w:r w:rsidRPr="003A1146">
        <w:rPr>
          <w:rFonts w:ascii="Sylfaen" w:hAnsi="Sylfaen"/>
          <w:sz w:val="18"/>
          <w:szCs w:val="18"/>
          <w:lang w:val="ka-GE"/>
        </w:rPr>
        <w:t xml:space="preserve"> </w:t>
      </w:r>
      <w:r w:rsidRPr="003A1146">
        <w:rPr>
          <w:rFonts w:ascii="Sylfaen" w:hAnsi="Sylfaen" w:cs="Sylfaen"/>
          <w:sz w:val="18"/>
          <w:szCs w:val="18"/>
          <w:lang w:val="ka-GE"/>
        </w:rPr>
        <w:t>და</w:t>
      </w:r>
      <w:r w:rsidRPr="003A1146">
        <w:rPr>
          <w:rFonts w:ascii="Sylfaen" w:hAnsi="Sylfaen"/>
          <w:sz w:val="18"/>
          <w:szCs w:val="18"/>
          <w:lang w:val="ka-GE"/>
        </w:rPr>
        <w:t xml:space="preserve"> </w:t>
      </w:r>
      <w:r w:rsidRPr="003A1146">
        <w:rPr>
          <w:rFonts w:ascii="Sylfaen" w:hAnsi="Sylfaen" w:cs="Sylfaen"/>
          <w:sz w:val="18"/>
          <w:szCs w:val="18"/>
          <w:lang w:val="ka-GE"/>
        </w:rPr>
        <w:t>ბავშვზე</w:t>
      </w:r>
      <w:r w:rsidRPr="003A1146">
        <w:rPr>
          <w:rFonts w:ascii="Sylfaen" w:hAnsi="Sylfaen"/>
          <w:sz w:val="18"/>
          <w:szCs w:val="18"/>
          <w:lang w:val="ka-GE"/>
        </w:rPr>
        <w:t xml:space="preserve"> </w:t>
      </w:r>
      <w:r w:rsidRPr="003A1146">
        <w:rPr>
          <w:rFonts w:ascii="Sylfaen" w:hAnsi="Sylfaen" w:cs="Sylfaen"/>
          <w:sz w:val="18"/>
          <w:szCs w:val="18"/>
          <w:lang w:val="ka-GE"/>
        </w:rPr>
        <w:t>ზრუნვის</w:t>
      </w:r>
      <w:r w:rsidRPr="003A1146">
        <w:rPr>
          <w:rFonts w:ascii="Sylfaen" w:hAnsi="Sylfaen"/>
          <w:sz w:val="18"/>
          <w:szCs w:val="18"/>
          <w:lang w:val="ka-GE"/>
        </w:rPr>
        <w:t xml:space="preserve">“ 2017 </w:t>
      </w:r>
      <w:r w:rsidRPr="003A1146">
        <w:rPr>
          <w:rFonts w:ascii="Sylfaen" w:hAnsi="Sylfaen" w:cs="Sylfaen"/>
          <w:sz w:val="18"/>
          <w:szCs w:val="18"/>
          <w:lang w:val="ka-GE"/>
        </w:rPr>
        <w:t>და</w:t>
      </w:r>
      <w:r w:rsidRPr="003A1146">
        <w:rPr>
          <w:rFonts w:ascii="Sylfaen" w:hAnsi="Sylfaen"/>
          <w:sz w:val="18"/>
          <w:szCs w:val="18"/>
          <w:lang w:val="ka-GE"/>
        </w:rPr>
        <w:t xml:space="preserve"> 2018 </w:t>
      </w:r>
      <w:r w:rsidRPr="003A1146">
        <w:rPr>
          <w:rFonts w:ascii="Sylfaen" w:hAnsi="Sylfaen" w:cs="Sylfaen"/>
          <w:sz w:val="18"/>
          <w:szCs w:val="18"/>
          <w:lang w:val="ka-GE"/>
        </w:rPr>
        <w:t>წლების</w:t>
      </w:r>
      <w:r w:rsidRPr="003A1146">
        <w:rPr>
          <w:rFonts w:ascii="Sylfaen" w:hAnsi="Sylfaen"/>
          <w:sz w:val="18"/>
          <w:szCs w:val="18"/>
          <w:lang w:val="ka-GE"/>
        </w:rPr>
        <w:t xml:space="preserve"> </w:t>
      </w:r>
      <w:r w:rsidRPr="003A1146">
        <w:rPr>
          <w:rFonts w:ascii="Sylfaen" w:hAnsi="Sylfaen" w:cs="Sylfaen"/>
          <w:sz w:val="18"/>
          <w:szCs w:val="18"/>
          <w:lang w:val="ka-GE"/>
        </w:rPr>
        <w:t>სახელმწიფო</w:t>
      </w:r>
      <w:r w:rsidRPr="003A1146">
        <w:rPr>
          <w:rFonts w:ascii="Sylfaen" w:hAnsi="Sylfaen"/>
          <w:sz w:val="18"/>
          <w:szCs w:val="18"/>
          <w:lang w:val="ka-GE"/>
        </w:rPr>
        <w:t xml:space="preserve"> </w:t>
      </w:r>
      <w:r w:rsidRPr="003A1146">
        <w:rPr>
          <w:rFonts w:ascii="Sylfaen" w:hAnsi="Sylfaen" w:cs="Sylfaen"/>
          <w:sz w:val="18"/>
          <w:szCs w:val="18"/>
          <w:lang w:val="ka-GE"/>
        </w:rPr>
        <w:t>პროგრამების</w:t>
      </w:r>
      <w:r w:rsidRPr="003A1146">
        <w:rPr>
          <w:rFonts w:ascii="Sylfaen" w:hAnsi="Sylfaen"/>
          <w:sz w:val="18"/>
          <w:szCs w:val="18"/>
          <w:lang w:val="ka-GE"/>
        </w:rPr>
        <w:t xml:space="preserve"> </w:t>
      </w:r>
      <w:r w:rsidRPr="003A1146">
        <w:rPr>
          <w:rFonts w:ascii="Sylfaen" w:hAnsi="Sylfaen" w:cs="Sylfaen"/>
          <w:sz w:val="18"/>
          <w:szCs w:val="18"/>
          <w:lang w:val="ka-GE"/>
        </w:rPr>
        <w:t>დამტკიცების</w:t>
      </w:r>
      <w:r w:rsidRPr="003A1146">
        <w:rPr>
          <w:rFonts w:ascii="Sylfaen" w:hAnsi="Sylfaen"/>
          <w:sz w:val="18"/>
          <w:szCs w:val="18"/>
          <w:lang w:val="ka-GE"/>
        </w:rPr>
        <w:t xml:space="preserve"> </w:t>
      </w:r>
      <w:r w:rsidRPr="003A1146">
        <w:rPr>
          <w:rFonts w:ascii="Sylfaen" w:hAnsi="Sylfaen" w:cs="Sylfaen"/>
          <w:sz w:val="18"/>
          <w:szCs w:val="18"/>
          <w:lang w:val="ka-GE"/>
        </w:rPr>
        <w:t>შესახებ</w:t>
      </w:r>
      <w:r>
        <w:rPr>
          <w:rFonts w:ascii="Sylfaen" w:hAnsi="Sylfaen" w:cs="Sylfaen"/>
          <w:sz w:val="18"/>
          <w:szCs w:val="18"/>
          <w:lang w:val="ka-GE"/>
        </w:rPr>
        <w:t>.</w:t>
      </w:r>
    </w:p>
  </w:footnote>
  <w:footnote w:id="14">
    <w:p w14:paraId="26289465" w14:textId="77777777" w:rsidR="00C7126C" w:rsidRPr="001D609F" w:rsidRDefault="00C7126C" w:rsidP="001D609F">
      <w:pPr>
        <w:pStyle w:val="FootnoteText"/>
        <w:ind w:left="-432" w:right="-144"/>
        <w:jc w:val="both"/>
        <w:rPr>
          <w:rFonts w:ascii="Sylfaen" w:hAnsi="Sylfaen"/>
          <w:sz w:val="18"/>
          <w:szCs w:val="18"/>
          <w:lang w:val="ka-GE"/>
        </w:rPr>
      </w:pPr>
      <w:r w:rsidRPr="001D609F">
        <w:rPr>
          <w:rStyle w:val="FootnoteReference"/>
          <w:rFonts w:ascii="Sylfaen" w:hAnsi="Sylfaen"/>
          <w:b/>
          <w:color w:val="FF0000"/>
          <w:sz w:val="18"/>
          <w:szCs w:val="18"/>
        </w:rPr>
        <w:footnoteRef/>
      </w:r>
      <w:r w:rsidRPr="001D609F">
        <w:rPr>
          <w:rFonts w:ascii="Sylfaen" w:hAnsi="Sylfaen"/>
          <w:sz w:val="18"/>
          <w:szCs w:val="18"/>
        </w:rPr>
        <w:t xml:space="preserve"> </w:t>
      </w:r>
      <w:r>
        <w:rPr>
          <w:rFonts w:ascii="Sylfaen" w:hAnsi="Sylfaen"/>
          <w:sz w:val="18"/>
          <w:szCs w:val="18"/>
          <w:lang w:val="ka-GE"/>
        </w:rPr>
        <w:t>- საქართ</w:t>
      </w:r>
      <w:r w:rsidRPr="001D609F">
        <w:rPr>
          <w:rFonts w:ascii="Sylfaen" w:hAnsi="Sylfaen"/>
          <w:sz w:val="18"/>
          <w:szCs w:val="18"/>
          <w:lang w:val="ka-GE"/>
        </w:rPr>
        <w:t xml:space="preserve">ველოს შრომის, ჯანმრთელობისა და სოციალური დაცვის მინისტრის ,,კრიზისულ მდგომარეობაში მყოფი ბავშვიანი ოჯახების დახმარების შესახებ გადაწყვეტილების მიმღები </w:t>
      </w:r>
      <w:r>
        <w:rPr>
          <w:rFonts w:ascii="Sylfaen" w:hAnsi="Sylfaen"/>
          <w:sz w:val="18"/>
          <w:szCs w:val="18"/>
          <w:lang w:val="ka-GE"/>
        </w:rPr>
        <w:t>კომისიის</w:t>
      </w:r>
      <w:r w:rsidRPr="001D609F">
        <w:rPr>
          <w:rFonts w:ascii="Sylfaen" w:hAnsi="Sylfaen"/>
          <w:sz w:val="18"/>
          <w:szCs w:val="18"/>
          <w:lang w:val="ka-GE"/>
        </w:rPr>
        <w:t xml:space="preserve"> შექმნისა და მუშაობის ორგანიზების თაობაზე“ 2017 წლის 06 აპრილის №01-72/ო ბრძანებისა და 2018 წლის 07 თებერვლის №01-39/ო ბრძანების დანართი №1;</w:t>
      </w:r>
    </w:p>
  </w:footnote>
  <w:footnote w:id="15">
    <w:p w14:paraId="7DD19DAF" w14:textId="77777777" w:rsidR="00C7126C" w:rsidRPr="001D609F" w:rsidRDefault="00C7126C" w:rsidP="001D609F">
      <w:pPr>
        <w:pStyle w:val="FootnoteText"/>
        <w:ind w:left="-432" w:right="-144"/>
        <w:jc w:val="both"/>
        <w:rPr>
          <w:rFonts w:ascii="Sylfaen" w:hAnsi="Sylfaen"/>
          <w:sz w:val="18"/>
          <w:szCs w:val="18"/>
          <w:lang w:val="ka-GE"/>
        </w:rPr>
      </w:pPr>
      <w:r w:rsidRPr="001D609F">
        <w:rPr>
          <w:rStyle w:val="FootnoteReference"/>
          <w:rFonts w:ascii="Sylfaen" w:hAnsi="Sylfaen"/>
          <w:b/>
          <w:color w:val="FF0000"/>
          <w:sz w:val="18"/>
          <w:szCs w:val="18"/>
        </w:rPr>
        <w:footnoteRef/>
      </w:r>
      <w:r w:rsidRPr="001D609F">
        <w:rPr>
          <w:rFonts w:ascii="Sylfaen" w:hAnsi="Sylfaen"/>
          <w:sz w:val="18"/>
          <w:szCs w:val="18"/>
        </w:rPr>
        <w:t xml:space="preserve"> </w:t>
      </w:r>
      <w:r>
        <w:rPr>
          <w:rFonts w:ascii="Sylfaen" w:hAnsi="Sylfaen"/>
          <w:sz w:val="18"/>
          <w:szCs w:val="18"/>
          <w:lang w:val="ka-GE"/>
        </w:rPr>
        <w:t xml:space="preserve">- </w:t>
      </w:r>
      <w:r w:rsidRPr="001D609F">
        <w:rPr>
          <w:rFonts w:ascii="Sylfaen" w:hAnsi="Sylfaen"/>
          <w:sz w:val="18"/>
          <w:szCs w:val="18"/>
          <w:lang w:val="ka-GE"/>
        </w:rPr>
        <w:t>სააგენტოს მეურვეობა-მზრუნველობისა და სოციალური პროგრამების დეპარტამენტის უფროსის 2016 წლის 23 ივნისის №04/48494 წერილი</w:t>
      </w:r>
      <w:r>
        <w:rPr>
          <w:rFonts w:ascii="Sylfaen" w:hAnsi="Sylfaen"/>
          <w:sz w:val="18"/>
          <w:szCs w:val="18"/>
          <w:lang w:val="ka-GE"/>
        </w:rPr>
        <w:t>.</w:t>
      </w:r>
    </w:p>
  </w:footnote>
  <w:footnote w:id="16">
    <w:p w14:paraId="6D9B4F36" w14:textId="77777777" w:rsidR="00C7126C" w:rsidRPr="00E71060" w:rsidRDefault="00C7126C" w:rsidP="00797726">
      <w:pPr>
        <w:pStyle w:val="FootnoteText"/>
        <w:ind w:left="-432" w:right="-144"/>
        <w:jc w:val="both"/>
        <w:rPr>
          <w:rFonts w:ascii="Sylfaen" w:hAnsi="Sylfaen"/>
          <w:sz w:val="18"/>
          <w:szCs w:val="18"/>
          <w:lang w:val="ka-GE"/>
        </w:rPr>
      </w:pPr>
      <w:r w:rsidRPr="0007575D">
        <w:rPr>
          <w:rStyle w:val="FootnoteReference"/>
          <w:rFonts w:ascii="Sylfaen" w:hAnsi="Sylfaen"/>
          <w:b/>
          <w:color w:val="FF0000"/>
          <w:sz w:val="18"/>
          <w:szCs w:val="18"/>
        </w:rPr>
        <w:footnoteRef/>
      </w:r>
      <w:r w:rsidRPr="00E71060">
        <w:rPr>
          <w:rFonts w:ascii="Sylfaen" w:hAnsi="Sylfaen"/>
          <w:sz w:val="18"/>
          <w:szCs w:val="18"/>
        </w:rPr>
        <w:t xml:space="preserve"> </w:t>
      </w:r>
      <w:r>
        <w:rPr>
          <w:rFonts w:ascii="Sylfaen" w:hAnsi="Sylfaen"/>
          <w:sz w:val="18"/>
          <w:szCs w:val="18"/>
          <w:lang w:val="ka-GE"/>
        </w:rPr>
        <w:t xml:space="preserve">- </w:t>
      </w:r>
      <w:r w:rsidRPr="00313B8E">
        <w:rPr>
          <w:rFonts w:ascii="Sylfaen" w:hAnsi="Sylfaen" w:cs="Sylfaen"/>
          <w:sz w:val="18"/>
          <w:szCs w:val="18"/>
          <w:lang w:val="ka-GE"/>
        </w:rPr>
        <w:t>საქართველოს მთავრობის 2017 წლის 09 მარტის №121 და 2017 წლის 29 დეკემბრის №601 დადგენილებები</w:t>
      </w:r>
      <w:r>
        <w:rPr>
          <w:rFonts w:ascii="Sylfaen" w:hAnsi="Sylfaen" w:cs="Sylfaen"/>
          <w:sz w:val="18"/>
          <w:szCs w:val="18"/>
          <w:lang w:val="ka-GE"/>
        </w:rPr>
        <w:t>ს</w:t>
      </w:r>
      <w:r w:rsidRPr="00313B8E">
        <w:rPr>
          <w:rFonts w:ascii="Sylfaen" w:hAnsi="Sylfaen" w:cs="Sylfaen"/>
          <w:sz w:val="18"/>
          <w:szCs w:val="18"/>
          <w:lang w:val="ka-GE"/>
        </w:rPr>
        <w:t xml:space="preserve">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r>
        <w:rPr>
          <w:rFonts w:ascii="Sylfaen" w:hAnsi="Sylfaen" w:cs="Sylfaen"/>
          <w:sz w:val="18"/>
          <w:szCs w:val="18"/>
          <w:lang w:val="ka-GE"/>
        </w:rPr>
        <w:t xml:space="preserve">“ (დანართი 1.3) </w:t>
      </w:r>
      <w:r w:rsidRPr="00E71060">
        <w:rPr>
          <w:rFonts w:ascii="Sylfaen" w:hAnsi="Sylfaen" w:cs="Sylfaen"/>
          <w:sz w:val="18"/>
          <w:szCs w:val="18"/>
        </w:rPr>
        <w:t>მე-4 მუხლის მე-2 პუნქტი;</w:t>
      </w:r>
    </w:p>
  </w:footnote>
  <w:footnote w:id="17">
    <w:p w14:paraId="7A3AC892" w14:textId="77777777" w:rsidR="00C7126C" w:rsidRPr="00E71060" w:rsidRDefault="00C7126C" w:rsidP="00797726">
      <w:pPr>
        <w:pStyle w:val="FootnoteText"/>
        <w:ind w:left="-432" w:right="-144"/>
        <w:jc w:val="both"/>
        <w:rPr>
          <w:rFonts w:ascii="Sylfaen" w:hAnsi="Sylfaen"/>
          <w:sz w:val="18"/>
          <w:szCs w:val="18"/>
        </w:rPr>
      </w:pPr>
      <w:r w:rsidRPr="009031D2">
        <w:rPr>
          <w:rStyle w:val="FootnoteReference"/>
          <w:rFonts w:ascii="Sylfaen" w:hAnsi="Sylfaen"/>
          <w:b/>
          <w:color w:val="FF0000"/>
          <w:sz w:val="18"/>
          <w:szCs w:val="18"/>
        </w:rPr>
        <w:footnoteRef/>
      </w:r>
      <w:r w:rsidRPr="009031D2">
        <w:rPr>
          <w:rFonts w:ascii="Sylfaen" w:hAnsi="Sylfaen"/>
          <w:b/>
          <w:color w:val="FF0000"/>
          <w:sz w:val="18"/>
          <w:szCs w:val="18"/>
        </w:rPr>
        <w:t xml:space="preserve"> </w:t>
      </w:r>
      <w:r w:rsidRPr="009031D2">
        <w:rPr>
          <w:rFonts w:ascii="Sylfaen" w:hAnsi="Sylfaen"/>
          <w:b/>
          <w:sz w:val="18"/>
          <w:szCs w:val="18"/>
          <w:lang w:val="ka-GE"/>
        </w:rPr>
        <w:t xml:space="preserve">- </w:t>
      </w:r>
      <w:r w:rsidRPr="00313B8E">
        <w:rPr>
          <w:rFonts w:ascii="Sylfaen" w:hAnsi="Sylfaen" w:cs="Sylfaen"/>
          <w:sz w:val="18"/>
          <w:szCs w:val="18"/>
          <w:lang w:val="ka-GE"/>
        </w:rPr>
        <w:t>საქართველოს მთავრობის 2017 წლის 09 მარტის №121 და 2017 წლის 29 დეკემბრის №601 დადგენილებები</w:t>
      </w:r>
      <w:r>
        <w:rPr>
          <w:rFonts w:ascii="Sylfaen" w:hAnsi="Sylfaen" w:cs="Sylfaen"/>
          <w:sz w:val="18"/>
          <w:szCs w:val="18"/>
          <w:lang w:val="ka-GE"/>
        </w:rPr>
        <w:t>ს</w:t>
      </w:r>
      <w:r w:rsidRPr="00313B8E">
        <w:rPr>
          <w:rFonts w:ascii="Sylfaen" w:hAnsi="Sylfaen" w:cs="Sylfaen"/>
          <w:sz w:val="18"/>
          <w:szCs w:val="18"/>
          <w:lang w:val="ka-GE"/>
        </w:rPr>
        <w:t xml:space="preserve">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r w:rsidRPr="00E71060">
        <w:rPr>
          <w:rFonts w:ascii="Sylfaen" w:hAnsi="Sylfaen" w:cs="Sylfaen"/>
          <w:sz w:val="18"/>
          <w:szCs w:val="18"/>
        </w:rPr>
        <w:t xml:space="preserve"> </w:t>
      </w:r>
      <w:r w:rsidRPr="00E71060">
        <w:rPr>
          <w:rFonts w:ascii="Sylfaen" w:hAnsi="Sylfaen"/>
          <w:sz w:val="18"/>
          <w:szCs w:val="18"/>
        </w:rPr>
        <w:t>(</w:t>
      </w:r>
      <w:r w:rsidRPr="00E71060">
        <w:rPr>
          <w:rFonts w:ascii="Sylfaen" w:hAnsi="Sylfaen" w:cs="Sylfaen"/>
          <w:sz w:val="18"/>
          <w:szCs w:val="18"/>
        </w:rPr>
        <w:t>დანართი</w:t>
      </w:r>
      <w:r w:rsidRPr="00E71060">
        <w:rPr>
          <w:rFonts w:ascii="Sylfaen" w:hAnsi="Sylfaen"/>
          <w:sz w:val="18"/>
          <w:szCs w:val="18"/>
        </w:rPr>
        <w:t xml:space="preserve"> 1.3) </w:t>
      </w:r>
      <w:r w:rsidRPr="00E71060">
        <w:rPr>
          <w:rFonts w:ascii="Sylfaen" w:hAnsi="Sylfaen" w:cs="Sylfaen"/>
          <w:sz w:val="18"/>
          <w:szCs w:val="18"/>
        </w:rPr>
        <w:t>მე</w:t>
      </w:r>
      <w:r w:rsidRPr="00E71060">
        <w:rPr>
          <w:rFonts w:ascii="Sylfaen" w:hAnsi="Sylfaen"/>
          <w:sz w:val="18"/>
          <w:szCs w:val="18"/>
        </w:rPr>
        <w:t xml:space="preserve">-4 </w:t>
      </w:r>
      <w:r w:rsidRPr="00E71060">
        <w:rPr>
          <w:rFonts w:ascii="Sylfaen" w:hAnsi="Sylfaen" w:cs="Sylfaen"/>
          <w:sz w:val="18"/>
          <w:szCs w:val="18"/>
        </w:rPr>
        <w:t>მუხლის</w:t>
      </w:r>
      <w:r w:rsidRPr="00E71060">
        <w:rPr>
          <w:rFonts w:ascii="Sylfaen" w:hAnsi="Sylfaen"/>
          <w:sz w:val="18"/>
          <w:szCs w:val="18"/>
        </w:rPr>
        <w:t xml:space="preserve"> </w:t>
      </w:r>
      <w:r w:rsidRPr="00E71060">
        <w:rPr>
          <w:rFonts w:ascii="Sylfaen" w:hAnsi="Sylfaen" w:cs="Sylfaen"/>
          <w:sz w:val="18"/>
          <w:szCs w:val="18"/>
        </w:rPr>
        <w:t>მე</w:t>
      </w:r>
      <w:r w:rsidRPr="00E71060">
        <w:rPr>
          <w:rFonts w:ascii="Sylfaen" w:hAnsi="Sylfaen"/>
          <w:sz w:val="18"/>
          <w:szCs w:val="18"/>
        </w:rPr>
        <w:t>-3</w:t>
      </w:r>
      <w:r w:rsidRPr="00E71060">
        <w:rPr>
          <w:rFonts w:ascii="Sylfaen" w:hAnsi="Sylfaen"/>
          <w:sz w:val="18"/>
          <w:szCs w:val="18"/>
          <w:lang w:val="ka-GE"/>
        </w:rPr>
        <w:t xml:space="preserve"> </w:t>
      </w:r>
      <w:r w:rsidRPr="00E71060">
        <w:rPr>
          <w:rFonts w:ascii="Sylfaen" w:hAnsi="Sylfaen" w:cs="Sylfaen"/>
          <w:sz w:val="18"/>
          <w:szCs w:val="18"/>
        </w:rPr>
        <w:t>პუნქტი</w:t>
      </w:r>
      <w:r w:rsidRPr="00E71060">
        <w:rPr>
          <w:rFonts w:ascii="Sylfaen" w:hAnsi="Sylfaen"/>
          <w:sz w:val="18"/>
          <w:szCs w:val="18"/>
        </w:rPr>
        <w:t>;</w:t>
      </w:r>
    </w:p>
  </w:footnote>
  <w:footnote w:id="18">
    <w:p w14:paraId="3C2D6FEB" w14:textId="77777777" w:rsidR="00C7126C" w:rsidRPr="00E71060" w:rsidRDefault="00C7126C" w:rsidP="00797726">
      <w:pPr>
        <w:pStyle w:val="FootnoteText"/>
        <w:ind w:left="-432" w:right="-144"/>
        <w:jc w:val="both"/>
        <w:rPr>
          <w:rFonts w:ascii="Sylfaen" w:hAnsi="Sylfaen"/>
          <w:sz w:val="18"/>
          <w:szCs w:val="18"/>
          <w:lang w:val="ka-GE"/>
        </w:rPr>
      </w:pPr>
      <w:r w:rsidRPr="009031D2">
        <w:rPr>
          <w:rStyle w:val="FootnoteReference"/>
          <w:rFonts w:ascii="Sylfaen" w:hAnsi="Sylfaen"/>
          <w:b/>
          <w:color w:val="FF0000"/>
          <w:sz w:val="18"/>
          <w:szCs w:val="18"/>
        </w:rPr>
        <w:footnoteRef/>
      </w:r>
      <w:r w:rsidRPr="00E71060">
        <w:rPr>
          <w:rFonts w:ascii="Sylfaen" w:hAnsi="Sylfaen"/>
          <w:sz w:val="18"/>
          <w:szCs w:val="18"/>
        </w:rPr>
        <w:t xml:space="preserve"> </w:t>
      </w:r>
      <w:r>
        <w:rPr>
          <w:rFonts w:ascii="Sylfaen" w:hAnsi="Sylfaen"/>
          <w:sz w:val="18"/>
          <w:szCs w:val="18"/>
          <w:lang w:val="ka-GE"/>
        </w:rPr>
        <w:t xml:space="preserve">- </w:t>
      </w:r>
      <w:r w:rsidRPr="00C37158">
        <w:rPr>
          <w:rFonts w:ascii="Sylfaen" w:hAnsi="Sylfaen"/>
          <w:sz w:val="18"/>
          <w:szCs w:val="18"/>
          <w:lang w:val="ka-GE"/>
        </w:rPr>
        <w:t>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2017 წლის 07 აპრილის №04-194/ო და 2018 წლის 23 თებერვლის №04-128/ო ბრძანებები</w:t>
      </w:r>
      <w:r>
        <w:rPr>
          <w:rFonts w:ascii="Sylfaen" w:hAnsi="Sylfaen"/>
          <w:sz w:val="18"/>
          <w:szCs w:val="18"/>
          <w:lang w:val="ka-GE"/>
        </w:rPr>
        <w:t>თ</w:t>
      </w:r>
      <w:r w:rsidRPr="00C37158">
        <w:rPr>
          <w:rFonts w:ascii="Sylfaen" w:hAnsi="Sylfaen"/>
          <w:sz w:val="18"/>
          <w:szCs w:val="18"/>
          <w:lang w:val="ka-GE"/>
        </w:rPr>
        <w:t xml:space="preserve"> ,,სოციალური რეაბილიტაციისა და ბავშვზე ზრუნვის 2017 და 2018 წლების სახელმწიფო პროგრამის ზოგიერთი ქვეპროგრამის ადმინისტრირებასთან დაკავშირებული ღონისძიებების განსაზღვრის თაობაზე</w:t>
      </w:r>
      <w:r>
        <w:rPr>
          <w:rFonts w:ascii="Sylfaen" w:hAnsi="Sylfaen"/>
          <w:sz w:val="18"/>
          <w:szCs w:val="18"/>
          <w:lang w:val="ka-GE"/>
        </w:rPr>
        <w:t xml:space="preserve">“, ასევე </w:t>
      </w:r>
      <w:r w:rsidRPr="00C37158">
        <w:rPr>
          <w:rFonts w:ascii="Sylfaen" w:hAnsi="Sylfaen"/>
          <w:sz w:val="18"/>
          <w:szCs w:val="18"/>
          <w:lang w:val="ka-GE"/>
        </w:rPr>
        <w:t>2018 წლის 27 აპრილის №04-257/ო ბრძანე</w:t>
      </w:r>
      <w:r>
        <w:rPr>
          <w:rFonts w:ascii="Sylfaen" w:hAnsi="Sylfaen"/>
          <w:sz w:val="18"/>
          <w:szCs w:val="18"/>
          <w:lang w:val="ka-GE"/>
        </w:rPr>
        <w:t xml:space="preserve">ბით </w:t>
      </w:r>
      <w:r w:rsidRPr="00C37158">
        <w:rPr>
          <w:rFonts w:ascii="Sylfaen" w:hAnsi="Sylfaen"/>
          <w:sz w:val="18"/>
          <w:szCs w:val="18"/>
          <w:lang w:val="ka-GE"/>
        </w:rPr>
        <w:t>„სოციალური რეაბილიტაციისა და ბავშვზე ზრუნვის 2018 წლის სახელმწიფო პროგრამის ზოგიერთი ქვეპროგამის ელექტრონული წესით ადმინისტრირებასთან დაკავშირებული ღონისძიებების თაობაზე</w:t>
      </w:r>
      <w:r>
        <w:rPr>
          <w:rFonts w:ascii="Sylfaen" w:hAnsi="Sylfaen"/>
          <w:sz w:val="18"/>
          <w:szCs w:val="18"/>
          <w:lang w:val="ka-GE"/>
        </w:rPr>
        <w:t>“დამტკიცებული ფორმები;</w:t>
      </w:r>
    </w:p>
  </w:footnote>
  <w:footnote w:id="19">
    <w:p w14:paraId="362B4CFC" w14:textId="77777777" w:rsidR="00C7126C" w:rsidRPr="00E71060" w:rsidRDefault="00C7126C" w:rsidP="00797726">
      <w:pPr>
        <w:pStyle w:val="FootnoteText"/>
        <w:ind w:left="-432" w:right="-144"/>
        <w:jc w:val="both"/>
        <w:rPr>
          <w:rFonts w:ascii="Sylfaen" w:hAnsi="Sylfaen"/>
          <w:sz w:val="18"/>
          <w:szCs w:val="18"/>
          <w:lang w:val="ka-GE"/>
        </w:rPr>
      </w:pPr>
      <w:r w:rsidRPr="009031D2">
        <w:rPr>
          <w:rStyle w:val="FootnoteReference"/>
          <w:rFonts w:ascii="Sylfaen" w:hAnsi="Sylfaen"/>
          <w:b/>
          <w:color w:val="FF0000"/>
          <w:sz w:val="18"/>
          <w:szCs w:val="18"/>
        </w:rPr>
        <w:footnoteRef/>
      </w:r>
      <w:r w:rsidRPr="00E71060">
        <w:rPr>
          <w:rFonts w:ascii="Sylfaen" w:hAnsi="Sylfaen"/>
          <w:sz w:val="18"/>
          <w:szCs w:val="18"/>
        </w:rPr>
        <w:t xml:space="preserve"> </w:t>
      </w:r>
      <w:r>
        <w:rPr>
          <w:rFonts w:ascii="Sylfaen" w:hAnsi="Sylfaen"/>
          <w:sz w:val="18"/>
          <w:szCs w:val="18"/>
          <w:lang w:val="ka-GE"/>
        </w:rPr>
        <w:t xml:space="preserve">- </w:t>
      </w:r>
      <w:r w:rsidRPr="00E71060">
        <w:rPr>
          <w:rFonts w:ascii="Sylfaen" w:hAnsi="Sylfaen"/>
          <w:sz w:val="18"/>
          <w:szCs w:val="18"/>
        </w:rPr>
        <w:t xml:space="preserve">2018 </w:t>
      </w:r>
      <w:r w:rsidRPr="00E71060">
        <w:rPr>
          <w:rFonts w:ascii="Sylfaen" w:hAnsi="Sylfaen" w:cs="Sylfaen"/>
          <w:sz w:val="18"/>
          <w:szCs w:val="18"/>
        </w:rPr>
        <w:t>წლის</w:t>
      </w:r>
      <w:r w:rsidRPr="00E71060">
        <w:rPr>
          <w:rFonts w:ascii="Sylfaen" w:hAnsi="Sylfaen"/>
          <w:sz w:val="18"/>
          <w:szCs w:val="18"/>
        </w:rPr>
        <w:t xml:space="preserve"> 27 </w:t>
      </w:r>
      <w:r w:rsidRPr="00E71060">
        <w:rPr>
          <w:rFonts w:ascii="Sylfaen" w:hAnsi="Sylfaen" w:cs="Sylfaen"/>
          <w:sz w:val="18"/>
          <w:szCs w:val="18"/>
        </w:rPr>
        <w:t>აპრილის</w:t>
      </w:r>
      <w:r w:rsidRPr="00E71060">
        <w:rPr>
          <w:rFonts w:ascii="Sylfaen" w:hAnsi="Sylfaen"/>
          <w:sz w:val="18"/>
          <w:szCs w:val="18"/>
        </w:rPr>
        <w:t xml:space="preserve"> „</w:t>
      </w:r>
      <w:r w:rsidRPr="00E71060">
        <w:rPr>
          <w:rFonts w:ascii="Sylfaen" w:hAnsi="Sylfaen" w:cs="Sylfaen"/>
          <w:sz w:val="18"/>
          <w:szCs w:val="18"/>
        </w:rPr>
        <w:t>სოციალური</w:t>
      </w:r>
      <w:r w:rsidRPr="00E71060">
        <w:rPr>
          <w:rFonts w:ascii="Sylfaen" w:hAnsi="Sylfaen"/>
          <w:sz w:val="18"/>
          <w:szCs w:val="18"/>
        </w:rPr>
        <w:t xml:space="preserve"> </w:t>
      </w:r>
      <w:r w:rsidRPr="00E71060">
        <w:rPr>
          <w:rFonts w:ascii="Sylfaen" w:hAnsi="Sylfaen" w:cs="Sylfaen"/>
          <w:sz w:val="18"/>
          <w:szCs w:val="18"/>
        </w:rPr>
        <w:t>რეაბილიტაციისა</w:t>
      </w:r>
      <w:r w:rsidRPr="00E71060">
        <w:rPr>
          <w:rFonts w:ascii="Sylfaen" w:hAnsi="Sylfaen"/>
          <w:sz w:val="18"/>
          <w:szCs w:val="18"/>
        </w:rPr>
        <w:t xml:space="preserve"> </w:t>
      </w:r>
      <w:r w:rsidRPr="00E71060">
        <w:rPr>
          <w:rFonts w:ascii="Sylfaen" w:hAnsi="Sylfaen" w:cs="Sylfaen"/>
          <w:sz w:val="18"/>
          <w:szCs w:val="18"/>
        </w:rPr>
        <w:t>და</w:t>
      </w:r>
      <w:r w:rsidRPr="00E71060">
        <w:rPr>
          <w:rFonts w:ascii="Sylfaen" w:hAnsi="Sylfaen"/>
          <w:sz w:val="18"/>
          <w:szCs w:val="18"/>
        </w:rPr>
        <w:t xml:space="preserve"> </w:t>
      </w:r>
      <w:r w:rsidRPr="00E71060">
        <w:rPr>
          <w:rFonts w:ascii="Sylfaen" w:hAnsi="Sylfaen" w:cs="Sylfaen"/>
          <w:sz w:val="18"/>
          <w:szCs w:val="18"/>
        </w:rPr>
        <w:t>ბავშვზე</w:t>
      </w:r>
      <w:r w:rsidRPr="00E71060">
        <w:rPr>
          <w:rFonts w:ascii="Sylfaen" w:hAnsi="Sylfaen"/>
          <w:sz w:val="18"/>
          <w:szCs w:val="18"/>
        </w:rPr>
        <w:t xml:space="preserve"> </w:t>
      </w:r>
      <w:r w:rsidRPr="00E71060">
        <w:rPr>
          <w:rFonts w:ascii="Sylfaen" w:hAnsi="Sylfaen" w:cs="Sylfaen"/>
          <w:sz w:val="18"/>
          <w:szCs w:val="18"/>
        </w:rPr>
        <w:t>ზრუნვის</w:t>
      </w:r>
      <w:r w:rsidRPr="00E71060">
        <w:rPr>
          <w:rFonts w:ascii="Sylfaen" w:hAnsi="Sylfaen"/>
          <w:sz w:val="18"/>
          <w:szCs w:val="18"/>
        </w:rPr>
        <w:t xml:space="preserve"> 2018 </w:t>
      </w:r>
      <w:r w:rsidRPr="00E71060">
        <w:rPr>
          <w:rFonts w:ascii="Sylfaen" w:hAnsi="Sylfaen" w:cs="Sylfaen"/>
          <w:sz w:val="18"/>
          <w:szCs w:val="18"/>
        </w:rPr>
        <w:t>წლის</w:t>
      </w:r>
      <w:r w:rsidRPr="00E71060">
        <w:rPr>
          <w:rFonts w:ascii="Sylfaen" w:hAnsi="Sylfaen"/>
          <w:sz w:val="18"/>
          <w:szCs w:val="18"/>
        </w:rPr>
        <w:t xml:space="preserve"> </w:t>
      </w:r>
      <w:r w:rsidRPr="00E71060">
        <w:rPr>
          <w:rFonts w:ascii="Sylfaen" w:hAnsi="Sylfaen" w:cs="Sylfaen"/>
          <w:sz w:val="18"/>
          <w:szCs w:val="18"/>
        </w:rPr>
        <w:t>სახელმწიფო</w:t>
      </w:r>
      <w:r w:rsidRPr="00E71060">
        <w:rPr>
          <w:rFonts w:ascii="Sylfaen" w:hAnsi="Sylfaen"/>
          <w:sz w:val="18"/>
          <w:szCs w:val="18"/>
        </w:rPr>
        <w:t xml:space="preserve"> </w:t>
      </w:r>
      <w:r w:rsidRPr="00E71060">
        <w:rPr>
          <w:rFonts w:ascii="Sylfaen" w:hAnsi="Sylfaen" w:cs="Sylfaen"/>
          <w:sz w:val="18"/>
          <w:szCs w:val="18"/>
        </w:rPr>
        <w:t>პროგრამის</w:t>
      </w:r>
      <w:r w:rsidRPr="00E71060">
        <w:rPr>
          <w:rFonts w:ascii="Sylfaen" w:hAnsi="Sylfaen"/>
          <w:sz w:val="18"/>
          <w:szCs w:val="18"/>
        </w:rPr>
        <w:t xml:space="preserve"> </w:t>
      </w:r>
      <w:r w:rsidRPr="00E71060">
        <w:rPr>
          <w:rFonts w:ascii="Sylfaen" w:hAnsi="Sylfaen" w:cs="Sylfaen"/>
          <w:sz w:val="18"/>
          <w:szCs w:val="18"/>
        </w:rPr>
        <w:t>ზოგიერთი</w:t>
      </w:r>
      <w:r w:rsidRPr="00E71060">
        <w:rPr>
          <w:rFonts w:ascii="Sylfaen" w:hAnsi="Sylfaen"/>
          <w:sz w:val="18"/>
          <w:szCs w:val="18"/>
        </w:rPr>
        <w:t xml:space="preserve"> </w:t>
      </w:r>
      <w:r w:rsidRPr="00E71060">
        <w:rPr>
          <w:rFonts w:ascii="Sylfaen" w:hAnsi="Sylfaen" w:cs="Sylfaen"/>
          <w:sz w:val="18"/>
          <w:szCs w:val="18"/>
        </w:rPr>
        <w:t>ქვეპროგამის</w:t>
      </w:r>
      <w:r w:rsidRPr="00E71060">
        <w:rPr>
          <w:rFonts w:ascii="Sylfaen" w:hAnsi="Sylfaen"/>
          <w:sz w:val="18"/>
          <w:szCs w:val="18"/>
        </w:rPr>
        <w:t xml:space="preserve"> </w:t>
      </w:r>
      <w:r w:rsidRPr="00E71060">
        <w:rPr>
          <w:rFonts w:ascii="Sylfaen" w:hAnsi="Sylfaen" w:cs="Sylfaen"/>
          <w:sz w:val="18"/>
          <w:szCs w:val="18"/>
        </w:rPr>
        <w:t>ელექტრონული</w:t>
      </w:r>
      <w:r w:rsidRPr="00E71060">
        <w:rPr>
          <w:rFonts w:ascii="Sylfaen" w:hAnsi="Sylfaen"/>
          <w:sz w:val="18"/>
          <w:szCs w:val="18"/>
        </w:rPr>
        <w:t xml:space="preserve"> </w:t>
      </w:r>
      <w:r w:rsidRPr="00E71060">
        <w:rPr>
          <w:rFonts w:ascii="Sylfaen" w:hAnsi="Sylfaen" w:cs="Sylfaen"/>
          <w:sz w:val="18"/>
          <w:szCs w:val="18"/>
        </w:rPr>
        <w:t>წესით</w:t>
      </w:r>
      <w:r w:rsidRPr="00E71060">
        <w:rPr>
          <w:rFonts w:ascii="Sylfaen" w:hAnsi="Sylfaen"/>
          <w:sz w:val="18"/>
          <w:szCs w:val="18"/>
        </w:rPr>
        <w:t xml:space="preserve"> </w:t>
      </w:r>
      <w:r w:rsidRPr="00E71060">
        <w:rPr>
          <w:rFonts w:ascii="Sylfaen" w:hAnsi="Sylfaen" w:cs="Sylfaen"/>
          <w:sz w:val="18"/>
          <w:szCs w:val="18"/>
        </w:rPr>
        <w:t>ადმინისტრირებასთან</w:t>
      </w:r>
      <w:r w:rsidRPr="00E71060">
        <w:rPr>
          <w:rFonts w:ascii="Sylfaen" w:hAnsi="Sylfaen"/>
          <w:sz w:val="18"/>
          <w:szCs w:val="18"/>
        </w:rPr>
        <w:t xml:space="preserve"> </w:t>
      </w:r>
      <w:r w:rsidRPr="00E71060">
        <w:rPr>
          <w:rFonts w:ascii="Sylfaen" w:hAnsi="Sylfaen" w:cs="Sylfaen"/>
          <w:sz w:val="18"/>
          <w:szCs w:val="18"/>
        </w:rPr>
        <w:t>დაკავშირებული</w:t>
      </w:r>
      <w:r w:rsidRPr="00E71060">
        <w:rPr>
          <w:rFonts w:ascii="Sylfaen" w:hAnsi="Sylfaen"/>
          <w:sz w:val="18"/>
          <w:szCs w:val="18"/>
        </w:rPr>
        <w:t xml:space="preserve"> </w:t>
      </w:r>
      <w:r w:rsidRPr="00E71060">
        <w:rPr>
          <w:rFonts w:ascii="Sylfaen" w:hAnsi="Sylfaen" w:cs="Sylfaen"/>
          <w:sz w:val="18"/>
          <w:szCs w:val="18"/>
        </w:rPr>
        <w:t>ღონისძიებების</w:t>
      </w:r>
      <w:r w:rsidRPr="00E71060">
        <w:rPr>
          <w:rFonts w:ascii="Sylfaen" w:hAnsi="Sylfaen"/>
          <w:sz w:val="18"/>
          <w:szCs w:val="18"/>
        </w:rPr>
        <w:t xml:space="preserve"> </w:t>
      </w:r>
      <w:r w:rsidRPr="00E71060">
        <w:rPr>
          <w:rFonts w:ascii="Sylfaen" w:hAnsi="Sylfaen" w:cs="Sylfaen"/>
          <w:sz w:val="18"/>
          <w:szCs w:val="18"/>
        </w:rPr>
        <w:t>თაობაზე</w:t>
      </w:r>
      <w:r w:rsidRPr="00E71060">
        <w:rPr>
          <w:rFonts w:ascii="Sylfaen" w:hAnsi="Sylfaen"/>
          <w:sz w:val="18"/>
          <w:szCs w:val="18"/>
        </w:rPr>
        <w:t>“</w:t>
      </w:r>
      <w:r w:rsidRPr="00E71060">
        <w:rPr>
          <w:rFonts w:ascii="Sylfaen" w:hAnsi="Sylfaen"/>
          <w:sz w:val="18"/>
          <w:szCs w:val="18"/>
          <w:lang w:val="ka-GE"/>
        </w:rPr>
        <w:t xml:space="preserve"> </w:t>
      </w:r>
      <w:r w:rsidRPr="00E71060">
        <w:rPr>
          <w:rFonts w:ascii="Sylfaen" w:hAnsi="Sylfaen" w:cs="Sylfaen"/>
          <w:sz w:val="18"/>
          <w:szCs w:val="18"/>
        </w:rPr>
        <w:t>სააგენტოს</w:t>
      </w:r>
      <w:r w:rsidRPr="00E71060">
        <w:rPr>
          <w:rFonts w:ascii="Sylfaen" w:hAnsi="Sylfaen"/>
          <w:sz w:val="18"/>
          <w:szCs w:val="18"/>
        </w:rPr>
        <w:t xml:space="preserve"> </w:t>
      </w:r>
      <w:r w:rsidRPr="00E71060">
        <w:rPr>
          <w:rFonts w:ascii="Sylfaen" w:hAnsi="Sylfaen" w:cs="Sylfaen"/>
          <w:sz w:val="18"/>
          <w:szCs w:val="18"/>
        </w:rPr>
        <w:t>დირექტორის</w:t>
      </w:r>
      <w:r w:rsidRPr="00E71060">
        <w:rPr>
          <w:rFonts w:ascii="Sylfaen" w:hAnsi="Sylfaen"/>
          <w:sz w:val="18"/>
          <w:szCs w:val="18"/>
        </w:rPr>
        <w:t xml:space="preserve"> №04-257/</w:t>
      </w:r>
      <w:r w:rsidRPr="00E71060">
        <w:rPr>
          <w:rFonts w:ascii="Sylfaen" w:hAnsi="Sylfaen" w:cs="Sylfaen"/>
          <w:sz w:val="18"/>
          <w:szCs w:val="18"/>
        </w:rPr>
        <w:t>ო</w:t>
      </w:r>
      <w:r w:rsidRPr="00E71060">
        <w:rPr>
          <w:rFonts w:ascii="Sylfaen" w:hAnsi="Sylfaen"/>
          <w:sz w:val="18"/>
          <w:szCs w:val="18"/>
        </w:rPr>
        <w:t xml:space="preserve"> </w:t>
      </w:r>
      <w:r w:rsidRPr="00E71060">
        <w:rPr>
          <w:rFonts w:ascii="Sylfaen" w:hAnsi="Sylfaen" w:cs="Sylfaen"/>
          <w:sz w:val="18"/>
          <w:szCs w:val="18"/>
        </w:rPr>
        <w:t>ბრძანება</w:t>
      </w:r>
      <w:r>
        <w:rPr>
          <w:rFonts w:ascii="Sylfaen" w:hAnsi="Sylfaen" w:cs="Sylfaen"/>
          <w:sz w:val="18"/>
          <w:szCs w:val="18"/>
          <w:lang w:val="ka-GE"/>
        </w:rPr>
        <w:t>.</w:t>
      </w:r>
    </w:p>
  </w:footnote>
  <w:footnote w:id="20">
    <w:p w14:paraId="36352562" w14:textId="77777777" w:rsidR="00C7126C" w:rsidRPr="00A4691D" w:rsidRDefault="00C7126C" w:rsidP="00263AE4">
      <w:pPr>
        <w:pStyle w:val="FootnoteText"/>
        <w:ind w:left="-432" w:right="-144"/>
        <w:jc w:val="both"/>
        <w:rPr>
          <w:rFonts w:ascii="Sylfaen" w:hAnsi="Sylfaen"/>
          <w:lang w:val="ka-GE"/>
        </w:rPr>
      </w:pPr>
      <w:r w:rsidRPr="00263AE4">
        <w:rPr>
          <w:rStyle w:val="FootnoteReference"/>
          <w:b/>
          <w:color w:val="FF0000"/>
        </w:rPr>
        <w:footnoteRef/>
      </w:r>
      <w:r>
        <w:t xml:space="preserve"> </w:t>
      </w:r>
      <w:r>
        <w:rPr>
          <w:rFonts w:ascii="Sylfaen" w:hAnsi="Sylfaen"/>
          <w:lang w:val="ka-GE"/>
        </w:rPr>
        <w:t xml:space="preserve">- </w:t>
      </w:r>
      <w:r w:rsidRPr="0047751D">
        <w:rPr>
          <w:rFonts w:ascii="Sylfaen" w:hAnsi="Sylfaen" w:cs="Sylfaen"/>
          <w:sz w:val="18"/>
          <w:szCs w:val="18"/>
        </w:rPr>
        <w:t>საქართველოს მთავრობის 2017 წლის 29 დეკემბერის №601 დადგენილები</w:t>
      </w:r>
      <w:r>
        <w:rPr>
          <w:rFonts w:ascii="Sylfaen" w:hAnsi="Sylfaen" w:cs="Sylfaen"/>
          <w:sz w:val="18"/>
          <w:szCs w:val="18"/>
          <w:lang w:val="ka-GE"/>
        </w:rPr>
        <w:t>თ დამტკიცებული „</w:t>
      </w:r>
      <w:r w:rsidRPr="0047751D">
        <w:rPr>
          <w:rFonts w:ascii="Sylfaen" w:hAnsi="Sylfaen" w:cs="Sylfaen"/>
          <w:sz w:val="18"/>
          <w:szCs w:val="18"/>
        </w:rPr>
        <w:t>სოციალური რეაბილიტაციისა და ბავშვზე ზრუნვის 2018 წლის სახელმწიფო პროგრამის</w:t>
      </w:r>
      <w:r>
        <w:rPr>
          <w:rFonts w:ascii="Sylfaen" w:hAnsi="Sylfaen" w:cs="Sylfaen"/>
          <w:sz w:val="18"/>
          <w:szCs w:val="18"/>
          <w:lang w:val="ka-GE"/>
        </w:rPr>
        <w:t>“ დანართი 1, მუხლი 5, პუნქტი 1-ლი და მე-2;</w:t>
      </w:r>
    </w:p>
  </w:footnote>
  <w:footnote w:id="21">
    <w:p w14:paraId="2FE7DF2B" w14:textId="77777777" w:rsidR="00C7126C" w:rsidRPr="0047751D" w:rsidRDefault="00C7126C" w:rsidP="00263AE4">
      <w:pPr>
        <w:pStyle w:val="FootnoteText"/>
        <w:ind w:left="-432" w:right="-144"/>
        <w:jc w:val="both"/>
        <w:rPr>
          <w:rFonts w:ascii="Sylfaen" w:hAnsi="Sylfaen"/>
          <w:lang w:val="ka-GE"/>
        </w:rPr>
      </w:pPr>
      <w:r w:rsidRPr="00263AE4">
        <w:rPr>
          <w:rStyle w:val="FootnoteReference"/>
          <w:b/>
          <w:color w:val="FF0000"/>
        </w:rPr>
        <w:footnoteRef/>
      </w:r>
      <w:r>
        <w:t xml:space="preserve"> </w:t>
      </w:r>
      <w:r>
        <w:rPr>
          <w:rFonts w:ascii="Sylfaen" w:hAnsi="Sylfaen"/>
          <w:lang w:val="ka-GE"/>
        </w:rPr>
        <w:t xml:space="preserve">- </w:t>
      </w:r>
      <w:r w:rsidRPr="0047751D">
        <w:rPr>
          <w:rFonts w:ascii="Sylfaen" w:hAnsi="Sylfaen" w:cs="Sylfaen"/>
          <w:sz w:val="18"/>
          <w:szCs w:val="18"/>
        </w:rPr>
        <w:t>საქართველოს მთავრობის 2017 წლის 29 დეკემბერის №601 დადგენილები</w:t>
      </w:r>
      <w:r>
        <w:rPr>
          <w:rFonts w:ascii="Sylfaen" w:hAnsi="Sylfaen" w:cs="Sylfaen"/>
          <w:sz w:val="18"/>
          <w:szCs w:val="18"/>
          <w:lang w:val="ka-GE"/>
        </w:rPr>
        <w:t>თ დამტკიცებული „</w:t>
      </w:r>
      <w:r w:rsidRPr="0047751D">
        <w:rPr>
          <w:rFonts w:ascii="Sylfaen" w:hAnsi="Sylfaen" w:cs="Sylfaen"/>
          <w:sz w:val="18"/>
          <w:szCs w:val="18"/>
        </w:rPr>
        <w:t>სოციალური რეაბილიტაციისა და ბავშვზე ზრუნვის 2018 წლის სახელმწიფო პროგრამის</w:t>
      </w:r>
      <w:r>
        <w:rPr>
          <w:rFonts w:ascii="Sylfaen" w:hAnsi="Sylfaen" w:cs="Sylfaen"/>
          <w:sz w:val="18"/>
          <w:szCs w:val="18"/>
          <w:lang w:val="ka-GE"/>
        </w:rPr>
        <w:t>“ დანართი 1.3, მუხლი 6.</w:t>
      </w:r>
    </w:p>
  </w:footnote>
  <w:footnote w:id="22">
    <w:p w14:paraId="6D6941CB" w14:textId="77777777" w:rsidR="00C7126C" w:rsidRPr="002C379E" w:rsidRDefault="00C7126C" w:rsidP="002C379E">
      <w:pPr>
        <w:pStyle w:val="FootnoteText"/>
        <w:ind w:left="-432" w:right="-144"/>
        <w:jc w:val="both"/>
        <w:rPr>
          <w:rFonts w:ascii="Sylfaen" w:hAnsi="Sylfaen"/>
          <w:lang w:val="ka-GE"/>
        </w:rPr>
      </w:pPr>
      <w:r w:rsidRPr="002C379E">
        <w:rPr>
          <w:rStyle w:val="FootnoteReference"/>
          <w:b/>
          <w:color w:val="FF0000"/>
        </w:rPr>
        <w:footnoteRef/>
      </w:r>
      <w:r>
        <w:t xml:space="preserve"> </w:t>
      </w:r>
      <w:r>
        <w:rPr>
          <w:rFonts w:ascii="Sylfaen" w:hAnsi="Sylfaen"/>
          <w:lang w:val="ka-GE"/>
        </w:rPr>
        <w:t xml:space="preserve">- </w:t>
      </w:r>
      <w:r w:rsidRPr="002C379E">
        <w:rPr>
          <w:rFonts w:ascii="Sylfaen" w:hAnsi="Sylfaen" w:cs="Sylfaen"/>
          <w:sz w:val="18"/>
          <w:szCs w:val="18"/>
        </w:rPr>
        <w:t>საქართველოს</w:t>
      </w:r>
      <w:r w:rsidRPr="002C379E">
        <w:rPr>
          <w:rFonts w:ascii="Sylfaen" w:hAnsi="Sylfaen"/>
          <w:sz w:val="18"/>
          <w:szCs w:val="18"/>
        </w:rPr>
        <w:t xml:space="preserve"> </w:t>
      </w:r>
      <w:r w:rsidRPr="002C379E">
        <w:rPr>
          <w:rFonts w:ascii="Sylfaen" w:hAnsi="Sylfaen" w:cs="Sylfaen"/>
          <w:sz w:val="18"/>
          <w:szCs w:val="18"/>
        </w:rPr>
        <w:t>მთავრობის</w:t>
      </w:r>
      <w:r w:rsidRPr="002C379E">
        <w:rPr>
          <w:rFonts w:ascii="Sylfaen" w:hAnsi="Sylfaen"/>
          <w:sz w:val="18"/>
          <w:szCs w:val="18"/>
        </w:rPr>
        <w:t xml:space="preserve"> 2017 </w:t>
      </w:r>
      <w:r w:rsidRPr="002C379E">
        <w:rPr>
          <w:rFonts w:ascii="Sylfaen" w:hAnsi="Sylfaen" w:cs="Sylfaen"/>
          <w:sz w:val="18"/>
          <w:szCs w:val="18"/>
        </w:rPr>
        <w:t>წლის</w:t>
      </w:r>
      <w:r w:rsidRPr="002C379E">
        <w:rPr>
          <w:rFonts w:ascii="Sylfaen" w:hAnsi="Sylfaen"/>
          <w:sz w:val="18"/>
          <w:szCs w:val="18"/>
        </w:rPr>
        <w:t xml:space="preserve"> 9 </w:t>
      </w:r>
      <w:r w:rsidRPr="002C379E">
        <w:rPr>
          <w:rFonts w:ascii="Sylfaen" w:hAnsi="Sylfaen" w:cs="Sylfaen"/>
          <w:sz w:val="18"/>
          <w:szCs w:val="18"/>
        </w:rPr>
        <w:t>მარტის</w:t>
      </w:r>
      <w:r w:rsidRPr="002C379E">
        <w:rPr>
          <w:rFonts w:ascii="Sylfaen" w:hAnsi="Sylfaen"/>
          <w:sz w:val="18"/>
          <w:szCs w:val="18"/>
        </w:rPr>
        <w:t xml:space="preserve"> </w:t>
      </w:r>
      <w:r w:rsidRPr="002C379E">
        <w:rPr>
          <w:rFonts w:ascii="Sylfaen" w:hAnsi="Sylfaen" w:cs="Sylfaen"/>
          <w:sz w:val="18"/>
          <w:szCs w:val="18"/>
        </w:rPr>
        <w:t>სოციალური</w:t>
      </w:r>
      <w:r w:rsidRPr="002C379E">
        <w:rPr>
          <w:rFonts w:ascii="Sylfaen" w:hAnsi="Sylfaen"/>
          <w:sz w:val="18"/>
          <w:szCs w:val="18"/>
        </w:rPr>
        <w:t xml:space="preserve"> </w:t>
      </w:r>
      <w:r w:rsidRPr="002C379E">
        <w:rPr>
          <w:rFonts w:ascii="Sylfaen" w:hAnsi="Sylfaen" w:cs="Sylfaen"/>
          <w:sz w:val="18"/>
          <w:szCs w:val="18"/>
        </w:rPr>
        <w:t>რეაბილიტაციისა</w:t>
      </w:r>
      <w:r w:rsidRPr="002C379E">
        <w:rPr>
          <w:rFonts w:ascii="Sylfaen" w:hAnsi="Sylfaen"/>
          <w:sz w:val="18"/>
          <w:szCs w:val="18"/>
        </w:rPr>
        <w:t xml:space="preserve"> </w:t>
      </w:r>
      <w:r w:rsidRPr="002C379E">
        <w:rPr>
          <w:rFonts w:ascii="Sylfaen" w:hAnsi="Sylfaen" w:cs="Sylfaen"/>
          <w:sz w:val="18"/>
          <w:szCs w:val="18"/>
        </w:rPr>
        <w:t>და</w:t>
      </w:r>
      <w:r w:rsidRPr="002C379E">
        <w:rPr>
          <w:rFonts w:ascii="Sylfaen" w:hAnsi="Sylfaen"/>
          <w:sz w:val="18"/>
          <w:szCs w:val="18"/>
        </w:rPr>
        <w:t xml:space="preserve"> </w:t>
      </w:r>
      <w:r w:rsidRPr="002C379E">
        <w:rPr>
          <w:rFonts w:ascii="Sylfaen" w:hAnsi="Sylfaen" w:cs="Sylfaen"/>
          <w:sz w:val="18"/>
          <w:szCs w:val="18"/>
        </w:rPr>
        <w:t>ბავშვზე</w:t>
      </w:r>
      <w:r w:rsidRPr="002C379E">
        <w:rPr>
          <w:rFonts w:ascii="Sylfaen" w:hAnsi="Sylfaen"/>
          <w:sz w:val="18"/>
          <w:szCs w:val="18"/>
        </w:rPr>
        <w:t xml:space="preserve"> </w:t>
      </w:r>
      <w:r w:rsidRPr="002C379E">
        <w:rPr>
          <w:rFonts w:ascii="Sylfaen" w:hAnsi="Sylfaen" w:cs="Sylfaen"/>
          <w:sz w:val="18"/>
          <w:szCs w:val="18"/>
        </w:rPr>
        <w:t>ზრუნვის</w:t>
      </w:r>
      <w:r w:rsidRPr="002C379E">
        <w:rPr>
          <w:rFonts w:ascii="Sylfaen" w:hAnsi="Sylfaen"/>
          <w:sz w:val="18"/>
          <w:szCs w:val="18"/>
        </w:rPr>
        <w:t xml:space="preserve"> 2017 </w:t>
      </w:r>
      <w:r w:rsidRPr="002C379E">
        <w:rPr>
          <w:rFonts w:ascii="Sylfaen" w:hAnsi="Sylfaen" w:cs="Sylfaen"/>
          <w:sz w:val="18"/>
          <w:szCs w:val="18"/>
        </w:rPr>
        <w:t>წლის</w:t>
      </w:r>
      <w:r w:rsidRPr="002C379E">
        <w:rPr>
          <w:rFonts w:ascii="Sylfaen" w:hAnsi="Sylfaen"/>
          <w:sz w:val="18"/>
          <w:szCs w:val="18"/>
        </w:rPr>
        <w:t xml:space="preserve"> </w:t>
      </w:r>
      <w:r w:rsidRPr="002C379E">
        <w:rPr>
          <w:rFonts w:ascii="Sylfaen" w:hAnsi="Sylfaen" w:cs="Sylfaen"/>
          <w:sz w:val="18"/>
          <w:szCs w:val="18"/>
        </w:rPr>
        <w:t>სახელმწიფო</w:t>
      </w:r>
      <w:r w:rsidRPr="002C379E">
        <w:rPr>
          <w:rFonts w:ascii="Sylfaen" w:hAnsi="Sylfaen"/>
          <w:sz w:val="18"/>
          <w:szCs w:val="18"/>
        </w:rPr>
        <w:t xml:space="preserve"> </w:t>
      </w:r>
      <w:r w:rsidRPr="002C379E">
        <w:rPr>
          <w:rFonts w:ascii="Sylfaen" w:hAnsi="Sylfaen" w:cs="Sylfaen"/>
          <w:sz w:val="18"/>
          <w:szCs w:val="18"/>
        </w:rPr>
        <w:t>პროგრამის</w:t>
      </w:r>
      <w:r w:rsidRPr="002C379E">
        <w:rPr>
          <w:rFonts w:ascii="Sylfaen" w:hAnsi="Sylfaen"/>
          <w:sz w:val="18"/>
          <w:szCs w:val="18"/>
        </w:rPr>
        <w:t xml:space="preserve"> №121 </w:t>
      </w:r>
      <w:r w:rsidRPr="002C379E">
        <w:rPr>
          <w:rFonts w:ascii="Sylfaen" w:hAnsi="Sylfaen" w:cs="Sylfaen"/>
          <w:sz w:val="18"/>
          <w:szCs w:val="18"/>
        </w:rPr>
        <w:t>დადგენილებისა</w:t>
      </w:r>
      <w:r w:rsidRPr="002C379E">
        <w:rPr>
          <w:rFonts w:ascii="Sylfaen" w:hAnsi="Sylfaen"/>
          <w:sz w:val="18"/>
          <w:szCs w:val="18"/>
        </w:rPr>
        <w:t xml:space="preserve"> </w:t>
      </w:r>
      <w:r w:rsidRPr="002C379E">
        <w:rPr>
          <w:rFonts w:ascii="Sylfaen" w:hAnsi="Sylfaen" w:cs="Sylfaen"/>
          <w:sz w:val="18"/>
          <w:szCs w:val="18"/>
        </w:rPr>
        <w:t>და</w:t>
      </w:r>
      <w:r w:rsidRPr="002C379E">
        <w:rPr>
          <w:rFonts w:ascii="Sylfaen" w:hAnsi="Sylfaen"/>
          <w:sz w:val="18"/>
          <w:szCs w:val="18"/>
        </w:rPr>
        <w:t xml:space="preserve"> </w:t>
      </w:r>
      <w:r w:rsidRPr="002C379E">
        <w:rPr>
          <w:rFonts w:ascii="Sylfaen" w:hAnsi="Sylfaen" w:cs="Sylfaen"/>
          <w:sz w:val="18"/>
          <w:szCs w:val="18"/>
        </w:rPr>
        <w:t>საქართველოს</w:t>
      </w:r>
      <w:r w:rsidRPr="002C379E">
        <w:rPr>
          <w:rFonts w:ascii="Sylfaen" w:hAnsi="Sylfaen"/>
          <w:sz w:val="18"/>
          <w:szCs w:val="18"/>
        </w:rPr>
        <w:t xml:space="preserve"> </w:t>
      </w:r>
      <w:r w:rsidRPr="002C379E">
        <w:rPr>
          <w:rFonts w:ascii="Sylfaen" w:hAnsi="Sylfaen" w:cs="Sylfaen"/>
          <w:sz w:val="18"/>
          <w:szCs w:val="18"/>
        </w:rPr>
        <w:t>მთავრობის</w:t>
      </w:r>
      <w:r w:rsidRPr="002C379E">
        <w:rPr>
          <w:rFonts w:ascii="Sylfaen" w:hAnsi="Sylfaen"/>
          <w:sz w:val="18"/>
          <w:szCs w:val="18"/>
        </w:rPr>
        <w:t xml:space="preserve"> 2017 </w:t>
      </w:r>
      <w:r w:rsidRPr="002C379E">
        <w:rPr>
          <w:rFonts w:ascii="Sylfaen" w:hAnsi="Sylfaen" w:cs="Sylfaen"/>
          <w:sz w:val="18"/>
          <w:szCs w:val="18"/>
        </w:rPr>
        <w:t>წლის</w:t>
      </w:r>
      <w:r w:rsidRPr="002C379E">
        <w:rPr>
          <w:rFonts w:ascii="Sylfaen" w:hAnsi="Sylfaen"/>
          <w:sz w:val="18"/>
          <w:szCs w:val="18"/>
        </w:rPr>
        <w:t xml:space="preserve"> 29 </w:t>
      </w:r>
      <w:r w:rsidRPr="002C379E">
        <w:rPr>
          <w:rFonts w:ascii="Sylfaen" w:hAnsi="Sylfaen" w:cs="Sylfaen"/>
          <w:sz w:val="18"/>
          <w:szCs w:val="18"/>
        </w:rPr>
        <w:t>დეკემბერის</w:t>
      </w:r>
      <w:r w:rsidRPr="002C379E">
        <w:rPr>
          <w:rFonts w:ascii="Sylfaen" w:hAnsi="Sylfaen"/>
          <w:sz w:val="18"/>
          <w:szCs w:val="18"/>
        </w:rPr>
        <w:t xml:space="preserve"> </w:t>
      </w:r>
      <w:r w:rsidRPr="002C379E">
        <w:rPr>
          <w:rFonts w:ascii="Sylfaen" w:hAnsi="Sylfaen" w:cs="Sylfaen"/>
          <w:sz w:val="18"/>
          <w:szCs w:val="18"/>
        </w:rPr>
        <w:t>სოციალური</w:t>
      </w:r>
      <w:r w:rsidRPr="002C379E">
        <w:rPr>
          <w:rFonts w:ascii="Sylfaen" w:hAnsi="Sylfaen"/>
          <w:sz w:val="18"/>
          <w:szCs w:val="18"/>
        </w:rPr>
        <w:t xml:space="preserve"> </w:t>
      </w:r>
      <w:r w:rsidRPr="002C379E">
        <w:rPr>
          <w:rFonts w:ascii="Sylfaen" w:hAnsi="Sylfaen" w:cs="Sylfaen"/>
          <w:sz w:val="18"/>
          <w:szCs w:val="18"/>
        </w:rPr>
        <w:t>რეაბილიტაციისა</w:t>
      </w:r>
      <w:r w:rsidRPr="002C379E">
        <w:rPr>
          <w:rFonts w:ascii="Sylfaen" w:hAnsi="Sylfaen"/>
          <w:sz w:val="18"/>
          <w:szCs w:val="18"/>
        </w:rPr>
        <w:t xml:space="preserve"> </w:t>
      </w:r>
      <w:r w:rsidRPr="002C379E">
        <w:rPr>
          <w:rFonts w:ascii="Sylfaen" w:hAnsi="Sylfaen" w:cs="Sylfaen"/>
          <w:sz w:val="18"/>
          <w:szCs w:val="18"/>
        </w:rPr>
        <w:t>და</w:t>
      </w:r>
      <w:r w:rsidRPr="002C379E">
        <w:rPr>
          <w:rFonts w:ascii="Sylfaen" w:hAnsi="Sylfaen"/>
          <w:sz w:val="18"/>
          <w:szCs w:val="18"/>
        </w:rPr>
        <w:t xml:space="preserve"> </w:t>
      </w:r>
      <w:r w:rsidRPr="002C379E">
        <w:rPr>
          <w:rFonts w:ascii="Sylfaen" w:hAnsi="Sylfaen" w:cs="Sylfaen"/>
          <w:sz w:val="18"/>
          <w:szCs w:val="18"/>
        </w:rPr>
        <w:t>ბავშვზე</w:t>
      </w:r>
      <w:r w:rsidRPr="002C379E">
        <w:rPr>
          <w:rFonts w:ascii="Sylfaen" w:hAnsi="Sylfaen"/>
          <w:sz w:val="18"/>
          <w:szCs w:val="18"/>
        </w:rPr>
        <w:t xml:space="preserve"> </w:t>
      </w:r>
      <w:r w:rsidRPr="002C379E">
        <w:rPr>
          <w:rFonts w:ascii="Sylfaen" w:hAnsi="Sylfaen" w:cs="Sylfaen"/>
          <w:sz w:val="18"/>
          <w:szCs w:val="18"/>
        </w:rPr>
        <w:t>ზრუნვის</w:t>
      </w:r>
      <w:r w:rsidRPr="002C379E">
        <w:rPr>
          <w:rFonts w:ascii="Sylfaen" w:hAnsi="Sylfaen"/>
          <w:sz w:val="18"/>
          <w:szCs w:val="18"/>
        </w:rPr>
        <w:t xml:space="preserve"> 2018 </w:t>
      </w:r>
      <w:r w:rsidRPr="002C379E">
        <w:rPr>
          <w:rFonts w:ascii="Sylfaen" w:hAnsi="Sylfaen" w:cs="Sylfaen"/>
          <w:sz w:val="18"/>
          <w:szCs w:val="18"/>
        </w:rPr>
        <w:t>წლის</w:t>
      </w:r>
      <w:r w:rsidRPr="002C379E">
        <w:rPr>
          <w:rFonts w:ascii="Sylfaen" w:hAnsi="Sylfaen"/>
          <w:sz w:val="18"/>
          <w:szCs w:val="18"/>
        </w:rPr>
        <w:t xml:space="preserve"> </w:t>
      </w:r>
      <w:r w:rsidRPr="002C379E">
        <w:rPr>
          <w:rFonts w:ascii="Sylfaen" w:hAnsi="Sylfaen" w:cs="Sylfaen"/>
          <w:sz w:val="18"/>
          <w:szCs w:val="18"/>
        </w:rPr>
        <w:t>სახელმწიფო</w:t>
      </w:r>
      <w:r w:rsidRPr="002C379E">
        <w:rPr>
          <w:rFonts w:ascii="Sylfaen" w:hAnsi="Sylfaen"/>
          <w:sz w:val="18"/>
          <w:szCs w:val="18"/>
        </w:rPr>
        <w:t xml:space="preserve"> </w:t>
      </w:r>
      <w:r w:rsidRPr="002C379E">
        <w:rPr>
          <w:rFonts w:ascii="Sylfaen" w:hAnsi="Sylfaen" w:cs="Sylfaen"/>
          <w:sz w:val="18"/>
          <w:szCs w:val="18"/>
        </w:rPr>
        <w:t>პროგრამის</w:t>
      </w:r>
      <w:r w:rsidRPr="002C379E">
        <w:rPr>
          <w:rFonts w:ascii="Sylfaen" w:hAnsi="Sylfaen"/>
          <w:sz w:val="18"/>
          <w:szCs w:val="18"/>
        </w:rPr>
        <w:t xml:space="preserve"> №601 </w:t>
      </w:r>
      <w:r w:rsidRPr="002C379E">
        <w:rPr>
          <w:rFonts w:ascii="Sylfaen" w:hAnsi="Sylfaen" w:cs="Sylfaen"/>
          <w:sz w:val="18"/>
          <w:szCs w:val="18"/>
        </w:rPr>
        <w:t>დადგენილების</w:t>
      </w:r>
      <w:r w:rsidRPr="002C379E">
        <w:rPr>
          <w:rFonts w:ascii="Sylfaen" w:hAnsi="Sylfaen"/>
          <w:sz w:val="18"/>
          <w:szCs w:val="18"/>
        </w:rPr>
        <w:t xml:space="preserve"> </w:t>
      </w:r>
      <w:r w:rsidRPr="002C379E">
        <w:rPr>
          <w:rFonts w:ascii="Sylfaen" w:hAnsi="Sylfaen" w:cs="Sylfaen"/>
          <w:sz w:val="18"/>
          <w:szCs w:val="18"/>
        </w:rPr>
        <w:t>ბავშვთა</w:t>
      </w:r>
      <w:r w:rsidRPr="002C379E">
        <w:rPr>
          <w:rFonts w:ascii="Sylfaen" w:hAnsi="Sylfaen"/>
          <w:sz w:val="18"/>
          <w:szCs w:val="18"/>
        </w:rPr>
        <w:t xml:space="preserve"> </w:t>
      </w:r>
      <w:r w:rsidRPr="002C379E">
        <w:rPr>
          <w:rFonts w:ascii="Sylfaen" w:hAnsi="Sylfaen" w:cs="Sylfaen"/>
          <w:sz w:val="18"/>
          <w:szCs w:val="18"/>
        </w:rPr>
        <w:t>რეაბილიტაციის</w:t>
      </w:r>
      <w:r w:rsidRPr="002C379E">
        <w:rPr>
          <w:rFonts w:ascii="Sylfaen" w:hAnsi="Sylfaen"/>
          <w:sz w:val="18"/>
          <w:szCs w:val="18"/>
        </w:rPr>
        <w:t>/</w:t>
      </w:r>
      <w:r w:rsidRPr="002C379E">
        <w:rPr>
          <w:rFonts w:ascii="Sylfaen" w:hAnsi="Sylfaen" w:cs="Sylfaen"/>
          <w:sz w:val="18"/>
          <w:szCs w:val="18"/>
        </w:rPr>
        <w:t>აბილიტაციის</w:t>
      </w:r>
      <w:r>
        <w:rPr>
          <w:rFonts w:ascii="Sylfaen" w:hAnsi="Sylfaen"/>
          <w:sz w:val="18"/>
          <w:szCs w:val="18"/>
          <w:lang w:val="ka-GE"/>
        </w:rPr>
        <w:t xml:space="preserve"> </w:t>
      </w:r>
      <w:r w:rsidRPr="002C379E">
        <w:rPr>
          <w:rFonts w:ascii="Sylfaen" w:hAnsi="Sylfaen" w:cs="Sylfaen"/>
          <w:sz w:val="18"/>
          <w:szCs w:val="18"/>
        </w:rPr>
        <w:t>ქვეპროგრამის</w:t>
      </w:r>
      <w:r w:rsidRPr="002C379E">
        <w:rPr>
          <w:rFonts w:ascii="Sylfaen" w:hAnsi="Sylfaen"/>
          <w:sz w:val="18"/>
          <w:szCs w:val="18"/>
        </w:rPr>
        <w:t xml:space="preserve"> </w:t>
      </w:r>
      <w:r w:rsidRPr="002C379E">
        <w:rPr>
          <w:rFonts w:ascii="Sylfaen" w:hAnsi="Sylfaen" w:cs="Sylfaen"/>
          <w:sz w:val="18"/>
          <w:szCs w:val="18"/>
        </w:rPr>
        <w:t>მე</w:t>
      </w:r>
      <w:r w:rsidRPr="002C379E">
        <w:rPr>
          <w:rFonts w:ascii="Sylfaen" w:hAnsi="Sylfaen"/>
          <w:sz w:val="18"/>
          <w:szCs w:val="18"/>
        </w:rPr>
        <w:t xml:space="preserve">-4 </w:t>
      </w:r>
      <w:r w:rsidRPr="002C379E">
        <w:rPr>
          <w:rFonts w:ascii="Sylfaen" w:hAnsi="Sylfaen" w:cs="Sylfaen"/>
          <w:sz w:val="18"/>
          <w:szCs w:val="18"/>
        </w:rPr>
        <w:t>მუხლი</w:t>
      </w:r>
      <w:r>
        <w:rPr>
          <w:rFonts w:ascii="Sylfaen" w:hAnsi="Sylfaen" w:cs="Sylfaen"/>
          <w:sz w:val="18"/>
          <w:szCs w:val="18"/>
          <w:lang w:val="ka-GE"/>
        </w:rPr>
        <w:t>.</w:t>
      </w:r>
    </w:p>
  </w:footnote>
  <w:footnote w:id="23">
    <w:p w14:paraId="7A0E0C64" w14:textId="77777777" w:rsidR="00C7126C" w:rsidRPr="00EB3418" w:rsidRDefault="00C7126C" w:rsidP="00EB3418">
      <w:pPr>
        <w:pStyle w:val="FootnoteText"/>
        <w:ind w:left="-432" w:right="-144"/>
        <w:jc w:val="both"/>
        <w:rPr>
          <w:rFonts w:ascii="Sylfaen" w:hAnsi="Sylfaen"/>
        </w:rPr>
      </w:pPr>
      <w:r w:rsidRPr="00EB3418">
        <w:rPr>
          <w:rStyle w:val="FootnoteReference"/>
          <w:b/>
          <w:color w:val="FF0000"/>
        </w:rPr>
        <w:footnoteRef/>
      </w:r>
      <w:r>
        <w:t xml:space="preserve"> - </w:t>
      </w:r>
      <w:r w:rsidRPr="00EB3418">
        <w:rPr>
          <w:rFonts w:ascii="Sylfaen" w:hAnsi="Sylfaen" w:cs="Sylfaen"/>
          <w:sz w:val="18"/>
          <w:szCs w:val="18"/>
        </w:rPr>
        <w:t>სახელმწიფო აუდიტის სამსახურის 2015 წლის 30 იანვრის №16/00 ანგარიში -</w:t>
      </w:r>
      <w:r>
        <w:rPr>
          <w:rFonts w:ascii="Sylfaen" w:hAnsi="Sylfaen" w:cs="Sylfaen"/>
          <w:sz w:val="18"/>
          <w:szCs w:val="18"/>
        </w:rPr>
        <w:t xml:space="preserve"> </w:t>
      </w:r>
      <w:r w:rsidRPr="00EB3418">
        <w:rPr>
          <w:rFonts w:ascii="Sylfaen" w:hAnsi="Sylfaen" w:cs="Sylfaen"/>
          <w:sz w:val="18"/>
          <w:szCs w:val="18"/>
        </w:rPr>
        <w:t>შ.პ.ს. „ქ. თბილისის ფსიქიკური ჯანმრთელობის ცენტრის“ და შ.პ.ს. „ფსიქიკური ჯანმრთელობის და ნარკომანიის პრევენციის ცენტრის“ მიერ ფსიქიკური ჯანმრთელობის სახელმწიფო პროგრამის ფარგლებში განხორციელებული საქმიანობის შესაბამისობის აუდიტის ანგარიში, გვ.11, იხილეთ -(</w:t>
      </w:r>
      <w:r w:rsidRPr="00EB3418">
        <w:rPr>
          <w:rFonts w:ascii="Sylfaen" w:hAnsi="Sylfaen" w:cs="Sylfaen"/>
          <w:color w:val="1F497D" w:themeColor="text2"/>
          <w:sz w:val="18"/>
          <w:szCs w:val="18"/>
        </w:rPr>
        <w:t>https://sao.ge/files/auditi/auditis-angarishebi/2015/tb-fsiqiartia.pdf</w:t>
      </w:r>
      <w:r w:rsidRPr="00EB3418">
        <w:rPr>
          <w:rFonts w:ascii="Sylfaen" w:hAnsi="Sylfaen" w:cs="Sylfaen"/>
          <w:sz w:val="18"/>
          <w:szCs w:val="18"/>
        </w:rPr>
        <w:t>)</w:t>
      </w:r>
      <w:r>
        <w:rPr>
          <w:rFonts w:ascii="Sylfaen" w:hAnsi="Sylfaen" w:cs="Sylfaen"/>
          <w:sz w:val="18"/>
          <w:szCs w:val="18"/>
        </w:rPr>
        <w:t>;</w:t>
      </w:r>
    </w:p>
  </w:footnote>
  <w:footnote w:id="24">
    <w:p w14:paraId="07FE5E14" w14:textId="77777777" w:rsidR="00C7126C" w:rsidRPr="009031D2" w:rsidRDefault="00C7126C" w:rsidP="00797726">
      <w:pPr>
        <w:pStyle w:val="FootnoteText"/>
        <w:ind w:left="-432" w:right="-144"/>
        <w:jc w:val="both"/>
        <w:rPr>
          <w:rFonts w:ascii="Sylfaen" w:hAnsi="Sylfaen"/>
          <w:sz w:val="18"/>
          <w:szCs w:val="18"/>
          <w:lang w:val="ka-GE"/>
        </w:rPr>
      </w:pPr>
      <w:r w:rsidRPr="009031D2">
        <w:rPr>
          <w:rStyle w:val="FootnoteReference"/>
          <w:rFonts w:ascii="Sylfaen" w:hAnsi="Sylfaen"/>
          <w:b/>
          <w:color w:val="FF0000"/>
          <w:sz w:val="18"/>
          <w:szCs w:val="18"/>
        </w:rPr>
        <w:footnoteRef/>
      </w:r>
      <w:r w:rsidRPr="009031D2">
        <w:rPr>
          <w:rFonts w:ascii="Sylfaen" w:hAnsi="Sylfaen"/>
          <w:sz w:val="18"/>
          <w:szCs w:val="18"/>
        </w:rPr>
        <w:t xml:space="preserve"> </w:t>
      </w:r>
      <w:r>
        <w:rPr>
          <w:rFonts w:ascii="Sylfaen" w:hAnsi="Sylfaen"/>
          <w:sz w:val="18"/>
          <w:szCs w:val="18"/>
          <w:lang w:val="ka-GE"/>
        </w:rPr>
        <w:t xml:space="preserve">- </w:t>
      </w:r>
      <w:r w:rsidRPr="009031D2">
        <w:rPr>
          <w:rFonts w:ascii="Sylfaen" w:hAnsi="Sylfaen" w:cs="Sylfaen"/>
          <w:sz w:val="18"/>
          <w:szCs w:val="18"/>
        </w:rPr>
        <w:t>საქართველოს</w:t>
      </w:r>
      <w:r w:rsidRPr="009031D2">
        <w:rPr>
          <w:rFonts w:ascii="Sylfaen" w:hAnsi="Sylfaen"/>
          <w:sz w:val="18"/>
          <w:szCs w:val="18"/>
        </w:rPr>
        <w:t xml:space="preserve"> </w:t>
      </w:r>
      <w:r w:rsidRPr="009031D2">
        <w:rPr>
          <w:rFonts w:ascii="Sylfaen" w:hAnsi="Sylfaen" w:cs="Sylfaen"/>
          <w:sz w:val="18"/>
          <w:szCs w:val="18"/>
        </w:rPr>
        <w:t>მთავრობის</w:t>
      </w:r>
      <w:r w:rsidRPr="009031D2">
        <w:rPr>
          <w:rFonts w:ascii="Sylfaen" w:hAnsi="Sylfaen"/>
          <w:sz w:val="18"/>
          <w:szCs w:val="18"/>
        </w:rPr>
        <w:t xml:space="preserve"> 2017 </w:t>
      </w:r>
      <w:r w:rsidRPr="009031D2">
        <w:rPr>
          <w:rFonts w:ascii="Sylfaen" w:hAnsi="Sylfaen" w:cs="Sylfaen"/>
          <w:sz w:val="18"/>
          <w:szCs w:val="18"/>
        </w:rPr>
        <w:t>წლის</w:t>
      </w:r>
      <w:r w:rsidRPr="009031D2">
        <w:rPr>
          <w:rFonts w:ascii="Sylfaen" w:hAnsi="Sylfaen"/>
          <w:sz w:val="18"/>
          <w:szCs w:val="18"/>
        </w:rPr>
        <w:t xml:space="preserve"> </w:t>
      </w:r>
      <w:r>
        <w:rPr>
          <w:rFonts w:ascii="Sylfaen" w:hAnsi="Sylfaen"/>
          <w:sz w:val="18"/>
          <w:szCs w:val="18"/>
          <w:lang w:val="ka-GE"/>
        </w:rPr>
        <w:t>0</w:t>
      </w:r>
      <w:r w:rsidRPr="009031D2">
        <w:rPr>
          <w:rFonts w:ascii="Sylfaen" w:hAnsi="Sylfaen"/>
          <w:sz w:val="18"/>
          <w:szCs w:val="18"/>
        </w:rPr>
        <w:t xml:space="preserve">9 </w:t>
      </w:r>
      <w:r w:rsidRPr="009031D2">
        <w:rPr>
          <w:rFonts w:ascii="Sylfaen" w:hAnsi="Sylfaen" w:cs="Sylfaen"/>
          <w:sz w:val="18"/>
          <w:szCs w:val="18"/>
        </w:rPr>
        <w:t>მარტის</w:t>
      </w:r>
      <w:r w:rsidRPr="009031D2">
        <w:rPr>
          <w:rFonts w:ascii="Sylfaen" w:hAnsi="Sylfaen"/>
          <w:sz w:val="18"/>
          <w:szCs w:val="18"/>
        </w:rPr>
        <w:t xml:space="preserve"> </w:t>
      </w:r>
      <w:r w:rsidRPr="009031D2">
        <w:rPr>
          <w:rFonts w:ascii="Sylfaen" w:hAnsi="Sylfaen" w:cs="Sylfaen"/>
          <w:sz w:val="18"/>
          <w:szCs w:val="18"/>
        </w:rPr>
        <w:t>სოციალური</w:t>
      </w:r>
      <w:r w:rsidRPr="009031D2">
        <w:rPr>
          <w:rFonts w:ascii="Sylfaen" w:hAnsi="Sylfaen"/>
          <w:sz w:val="18"/>
          <w:szCs w:val="18"/>
        </w:rPr>
        <w:t xml:space="preserve"> </w:t>
      </w:r>
      <w:r w:rsidRPr="009031D2">
        <w:rPr>
          <w:rFonts w:ascii="Sylfaen" w:hAnsi="Sylfaen" w:cs="Sylfaen"/>
          <w:sz w:val="18"/>
          <w:szCs w:val="18"/>
        </w:rPr>
        <w:t>რეაბილიტაციისა</w:t>
      </w:r>
      <w:r w:rsidRPr="009031D2">
        <w:rPr>
          <w:rFonts w:ascii="Sylfaen" w:hAnsi="Sylfaen"/>
          <w:sz w:val="18"/>
          <w:szCs w:val="18"/>
        </w:rPr>
        <w:t xml:space="preserve"> </w:t>
      </w:r>
      <w:r w:rsidRPr="009031D2">
        <w:rPr>
          <w:rFonts w:ascii="Sylfaen" w:hAnsi="Sylfaen" w:cs="Sylfaen"/>
          <w:sz w:val="18"/>
          <w:szCs w:val="18"/>
        </w:rPr>
        <w:t>და</w:t>
      </w:r>
      <w:r w:rsidRPr="009031D2">
        <w:rPr>
          <w:rFonts w:ascii="Sylfaen" w:hAnsi="Sylfaen"/>
          <w:sz w:val="18"/>
          <w:szCs w:val="18"/>
        </w:rPr>
        <w:t xml:space="preserve"> </w:t>
      </w:r>
      <w:r w:rsidRPr="009031D2">
        <w:rPr>
          <w:rFonts w:ascii="Sylfaen" w:hAnsi="Sylfaen" w:cs="Sylfaen"/>
          <w:sz w:val="18"/>
          <w:szCs w:val="18"/>
        </w:rPr>
        <w:t>ბავშვზე</w:t>
      </w:r>
      <w:r w:rsidRPr="009031D2">
        <w:rPr>
          <w:rFonts w:ascii="Sylfaen" w:hAnsi="Sylfaen"/>
          <w:sz w:val="18"/>
          <w:szCs w:val="18"/>
        </w:rPr>
        <w:t xml:space="preserve"> </w:t>
      </w:r>
      <w:r w:rsidRPr="009031D2">
        <w:rPr>
          <w:rFonts w:ascii="Sylfaen" w:hAnsi="Sylfaen" w:cs="Sylfaen"/>
          <w:sz w:val="18"/>
          <w:szCs w:val="18"/>
        </w:rPr>
        <w:t>ზრუნვის</w:t>
      </w:r>
      <w:r w:rsidRPr="009031D2">
        <w:rPr>
          <w:rFonts w:ascii="Sylfaen" w:hAnsi="Sylfaen"/>
          <w:sz w:val="18"/>
          <w:szCs w:val="18"/>
        </w:rPr>
        <w:t xml:space="preserve"> 2017 </w:t>
      </w:r>
      <w:r w:rsidRPr="009031D2">
        <w:rPr>
          <w:rFonts w:ascii="Sylfaen" w:hAnsi="Sylfaen" w:cs="Sylfaen"/>
          <w:sz w:val="18"/>
          <w:szCs w:val="18"/>
        </w:rPr>
        <w:t>წლის</w:t>
      </w:r>
      <w:r w:rsidRPr="009031D2">
        <w:rPr>
          <w:rFonts w:ascii="Sylfaen" w:hAnsi="Sylfaen"/>
          <w:sz w:val="18"/>
          <w:szCs w:val="18"/>
        </w:rPr>
        <w:t xml:space="preserve"> </w:t>
      </w:r>
      <w:r w:rsidRPr="009031D2">
        <w:rPr>
          <w:rFonts w:ascii="Sylfaen" w:hAnsi="Sylfaen" w:cs="Sylfaen"/>
          <w:sz w:val="18"/>
          <w:szCs w:val="18"/>
        </w:rPr>
        <w:t>სახელმწიფო</w:t>
      </w:r>
      <w:r w:rsidRPr="009031D2">
        <w:rPr>
          <w:rFonts w:ascii="Sylfaen" w:hAnsi="Sylfaen"/>
          <w:sz w:val="18"/>
          <w:szCs w:val="18"/>
        </w:rPr>
        <w:t xml:space="preserve"> </w:t>
      </w:r>
      <w:r w:rsidRPr="009031D2">
        <w:rPr>
          <w:rFonts w:ascii="Sylfaen" w:hAnsi="Sylfaen" w:cs="Sylfaen"/>
          <w:sz w:val="18"/>
          <w:szCs w:val="18"/>
        </w:rPr>
        <w:t>პროგრამის</w:t>
      </w:r>
      <w:r w:rsidRPr="009031D2">
        <w:rPr>
          <w:rFonts w:ascii="Sylfaen" w:hAnsi="Sylfaen"/>
          <w:sz w:val="18"/>
          <w:szCs w:val="18"/>
        </w:rPr>
        <w:t xml:space="preserve"> №121</w:t>
      </w:r>
      <w:r w:rsidRPr="009031D2">
        <w:rPr>
          <w:rFonts w:ascii="Sylfaen" w:hAnsi="Sylfaen"/>
          <w:sz w:val="18"/>
          <w:szCs w:val="18"/>
          <w:lang w:val="ka-GE"/>
        </w:rPr>
        <w:t xml:space="preserve"> </w:t>
      </w:r>
      <w:r w:rsidRPr="009031D2">
        <w:rPr>
          <w:rFonts w:ascii="Sylfaen" w:hAnsi="Sylfaen" w:cs="Sylfaen"/>
          <w:sz w:val="18"/>
          <w:szCs w:val="18"/>
        </w:rPr>
        <w:t>დადგენილების</w:t>
      </w:r>
      <w:r>
        <w:rPr>
          <w:rFonts w:ascii="Sylfaen" w:hAnsi="Sylfaen" w:cs="Sylfaen"/>
          <w:sz w:val="18"/>
          <w:szCs w:val="18"/>
          <w:lang w:val="ka-GE"/>
        </w:rPr>
        <w:t xml:space="preserve"> </w:t>
      </w:r>
      <w:r w:rsidRPr="00E71060">
        <w:rPr>
          <w:rFonts w:ascii="Sylfaen" w:hAnsi="Sylfaen" w:cs="Sylfaen"/>
          <w:sz w:val="18"/>
          <w:szCs w:val="18"/>
        </w:rPr>
        <w:t>ბავშვთა რეაბილიტაციის/აბილიტაციის ქვეპროგრამის</w:t>
      </w:r>
      <w:r w:rsidRPr="009031D2">
        <w:rPr>
          <w:rFonts w:ascii="Sylfaen" w:hAnsi="Sylfaen" w:cs="Sylfaen"/>
          <w:sz w:val="18"/>
          <w:szCs w:val="18"/>
        </w:rPr>
        <w:t xml:space="preserve"> მე-4 მუხლის მე-4 პუნქტი;</w:t>
      </w:r>
    </w:p>
  </w:footnote>
  <w:footnote w:id="25">
    <w:p w14:paraId="446BE195" w14:textId="77777777" w:rsidR="00C7126C" w:rsidRPr="00E33755" w:rsidRDefault="00C7126C" w:rsidP="00797726">
      <w:pPr>
        <w:pStyle w:val="FootnoteText"/>
        <w:ind w:left="-432" w:right="-144"/>
        <w:jc w:val="both"/>
        <w:rPr>
          <w:rFonts w:ascii="Sylfaen" w:hAnsi="Sylfaen"/>
          <w:sz w:val="18"/>
          <w:szCs w:val="18"/>
          <w:lang w:val="ka-GE"/>
        </w:rPr>
      </w:pPr>
      <w:r w:rsidRPr="009031D2">
        <w:rPr>
          <w:rStyle w:val="FootnoteReference"/>
          <w:rFonts w:ascii="Sylfaen" w:hAnsi="Sylfaen"/>
          <w:b/>
          <w:color w:val="FF0000"/>
          <w:sz w:val="18"/>
          <w:szCs w:val="18"/>
        </w:rPr>
        <w:footnoteRef/>
      </w:r>
      <w:r>
        <w:rPr>
          <w:rFonts w:ascii="Sylfaen" w:hAnsi="Sylfaen"/>
          <w:sz w:val="18"/>
          <w:szCs w:val="18"/>
          <w:lang w:val="ka-GE"/>
        </w:rPr>
        <w:t xml:space="preserve"> -</w:t>
      </w:r>
      <w:r w:rsidRPr="009031D2">
        <w:rPr>
          <w:rFonts w:ascii="Sylfaen" w:hAnsi="Sylfaen"/>
          <w:sz w:val="18"/>
          <w:szCs w:val="18"/>
        </w:rPr>
        <w:t xml:space="preserve"> </w:t>
      </w:r>
      <w:r w:rsidRPr="009031D2">
        <w:rPr>
          <w:rFonts w:ascii="Sylfaen" w:hAnsi="Sylfaen"/>
          <w:sz w:val="18"/>
          <w:szCs w:val="18"/>
          <w:lang w:val="ka-GE"/>
        </w:rPr>
        <w:t>სააგენტოს მეურვეობისა და მზრუნველობის ორგანოს აჭარის ავტონომიური რესპუბლიკის რეგიონული სამჭოს 2016 წლის 25 ნოემბრის №1101-0040 საოქმო გადაწყვეტილება (ბათუმის სოციალური მომსახურების ცენტრის უფროსის 2016 წლის 29 ნოემბრის №04-15-01/5078 წერილი) და სააგენტოს მეურვეობისა და მზრუნველობის ორგანოს აჭარის ავტონომიური რესპუბლიკის რეგიონული სამჭოს 2016 წლის 26 ოქტომბერის №1101-0035 საოქმო გადაწყვეტილება (ბათუმის</w:t>
      </w:r>
      <w:r w:rsidRPr="00E33755">
        <w:rPr>
          <w:rFonts w:ascii="Sylfaen" w:hAnsi="Sylfaen"/>
          <w:sz w:val="18"/>
          <w:szCs w:val="18"/>
          <w:lang w:val="ka-GE"/>
        </w:rPr>
        <w:t xml:space="preserve"> სოციალური მომსახურების ცენტრის უფროსის 2016 წლის 28 ოქტომბრის №04-15-01/4704 წერილი);</w:t>
      </w:r>
    </w:p>
  </w:footnote>
  <w:footnote w:id="26">
    <w:p w14:paraId="79B9F36E" w14:textId="77777777" w:rsidR="00C7126C" w:rsidRPr="00E33755" w:rsidRDefault="00C7126C" w:rsidP="00797726">
      <w:pPr>
        <w:pStyle w:val="FootnoteText"/>
        <w:ind w:left="-432" w:right="-144"/>
        <w:jc w:val="both"/>
        <w:rPr>
          <w:rFonts w:ascii="Sylfaen" w:hAnsi="Sylfaen"/>
          <w:sz w:val="18"/>
          <w:szCs w:val="18"/>
          <w:lang w:val="ka-GE"/>
        </w:rPr>
      </w:pPr>
      <w:r w:rsidRPr="009031D2">
        <w:rPr>
          <w:rStyle w:val="FootnoteReference"/>
          <w:rFonts w:ascii="Sylfaen" w:hAnsi="Sylfaen"/>
          <w:b/>
          <w:color w:val="FF0000"/>
          <w:sz w:val="18"/>
          <w:szCs w:val="18"/>
        </w:rPr>
        <w:footnoteRef/>
      </w:r>
      <w:r w:rsidRPr="009031D2">
        <w:rPr>
          <w:rFonts w:ascii="Sylfaen" w:hAnsi="Sylfaen"/>
          <w:b/>
          <w:color w:val="FF0000"/>
          <w:sz w:val="18"/>
          <w:szCs w:val="18"/>
        </w:rPr>
        <w:t xml:space="preserve"> </w:t>
      </w:r>
      <w:r w:rsidRPr="009031D2">
        <w:rPr>
          <w:rFonts w:ascii="Sylfaen" w:hAnsi="Sylfaen"/>
          <w:b/>
          <w:sz w:val="18"/>
          <w:szCs w:val="18"/>
          <w:lang w:val="ka-GE"/>
        </w:rPr>
        <w:t>-</w:t>
      </w:r>
      <w:r w:rsidRPr="00E33755">
        <w:rPr>
          <w:rFonts w:ascii="Sylfaen" w:hAnsi="Sylfaen"/>
          <w:sz w:val="18"/>
          <w:szCs w:val="18"/>
        </w:rPr>
        <w:t xml:space="preserve">2017 </w:t>
      </w:r>
      <w:r w:rsidRPr="00E33755">
        <w:rPr>
          <w:rFonts w:ascii="Sylfaen" w:hAnsi="Sylfaen" w:cs="Sylfaen"/>
          <w:sz w:val="18"/>
          <w:szCs w:val="18"/>
        </w:rPr>
        <w:t>წლის</w:t>
      </w:r>
      <w:r w:rsidRPr="00E33755">
        <w:rPr>
          <w:rFonts w:ascii="Sylfaen" w:hAnsi="Sylfaen"/>
          <w:sz w:val="18"/>
          <w:szCs w:val="18"/>
        </w:rPr>
        <w:t xml:space="preserve"> 29 </w:t>
      </w:r>
      <w:r w:rsidRPr="00E33755">
        <w:rPr>
          <w:rFonts w:ascii="Sylfaen" w:hAnsi="Sylfaen" w:cs="Sylfaen"/>
          <w:sz w:val="18"/>
          <w:szCs w:val="18"/>
        </w:rPr>
        <w:t>ნოემბრის</w:t>
      </w:r>
      <w:r w:rsidRPr="00E33755">
        <w:rPr>
          <w:rFonts w:ascii="Sylfaen" w:hAnsi="Sylfaen"/>
          <w:sz w:val="18"/>
          <w:szCs w:val="18"/>
        </w:rPr>
        <w:t xml:space="preserve"> </w:t>
      </w:r>
      <w:r w:rsidRPr="00E33755">
        <w:rPr>
          <w:rFonts w:ascii="Sylfaen" w:hAnsi="Sylfaen" w:cs="Sylfaen"/>
          <w:sz w:val="18"/>
          <w:szCs w:val="18"/>
        </w:rPr>
        <w:t>ბათუმის</w:t>
      </w:r>
      <w:r w:rsidRPr="00E33755">
        <w:rPr>
          <w:rFonts w:ascii="Sylfaen" w:hAnsi="Sylfaen"/>
          <w:sz w:val="18"/>
          <w:szCs w:val="18"/>
        </w:rPr>
        <w:t xml:space="preserve"> </w:t>
      </w:r>
      <w:r w:rsidRPr="00E33755">
        <w:rPr>
          <w:rFonts w:ascii="Sylfaen" w:hAnsi="Sylfaen" w:cs="Sylfaen"/>
          <w:sz w:val="18"/>
          <w:szCs w:val="18"/>
        </w:rPr>
        <w:t>სოციალური</w:t>
      </w:r>
      <w:r w:rsidRPr="00E33755">
        <w:rPr>
          <w:rFonts w:ascii="Sylfaen" w:hAnsi="Sylfaen"/>
          <w:sz w:val="18"/>
          <w:szCs w:val="18"/>
        </w:rPr>
        <w:t xml:space="preserve"> </w:t>
      </w:r>
      <w:r w:rsidRPr="00E33755">
        <w:rPr>
          <w:rFonts w:ascii="Sylfaen" w:hAnsi="Sylfaen" w:cs="Sylfaen"/>
          <w:sz w:val="18"/>
          <w:szCs w:val="18"/>
        </w:rPr>
        <w:t>მომსახურების</w:t>
      </w:r>
      <w:r w:rsidRPr="00E33755">
        <w:rPr>
          <w:rFonts w:ascii="Sylfaen" w:hAnsi="Sylfaen"/>
          <w:sz w:val="18"/>
          <w:szCs w:val="18"/>
        </w:rPr>
        <w:t xml:space="preserve"> </w:t>
      </w:r>
      <w:r w:rsidRPr="00E33755">
        <w:rPr>
          <w:rFonts w:ascii="Sylfaen" w:hAnsi="Sylfaen" w:cs="Sylfaen"/>
          <w:sz w:val="18"/>
          <w:szCs w:val="18"/>
        </w:rPr>
        <w:t>ცენტრის</w:t>
      </w:r>
      <w:r w:rsidRPr="00E33755">
        <w:rPr>
          <w:rFonts w:ascii="Sylfaen" w:hAnsi="Sylfaen"/>
          <w:sz w:val="18"/>
          <w:szCs w:val="18"/>
        </w:rPr>
        <w:t xml:space="preserve"> </w:t>
      </w:r>
      <w:r w:rsidRPr="00E33755">
        <w:rPr>
          <w:rFonts w:ascii="Sylfaen" w:hAnsi="Sylfaen" w:cs="Sylfaen"/>
          <w:sz w:val="18"/>
          <w:szCs w:val="18"/>
        </w:rPr>
        <w:t>უფროსის</w:t>
      </w:r>
      <w:r w:rsidRPr="00E33755">
        <w:rPr>
          <w:rFonts w:ascii="Sylfaen" w:hAnsi="Sylfaen"/>
          <w:sz w:val="18"/>
          <w:szCs w:val="18"/>
        </w:rPr>
        <w:t xml:space="preserve"> (</w:t>
      </w:r>
      <w:r w:rsidRPr="00E33755">
        <w:rPr>
          <w:rFonts w:ascii="Sylfaen" w:hAnsi="Sylfaen" w:cs="Sylfaen"/>
          <w:sz w:val="18"/>
          <w:szCs w:val="18"/>
        </w:rPr>
        <w:t>ნ</w:t>
      </w:r>
      <w:r w:rsidRPr="00E33755">
        <w:rPr>
          <w:rFonts w:ascii="Sylfaen" w:hAnsi="Sylfaen"/>
          <w:sz w:val="18"/>
          <w:szCs w:val="18"/>
        </w:rPr>
        <w:t>.</w:t>
      </w:r>
      <w:r w:rsidRPr="00E33755">
        <w:rPr>
          <w:rFonts w:ascii="Sylfaen" w:hAnsi="Sylfaen" w:cs="Sylfaen"/>
          <w:sz w:val="18"/>
          <w:szCs w:val="18"/>
        </w:rPr>
        <w:t>ფუტკარაძე</w:t>
      </w:r>
      <w:r w:rsidRPr="00E33755">
        <w:rPr>
          <w:rFonts w:ascii="Sylfaen" w:hAnsi="Sylfaen"/>
          <w:sz w:val="18"/>
          <w:szCs w:val="18"/>
        </w:rPr>
        <w:t xml:space="preserve">) </w:t>
      </w:r>
      <w:r w:rsidRPr="00E33755">
        <w:rPr>
          <w:rFonts w:ascii="Sylfaen" w:hAnsi="Sylfaen" w:cs="Sylfaen"/>
          <w:sz w:val="18"/>
          <w:szCs w:val="18"/>
        </w:rPr>
        <w:t>გადაწყვეტილება (№</w:t>
      </w:r>
      <w:r w:rsidRPr="00E33755">
        <w:rPr>
          <w:rFonts w:ascii="Sylfaen" w:hAnsi="Sylfaen" w:cs="Sylfaen"/>
          <w:sz w:val="18"/>
          <w:szCs w:val="18"/>
          <w:lang w:val="ka-GE"/>
        </w:rPr>
        <w:t>0415-01/7461 წერილი</w:t>
      </w:r>
      <w:r>
        <w:rPr>
          <w:rFonts w:ascii="Sylfaen" w:hAnsi="Sylfaen" w:cs="Sylfaen"/>
          <w:sz w:val="18"/>
          <w:szCs w:val="18"/>
          <w:lang w:val="ka-GE"/>
        </w:rPr>
        <w:t>).</w:t>
      </w:r>
    </w:p>
  </w:footnote>
  <w:footnote w:id="27">
    <w:p w14:paraId="6DBCCF26" w14:textId="77777777" w:rsidR="00C7126C" w:rsidRPr="00494704" w:rsidRDefault="00C7126C" w:rsidP="00797726">
      <w:pPr>
        <w:pStyle w:val="FootnoteText"/>
        <w:ind w:left="-432" w:right="-144"/>
        <w:jc w:val="both"/>
        <w:rPr>
          <w:rFonts w:ascii="Sylfaen" w:hAnsi="Sylfaen"/>
          <w:sz w:val="18"/>
          <w:szCs w:val="18"/>
          <w:lang w:val="ka-GE"/>
        </w:rPr>
      </w:pPr>
      <w:r w:rsidRPr="00494704">
        <w:rPr>
          <w:rFonts w:ascii="Sylfaen" w:hAnsi="Sylfaen"/>
          <w:b/>
          <w:color w:val="FF0000"/>
          <w:sz w:val="18"/>
          <w:szCs w:val="18"/>
          <w:vertAlign w:val="superscript"/>
          <w:lang w:val="ka-GE"/>
        </w:rPr>
        <w:footnoteRef/>
      </w:r>
      <w:r w:rsidRPr="00494704">
        <w:rPr>
          <w:rFonts w:ascii="Sylfaen" w:hAnsi="Sylfaen"/>
          <w:sz w:val="18"/>
          <w:szCs w:val="18"/>
          <w:vertAlign w:val="superscript"/>
          <w:lang w:val="ka-GE"/>
        </w:rPr>
        <w:t xml:space="preserve"> </w:t>
      </w:r>
      <w:r w:rsidRPr="00923C41">
        <w:rPr>
          <w:rFonts w:ascii="Sylfaen" w:hAnsi="Sylfaen"/>
          <w:sz w:val="18"/>
          <w:szCs w:val="18"/>
          <w:lang w:val="ka-GE"/>
        </w:rPr>
        <w:t>- 2017</w:t>
      </w:r>
      <w:r w:rsidRPr="00494704">
        <w:rPr>
          <w:rFonts w:ascii="Sylfaen" w:hAnsi="Sylfaen"/>
          <w:sz w:val="18"/>
          <w:szCs w:val="18"/>
          <w:lang w:val="ka-GE"/>
        </w:rPr>
        <w:t xml:space="preserve"> წლის 16 იანვრის მეურვეობა-მზრუნველობისა და სოციალური პროგრამების დეპარტამენტის უფროსის  №04/2489 წერილი;</w:t>
      </w:r>
    </w:p>
  </w:footnote>
  <w:footnote w:id="28">
    <w:p w14:paraId="7F63DF4F" w14:textId="77777777" w:rsidR="00C7126C" w:rsidRPr="005758A7" w:rsidRDefault="00C7126C" w:rsidP="00797726">
      <w:pPr>
        <w:pStyle w:val="FootnoteText1"/>
        <w:ind w:left="-432" w:right="-144"/>
        <w:jc w:val="both"/>
        <w:rPr>
          <w:rFonts w:ascii="Sylfaen" w:hAnsi="Sylfaen"/>
          <w:sz w:val="18"/>
          <w:szCs w:val="18"/>
          <w:lang w:val="ka-GE"/>
        </w:rPr>
      </w:pPr>
      <w:r w:rsidRPr="00494704">
        <w:rPr>
          <w:rStyle w:val="FootnoteReference"/>
          <w:rFonts w:ascii="Sylfaen" w:hAnsi="Sylfaen"/>
          <w:b/>
          <w:color w:val="FF0000"/>
          <w:sz w:val="18"/>
          <w:szCs w:val="18"/>
        </w:rPr>
        <w:footnoteRef/>
      </w:r>
      <w:r w:rsidRPr="00494704">
        <w:rPr>
          <w:rFonts w:ascii="Sylfaen" w:hAnsi="Sylfaen"/>
          <w:b/>
          <w:color w:val="FF0000"/>
          <w:sz w:val="18"/>
          <w:szCs w:val="18"/>
          <w:lang w:val="ka-GE"/>
        </w:rPr>
        <w:t xml:space="preserve"> </w:t>
      </w:r>
      <w:r>
        <w:rPr>
          <w:rFonts w:ascii="Sylfaen" w:hAnsi="Sylfaen"/>
          <w:sz w:val="18"/>
          <w:szCs w:val="18"/>
          <w:lang w:val="ka-GE"/>
        </w:rPr>
        <w:t xml:space="preserve">- </w:t>
      </w:r>
      <w:r w:rsidRPr="005758A7">
        <w:rPr>
          <w:rFonts w:ascii="Sylfaen" w:hAnsi="Sylfaen"/>
          <w:sz w:val="18"/>
          <w:szCs w:val="18"/>
          <w:lang w:val="ka-GE"/>
        </w:rPr>
        <w:t>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2015 წლის 15 მაისის №04-141/ო; 2016 წლის 02 მარტის №04-92/ო  და  2017 წლის 03 ივლისის №04-467/ო ბრძანებები ,,სოციალური რეაბილიტაციისა და ბავშვზე ზრუნვის 2015, 2016 და 2017 წლების სახელმწიფო პროგრამის დამტკიცების შესახებ“ საქართველოს მთავრობის 2015 წლის 30 მარტის №138; 2016 წლის 26 თებერვლის №102  და 2017 წლის 9 მარტის №121 დადგენილებებით დამტკიცებული „სოციალური რეაბილიტაციისა და ბავშვზე ზრუნვის სახელმწიფო პროგრამების ზოგიერთი ქვეპროგრამით განსაზღვრული მომსახურების მიმწოდებელთა რეგისტრაციის წესის თაობაზე“</w:t>
      </w:r>
      <w:r>
        <w:rPr>
          <w:rFonts w:ascii="Sylfaen" w:hAnsi="Sylfaen"/>
          <w:sz w:val="18"/>
          <w:szCs w:val="18"/>
          <w:lang w:val="ka-GE"/>
        </w:rPr>
        <w:t xml:space="preserve"> (2015-2016 წლების </w:t>
      </w:r>
      <w:r w:rsidRPr="005758A7">
        <w:rPr>
          <w:rFonts w:ascii="Sylfaen" w:hAnsi="Sylfaen"/>
          <w:sz w:val="18"/>
          <w:szCs w:val="18"/>
          <w:lang w:val="ka-GE"/>
        </w:rPr>
        <w:t>დანართი 1) მე-2 მუხლის, მე-3 პუნქტის „ა.ა“ ქვეპუნქტი</w:t>
      </w:r>
      <w:r>
        <w:rPr>
          <w:rFonts w:ascii="Sylfaen" w:hAnsi="Sylfaen"/>
          <w:sz w:val="18"/>
          <w:szCs w:val="18"/>
          <w:lang w:val="ka-GE"/>
        </w:rPr>
        <w:t xml:space="preserve"> და (2017 წლის დანართი 1)</w:t>
      </w:r>
      <w:r w:rsidRPr="005758A7">
        <w:rPr>
          <w:rFonts w:ascii="Sylfaen" w:hAnsi="Sylfaen"/>
          <w:sz w:val="18"/>
          <w:szCs w:val="18"/>
          <w:lang w:val="ka-GE"/>
        </w:rPr>
        <w:t xml:space="preserve"> მე-2 მუხლის, მე-3 პუნქტის „გ“ ქვეპუნქტ</w:t>
      </w:r>
      <w:r>
        <w:rPr>
          <w:rFonts w:ascii="Sylfaen" w:hAnsi="Sylfaen"/>
          <w:sz w:val="18"/>
          <w:szCs w:val="18"/>
          <w:lang w:val="ka-GE"/>
        </w:rPr>
        <w:t>ი</w:t>
      </w:r>
      <w:r w:rsidRPr="005758A7">
        <w:rPr>
          <w:rFonts w:ascii="Sylfaen" w:hAnsi="Sylfaen"/>
          <w:sz w:val="18"/>
          <w:szCs w:val="18"/>
          <w:lang w:val="ka-GE"/>
        </w:rPr>
        <w:t>;</w:t>
      </w:r>
    </w:p>
  </w:footnote>
  <w:footnote w:id="29">
    <w:p w14:paraId="357AD94E" w14:textId="77777777" w:rsidR="00C7126C" w:rsidRPr="00FC1BEC" w:rsidRDefault="00C7126C" w:rsidP="00797726">
      <w:pPr>
        <w:pStyle w:val="FootnoteText1"/>
        <w:ind w:left="-432" w:right="-144"/>
        <w:jc w:val="both"/>
        <w:rPr>
          <w:rFonts w:ascii="Sylfaen" w:hAnsi="Sylfaen"/>
          <w:sz w:val="18"/>
          <w:szCs w:val="18"/>
        </w:rPr>
      </w:pPr>
      <w:r w:rsidRPr="001C09C1">
        <w:rPr>
          <w:rStyle w:val="FootnoteReference"/>
          <w:rFonts w:ascii="Sylfaen" w:hAnsi="Sylfaen"/>
          <w:b/>
          <w:color w:val="FF0000"/>
          <w:sz w:val="18"/>
          <w:szCs w:val="18"/>
        </w:rPr>
        <w:footnoteRef/>
      </w:r>
      <w:r w:rsidRPr="00494704">
        <w:rPr>
          <w:rFonts w:ascii="Sylfaen" w:hAnsi="Sylfaen"/>
          <w:sz w:val="18"/>
          <w:szCs w:val="18"/>
        </w:rPr>
        <w:t xml:space="preserve"> </w:t>
      </w:r>
      <w:r>
        <w:rPr>
          <w:rFonts w:ascii="Sylfaen" w:hAnsi="Sylfaen"/>
          <w:sz w:val="18"/>
          <w:szCs w:val="18"/>
          <w:lang w:val="ka-GE"/>
        </w:rPr>
        <w:t xml:space="preserve">- </w:t>
      </w:r>
      <w:r w:rsidRPr="001843C0">
        <w:rPr>
          <w:rFonts w:ascii="Sylfaen" w:hAnsi="Sylfaen"/>
          <w:sz w:val="18"/>
          <w:szCs w:val="18"/>
          <w:lang w:val="ka-GE"/>
        </w:rPr>
        <w:t>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2015 წლის 15 მაისის №04-141/ო; 2016 წლის 02 მარტის №04-92/ო  და  2017 წლის 03 ივლისის №04-467/ო ბრძანებები ,,სოციალური რეაბილიტაციისა და ბავშვზე ზრუნვის 2015, 2016 და 2017 წლების სახელმწიფო პროგრამის დამტკიცების შესახებ“ საქართველოს მთავრობის 2015 წლის 30 მარტის №138; 2016 წლის 26 თებერვლის №102  და 2017 წლის 9 მარტის №121 დადგენილებებით დამტკიცებული „სოციალური რეაბილიტაციისა და ბავშვზე ზრუნვის სახელმწიფო პროგრამების ზოგიერთი ქვეპროგრამით განსაზღვრული მომსახურების მიმწოდებელთა რეგისტრაციის წესის თაობაზე“ (დანართი</w:t>
      </w:r>
      <w:r>
        <w:rPr>
          <w:rFonts w:ascii="Sylfaen" w:hAnsi="Sylfaen"/>
          <w:sz w:val="18"/>
          <w:szCs w:val="18"/>
          <w:lang w:val="ka-GE"/>
        </w:rPr>
        <w:t xml:space="preserve"> 1</w:t>
      </w:r>
      <w:r w:rsidRPr="001843C0">
        <w:rPr>
          <w:rFonts w:ascii="Sylfaen" w:hAnsi="Sylfaen"/>
          <w:sz w:val="18"/>
          <w:szCs w:val="18"/>
          <w:lang w:val="ka-GE"/>
        </w:rPr>
        <w:t>) მე-3 მუხლი</w:t>
      </w:r>
      <w:r>
        <w:rPr>
          <w:rFonts w:ascii="Sylfaen" w:hAnsi="Sylfaen"/>
          <w:sz w:val="18"/>
          <w:szCs w:val="18"/>
          <w:lang w:val="ka-GE"/>
        </w:rPr>
        <w:t>.</w:t>
      </w:r>
    </w:p>
  </w:footnote>
  <w:footnote w:id="30">
    <w:p w14:paraId="44EF45B3" w14:textId="77777777" w:rsidR="00C7126C" w:rsidRPr="00FC1BEC" w:rsidRDefault="00C7126C" w:rsidP="00797726">
      <w:pPr>
        <w:pStyle w:val="FootnoteText1"/>
        <w:ind w:left="-432" w:right="-144"/>
        <w:jc w:val="both"/>
        <w:rPr>
          <w:rFonts w:ascii="Sylfaen" w:hAnsi="Sylfaen"/>
          <w:sz w:val="18"/>
          <w:szCs w:val="18"/>
        </w:rPr>
      </w:pPr>
      <w:r w:rsidRPr="00FC1BEC">
        <w:rPr>
          <w:rStyle w:val="FootnoteReference"/>
          <w:rFonts w:ascii="Sylfaen" w:hAnsi="Sylfaen"/>
          <w:b/>
          <w:color w:val="FF0000"/>
          <w:sz w:val="18"/>
          <w:szCs w:val="18"/>
        </w:rPr>
        <w:footnoteRef/>
      </w:r>
      <w:r w:rsidRPr="00FC1BEC">
        <w:rPr>
          <w:rFonts w:ascii="Sylfaen" w:hAnsi="Sylfaen"/>
          <w:b/>
          <w:color w:val="FF0000"/>
          <w:sz w:val="18"/>
          <w:szCs w:val="18"/>
        </w:rPr>
        <w:t xml:space="preserve"> </w:t>
      </w:r>
      <w:r>
        <w:rPr>
          <w:rFonts w:ascii="Sylfaen" w:hAnsi="Sylfaen"/>
          <w:sz w:val="18"/>
          <w:szCs w:val="18"/>
          <w:lang w:val="ka-GE"/>
        </w:rPr>
        <w:t xml:space="preserve">- </w:t>
      </w:r>
      <w:r w:rsidRPr="00FC1BEC">
        <w:rPr>
          <w:rFonts w:ascii="Sylfaen" w:hAnsi="Sylfaen"/>
          <w:sz w:val="18"/>
          <w:szCs w:val="18"/>
        </w:rPr>
        <w:t>საქართველოს კანონი</w:t>
      </w:r>
      <w:r w:rsidRPr="00FC1BEC">
        <w:rPr>
          <w:rFonts w:ascii="Sylfaen" w:hAnsi="Sylfaen"/>
          <w:sz w:val="18"/>
          <w:szCs w:val="18"/>
          <w:lang w:val="ka-GE"/>
        </w:rPr>
        <w:t>ს</w:t>
      </w:r>
      <w:r w:rsidRPr="00FC1BEC">
        <w:rPr>
          <w:rFonts w:ascii="Sylfaen" w:hAnsi="Sylfaen"/>
          <w:sz w:val="18"/>
          <w:szCs w:val="18"/>
        </w:rPr>
        <w:t xml:space="preserve"> საჯარო რეესტრის შესახებ მე-11 მუხლის 1-ლი და მე-5 პუნქტები;</w:t>
      </w:r>
    </w:p>
  </w:footnote>
  <w:footnote w:id="31">
    <w:p w14:paraId="2A51BEFE" w14:textId="77777777" w:rsidR="00C7126C" w:rsidRPr="00FC1BEC" w:rsidRDefault="00C7126C" w:rsidP="00797726">
      <w:pPr>
        <w:pStyle w:val="FootnoteText1"/>
        <w:ind w:left="-432" w:right="-144"/>
        <w:jc w:val="both"/>
        <w:rPr>
          <w:rFonts w:ascii="Sylfaen" w:hAnsi="Sylfaen"/>
          <w:sz w:val="18"/>
          <w:szCs w:val="18"/>
        </w:rPr>
      </w:pPr>
      <w:r w:rsidRPr="00FC1BEC">
        <w:rPr>
          <w:rStyle w:val="FootnoteReference"/>
          <w:rFonts w:ascii="Sylfaen" w:hAnsi="Sylfaen"/>
          <w:b/>
          <w:color w:val="FF0000"/>
          <w:sz w:val="18"/>
          <w:szCs w:val="18"/>
        </w:rPr>
        <w:footnoteRef/>
      </w:r>
      <w:r w:rsidRPr="00FC1BEC">
        <w:rPr>
          <w:rFonts w:ascii="Sylfaen" w:hAnsi="Sylfaen"/>
          <w:b/>
          <w:color w:val="FF0000"/>
          <w:sz w:val="18"/>
          <w:szCs w:val="18"/>
        </w:rPr>
        <w:t xml:space="preserve"> </w:t>
      </w:r>
      <w:r>
        <w:rPr>
          <w:rFonts w:ascii="Sylfaen" w:hAnsi="Sylfaen"/>
          <w:sz w:val="18"/>
          <w:szCs w:val="18"/>
          <w:lang w:val="ka-GE"/>
        </w:rPr>
        <w:t xml:space="preserve">- </w:t>
      </w:r>
      <w:r w:rsidRPr="00FC1BEC">
        <w:rPr>
          <w:rFonts w:ascii="Sylfaen" w:hAnsi="Sylfaen"/>
          <w:sz w:val="18"/>
          <w:szCs w:val="18"/>
        </w:rPr>
        <w:t>საქართველოს კანონის საქართველოს სამოქალაქო კოდექსის 1509-ე მუხლის მე-2 პუნქტი;</w:t>
      </w:r>
    </w:p>
  </w:footnote>
  <w:footnote w:id="32">
    <w:p w14:paraId="1D18DD62" w14:textId="77777777" w:rsidR="00C7126C" w:rsidRPr="00FC1BEC" w:rsidRDefault="00C7126C" w:rsidP="00FF1442">
      <w:pPr>
        <w:pStyle w:val="FootnoteText1"/>
        <w:ind w:left="-432" w:right="-144"/>
        <w:jc w:val="both"/>
        <w:rPr>
          <w:rFonts w:ascii="Sylfaen" w:hAnsi="Sylfaen"/>
          <w:sz w:val="18"/>
          <w:szCs w:val="18"/>
          <w:lang w:val="ka-GE"/>
        </w:rPr>
      </w:pPr>
      <w:r w:rsidRPr="00FC1BEC">
        <w:rPr>
          <w:rStyle w:val="FootnoteReference"/>
          <w:rFonts w:ascii="Sylfaen" w:hAnsi="Sylfaen"/>
          <w:b/>
          <w:color w:val="FF0000"/>
          <w:sz w:val="18"/>
          <w:szCs w:val="18"/>
        </w:rPr>
        <w:footnoteRef/>
      </w:r>
      <w:r w:rsidRPr="00FC1BEC">
        <w:rPr>
          <w:rFonts w:ascii="Sylfaen" w:hAnsi="Sylfaen"/>
          <w:sz w:val="18"/>
          <w:szCs w:val="18"/>
        </w:rPr>
        <w:t xml:space="preserve"> </w:t>
      </w:r>
      <w:r>
        <w:rPr>
          <w:rFonts w:ascii="Sylfaen" w:hAnsi="Sylfaen"/>
          <w:sz w:val="18"/>
          <w:szCs w:val="18"/>
          <w:lang w:val="ka-GE"/>
        </w:rPr>
        <w:t xml:space="preserve">- </w:t>
      </w:r>
      <w:r w:rsidRPr="00AC5FEA">
        <w:rPr>
          <w:rFonts w:ascii="Sylfaen" w:hAnsi="Sylfaen"/>
          <w:sz w:val="18"/>
          <w:szCs w:val="18"/>
          <w:lang w:val="ka-GE"/>
        </w:rPr>
        <w:t>შპს „ნეირონის</w:t>
      </w:r>
      <w:r>
        <w:rPr>
          <w:rFonts w:ascii="Sylfaen" w:hAnsi="Sylfaen"/>
          <w:sz w:val="18"/>
          <w:szCs w:val="18"/>
          <w:lang w:val="ka-GE"/>
        </w:rPr>
        <w:t xml:space="preserve">“ </w:t>
      </w:r>
      <w:r w:rsidRPr="00FC1BEC">
        <w:rPr>
          <w:rFonts w:ascii="Sylfaen" w:hAnsi="Sylfaen"/>
          <w:sz w:val="18"/>
          <w:szCs w:val="18"/>
        </w:rPr>
        <w:t>2016 წლის 16 დეკემბრის №04-10-04/3809 წერილი</w:t>
      </w:r>
      <w:r w:rsidRPr="00FC1BEC">
        <w:rPr>
          <w:rFonts w:ascii="Sylfaen" w:hAnsi="Sylfaen"/>
          <w:sz w:val="18"/>
          <w:szCs w:val="18"/>
          <w:lang w:val="ka-GE"/>
        </w:rPr>
        <w:t>;</w:t>
      </w:r>
      <w:r>
        <w:rPr>
          <w:rFonts w:ascii="Sylfaen" w:hAnsi="Sylfaen"/>
          <w:sz w:val="18"/>
          <w:szCs w:val="18"/>
          <w:lang w:val="ka-GE"/>
        </w:rPr>
        <w:t xml:space="preserve"> </w:t>
      </w:r>
    </w:p>
  </w:footnote>
  <w:footnote w:id="33">
    <w:p w14:paraId="5DF1BA89" w14:textId="77777777" w:rsidR="00C7126C" w:rsidRPr="00FC1BEC" w:rsidRDefault="00C7126C" w:rsidP="00FF1442">
      <w:pPr>
        <w:pStyle w:val="FootnoteText1"/>
        <w:ind w:left="-432" w:right="-144"/>
        <w:jc w:val="both"/>
        <w:rPr>
          <w:rFonts w:ascii="Sylfaen" w:hAnsi="Sylfaen"/>
          <w:sz w:val="18"/>
          <w:szCs w:val="18"/>
          <w:lang w:val="ka-GE"/>
        </w:rPr>
      </w:pPr>
      <w:r w:rsidRPr="00FC1BEC">
        <w:rPr>
          <w:rStyle w:val="FootnoteReference"/>
          <w:rFonts w:ascii="Sylfaen" w:hAnsi="Sylfaen"/>
          <w:b/>
          <w:color w:val="FF0000"/>
          <w:sz w:val="18"/>
          <w:szCs w:val="18"/>
        </w:rPr>
        <w:footnoteRef/>
      </w:r>
      <w:r w:rsidRPr="00FC1BEC">
        <w:rPr>
          <w:rFonts w:ascii="Sylfaen" w:hAnsi="Sylfaen"/>
          <w:sz w:val="18"/>
          <w:szCs w:val="18"/>
        </w:rPr>
        <w:t xml:space="preserve"> </w:t>
      </w:r>
      <w:r>
        <w:rPr>
          <w:rFonts w:ascii="Sylfaen" w:hAnsi="Sylfaen"/>
          <w:sz w:val="18"/>
          <w:szCs w:val="18"/>
          <w:lang w:val="ka-GE"/>
        </w:rPr>
        <w:t xml:space="preserve">- </w:t>
      </w:r>
      <w:r w:rsidRPr="00FC1BEC">
        <w:rPr>
          <w:rFonts w:ascii="Sylfaen" w:hAnsi="Sylfaen"/>
          <w:sz w:val="18"/>
          <w:szCs w:val="18"/>
        </w:rPr>
        <w:t>2016 წლის 28 დეკემბერის</w:t>
      </w:r>
      <w:r>
        <w:rPr>
          <w:rFonts w:ascii="Sylfaen" w:hAnsi="Sylfaen"/>
          <w:sz w:val="18"/>
          <w:szCs w:val="18"/>
        </w:rPr>
        <w:t xml:space="preserve"> </w:t>
      </w:r>
      <w:r w:rsidRPr="00FC1BEC">
        <w:rPr>
          <w:rFonts w:ascii="Sylfaen" w:hAnsi="Sylfaen"/>
          <w:sz w:val="18"/>
          <w:szCs w:val="18"/>
        </w:rPr>
        <w:t>მეურვეობა-მზრუნველობისა და სოციალური პროგრამების დეპარტამენტის უფროსის  №04-25266 წერილი</w:t>
      </w:r>
      <w:r w:rsidRPr="00FC1BEC">
        <w:rPr>
          <w:rFonts w:ascii="Sylfaen" w:hAnsi="Sylfaen"/>
          <w:sz w:val="18"/>
          <w:szCs w:val="18"/>
          <w:lang w:val="ka-GE"/>
        </w:rPr>
        <w:t>;</w:t>
      </w:r>
    </w:p>
  </w:footnote>
  <w:footnote w:id="34">
    <w:p w14:paraId="1D8E13FB" w14:textId="77777777" w:rsidR="00C7126C" w:rsidRPr="00A57C0A" w:rsidRDefault="00C7126C" w:rsidP="00FF1442">
      <w:pPr>
        <w:pStyle w:val="FootnoteText1"/>
        <w:ind w:left="-432" w:right="-144"/>
        <w:jc w:val="both"/>
        <w:rPr>
          <w:rFonts w:ascii="Sylfaen" w:hAnsi="Sylfaen"/>
          <w:sz w:val="18"/>
          <w:szCs w:val="18"/>
          <w:lang w:val="ka-GE"/>
        </w:rPr>
      </w:pPr>
      <w:r w:rsidRPr="00FC1BEC">
        <w:rPr>
          <w:rStyle w:val="FootnoteReference"/>
          <w:rFonts w:ascii="Sylfaen" w:hAnsi="Sylfaen"/>
          <w:b/>
          <w:color w:val="FF0000"/>
          <w:sz w:val="18"/>
          <w:szCs w:val="18"/>
        </w:rPr>
        <w:footnoteRef/>
      </w:r>
      <w:r w:rsidRPr="00FC1BEC">
        <w:rPr>
          <w:rFonts w:ascii="Sylfaen" w:hAnsi="Sylfaen"/>
          <w:sz w:val="18"/>
          <w:szCs w:val="18"/>
        </w:rPr>
        <w:t xml:space="preserve"> </w:t>
      </w:r>
      <w:r>
        <w:rPr>
          <w:rFonts w:ascii="Sylfaen" w:hAnsi="Sylfaen"/>
          <w:sz w:val="18"/>
          <w:szCs w:val="18"/>
          <w:lang w:val="ka-GE"/>
        </w:rPr>
        <w:t xml:space="preserve">- </w:t>
      </w:r>
      <w:r w:rsidRPr="00FC1BEC">
        <w:rPr>
          <w:rFonts w:ascii="Sylfaen" w:hAnsi="Sylfaen"/>
          <w:sz w:val="18"/>
          <w:szCs w:val="18"/>
        </w:rPr>
        <w:t xml:space="preserve">ამონაწერი საჯარო რეესტრიდან უძრავი ქონების შესახებ საკადასტრო კოდი -  51.01.60.262 </w:t>
      </w:r>
      <w:r w:rsidRPr="00FC1BEC">
        <w:rPr>
          <w:rFonts w:ascii="Sylfaen" w:hAnsi="Sylfaen"/>
          <w:sz w:val="18"/>
          <w:szCs w:val="18"/>
          <w:lang w:val="ru-RU"/>
        </w:rPr>
        <w:t>(</w:t>
      </w:r>
      <w:r w:rsidRPr="00FC1BEC">
        <w:rPr>
          <w:rFonts w:ascii="Sylfaen" w:hAnsi="Sylfaen"/>
          <w:sz w:val="18"/>
          <w:szCs w:val="18"/>
        </w:rPr>
        <w:t xml:space="preserve">განცხადების რეგისტრაციის </w:t>
      </w:r>
      <w:r w:rsidRPr="00FC1BEC">
        <w:rPr>
          <w:rFonts w:ascii="Sylfaen" w:hAnsi="Sylfaen"/>
          <w:sz w:val="18"/>
          <w:szCs w:val="18"/>
          <w:lang w:val="ru-RU"/>
        </w:rPr>
        <w:t>№</w:t>
      </w:r>
      <w:r w:rsidRPr="00FC1BEC">
        <w:rPr>
          <w:rFonts w:ascii="Sylfaen" w:hAnsi="Sylfaen"/>
          <w:sz w:val="18"/>
          <w:szCs w:val="18"/>
        </w:rPr>
        <w:t>882013090487 - 04/03/2013</w:t>
      </w:r>
      <w:r w:rsidRPr="00FC1BEC">
        <w:rPr>
          <w:rFonts w:ascii="Sylfaen" w:hAnsi="Sylfaen"/>
          <w:sz w:val="18"/>
          <w:szCs w:val="18"/>
          <w:lang w:val="ru-RU"/>
        </w:rPr>
        <w:t>)</w:t>
      </w:r>
      <w:r>
        <w:rPr>
          <w:rFonts w:ascii="Sylfaen" w:hAnsi="Sylfaen"/>
          <w:sz w:val="18"/>
          <w:szCs w:val="18"/>
          <w:lang w:val="ka-GE"/>
        </w:rPr>
        <w:t>;</w:t>
      </w:r>
    </w:p>
  </w:footnote>
  <w:footnote w:id="35">
    <w:p w14:paraId="6EA14179" w14:textId="77777777" w:rsidR="00C7126C" w:rsidRPr="00FC1BEC" w:rsidRDefault="00C7126C" w:rsidP="00FF1442">
      <w:pPr>
        <w:pStyle w:val="FootnoteText1"/>
        <w:ind w:left="-432" w:right="-144"/>
        <w:jc w:val="both"/>
        <w:rPr>
          <w:rFonts w:ascii="Sylfaen" w:hAnsi="Sylfaen"/>
          <w:sz w:val="18"/>
          <w:szCs w:val="18"/>
          <w:lang w:val="ka-GE"/>
        </w:rPr>
      </w:pPr>
      <w:r w:rsidRPr="00FC1BEC">
        <w:rPr>
          <w:rStyle w:val="FootnoteReference"/>
          <w:rFonts w:ascii="Sylfaen" w:hAnsi="Sylfaen"/>
          <w:b/>
          <w:color w:val="FF0000"/>
          <w:sz w:val="18"/>
          <w:szCs w:val="18"/>
        </w:rPr>
        <w:footnoteRef/>
      </w:r>
      <w:r w:rsidRPr="00FC1BEC">
        <w:rPr>
          <w:rFonts w:ascii="Sylfaen" w:hAnsi="Sylfaen"/>
          <w:b/>
          <w:color w:val="FF0000"/>
          <w:sz w:val="18"/>
          <w:szCs w:val="18"/>
        </w:rPr>
        <w:t xml:space="preserve"> </w:t>
      </w:r>
      <w:r>
        <w:rPr>
          <w:rFonts w:ascii="Sylfaen" w:hAnsi="Sylfaen"/>
          <w:sz w:val="18"/>
          <w:szCs w:val="18"/>
          <w:lang w:val="ka-GE"/>
        </w:rPr>
        <w:t xml:space="preserve">- </w:t>
      </w:r>
      <w:r w:rsidRPr="00AC5FEA">
        <w:rPr>
          <w:rFonts w:ascii="Sylfaen" w:hAnsi="Sylfaen"/>
          <w:sz w:val="18"/>
          <w:szCs w:val="18"/>
          <w:lang w:val="ka-GE"/>
        </w:rPr>
        <w:t>შპს „ნეირონის</w:t>
      </w:r>
      <w:r>
        <w:rPr>
          <w:rFonts w:ascii="Sylfaen" w:hAnsi="Sylfaen"/>
          <w:sz w:val="18"/>
          <w:szCs w:val="18"/>
          <w:lang w:val="ka-GE"/>
        </w:rPr>
        <w:t xml:space="preserve">“ </w:t>
      </w:r>
      <w:r w:rsidRPr="00FC1BEC">
        <w:rPr>
          <w:rFonts w:ascii="Sylfaen" w:hAnsi="Sylfaen"/>
          <w:sz w:val="18"/>
          <w:szCs w:val="18"/>
        </w:rPr>
        <w:t>2017 წლის 19 ივლისის № 04-10-04/1338  და 25 ივლისის №04-10-04/1364</w:t>
      </w:r>
      <w:r w:rsidRPr="00FC1BEC">
        <w:rPr>
          <w:rFonts w:ascii="Sylfaen" w:hAnsi="Sylfaen"/>
          <w:sz w:val="18"/>
          <w:szCs w:val="18"/>
          <w:lang w:val="ka-GE"/>
        </w:rPr>
        <w:t xml:space="preserve"> წერილები;</w:t>
      </w:r>
    </w:p>
  </w:footnote>
  <w:footnote w:id="36">
    <w:p w14:paraId="3B59AF20" w14:textId="77777777" w:rsidR="00C7126C" w:rsidRPr="00417CD7" w:rsidRDefault="00C7126C" w:rsidP="00FF1442">
      <w:pPr>
        <w:pStyle w:val="FootnoteText1"/>
        <w:ind w:left="-432" w:right="-144"/>
        <w:jc w:val="both"/>
        <w:rPr>
          <w:rFonts w:ascii="Sylfaen" w:hAnsi="Sylfaen"/>
          <w:sz w:val="18"/>
          <w:szCs w:val="18"/>
          <w:lang w:val="ka-GE"/>
        </w:rPr>
      </w:pPr>
      <w:r w:rsidRPr="00A57C0A">
        <w:rPr>
          <w:rStyle w:val="FootnoteReference"/>
          <w:rFonts w:ascii="Sylfaen" w:hAnsi="Sylfaen"/>
          <w:b/>
          <w:color w:val="FF0000"/>
          <w:sz w:val="18"/>
          <w:szCs w:val="18"/>
        </w:rPr>
        <w:footnoteRef/>
      </w:r>
      <w:r w:rsidRPr="00A57C0A">
        <w:rPr>
          <w:rFonts w:ascii="Sylfaen" w:hAnsi="Sylfaen"/>
          <w:sz w:val="18"/>
          <w:szCs w:val="18"/>
        </w:rPr>
        <w:t xml:space="preserve"> </w:t>
      </w:r>
      <w:r>
        <w:rPr>
          <w:rFonts w:ascii="Sylfaen" w:hAnsi="Sylfaen"/>
          <w:sz w:val="18"/>
          <w:szCs w:val="18"/>
          <w:lang w:val="ka-GE"/>
        </w:rPr>
        <w:t xml:space="preserve">- </w:t>
      </w:r>
      <w:r w:rsidRPr="00A57C0A">
        <w:rPr>
          <w:rFonts w:ascii="Sylfaen" w:hAnsi="Sylfaen"/>
          <w:sz w:val="18"/>
          <w:szCs w:val="18"/>
        </w:rPr>
        <w:t>საქართველოს კანონის საჯარო რეესტრის შესახებ მე-11 მუხლის 1-ლი და მე-5 პუნქტები</w:t>
      </w:r>
      <w:r>
        <w:rPr>
          <w:rFonts w:ascii="Sylfaen" w:hAnsi="Sylfaen"/>
          <w:sz w:val="18"/>
          <w:szCs w:val="18"/>
          <w:lang w:val="ka-GE"/>
        </w:rPr>
        <w:t>.</w:t>
      </w:r>
    </w:p>
  </w:footnote>
  <w:footnote w:id="37">
    <w:p w14:paraId="7AA03550" w14:textId="77777777" w:rsidR="00C7126C" w:rsidRPr="00A57C0A" w:rsidRDefault="00C7126C" w:rsidP="006A6A08">
      <w:pPr>
        <w:pStyle w:val="FootnoteText1"/>
        <w:ind w:left="-432" w:right="-144"/>
        <w:jc w:val="both"/>
        <w:rPr>
          <w:rFonts w:ascii="Sylfaen" w:hAnsi="Sylfaen"/>
          <w:sz w:val="18"/>
          <w:szCs w:val="18"/>
        </w:rPr>
      </w:pPr>
      <w:r w:rsidRPr="00A57C0A">
        <w:rPr>
          <w:rStyle w:val="FootnoteReference"/>
          <w:rFonts w:ascii="Sylfaen" w:hAnsi="Sylfaen"/>
          <w:b/>
          <w:color w:val="FF0000"/>
          <w:sz w:val="18"/>
          <w:szCs w:val="18"/>
        </w:rPr>
        <w:footnoteRef/>
      </w:r>
      <w:r w:rsidRPr="00A57C0A">
        <w:rPr>
          <w:rFonts w:ascii="Sylfaen" w:hAnsi="Sylfaen"/>
          <w:b/>
          <w:color w:val="FF0000"/>
          <w:sz w:val="18"/>
          <w:szCs w:val="18"/>
        </w:rPr>
        <w:t xml:space="preserve"> </w:t>
      </w:r>
      <w:r>
        <w:rPr>
          <w:rFonts w:ascii="Sylfaen" w:hAnsi="Sylfaen"/>
          <w:sz w:val="18"/>
          <w:szCs w:val="18"/>
          <w:lang w:val="ka-GE"/>
        </w:rPr>
        <w:t xml:space="preserve">- </w:t>
      </w:r>
      <w:r w:rsidRPr="00A57C0A">
        <w:rPr>
          <w:rFonts w:ascii="Sylfaen" w:hAnsi="Sylfaen"/>
          <w:sz w:val="18"/>
          <w:szCs w:val="18"/>
          <w:lang w:val="en-US"/>
        </w:rPr>
        <w:t>მეურვეობა-მზრუნველობისა და სოციალური პროგრამების დეპარტამენტის უფროსის  201</w:t>
      </w:r>
      <w:r w:rsidRPr="00A57C0A">
        <w:rPr>
          <w:rFonts w:ascii="Sylfaen" w:hAnsi="Sylfaen"/>
          <w:sz w:val="18"/>
          <w:szCs w:val="18"/>
        </w:rPr>
        <w:t>7</w:t>
      </w:r>
      <w:r w:rsidRPr="00A57C0A">
        <w:rPr>
          <w:rFonts w:ascii="Sylfaen" w:hAnsi="Sylfaen"/>
          <w:sz w:val="18"/>
          <w:szCs w:val="18"/>
          <w:lang w:val="en-US"/>
        </w:rPr>
        <w:t xml:space="preserve"> წლის </w:t>
      </w:r>
      <w:r w:rsidRPr="00A57C0A">
        <w:rPr>
          <w:rFonts w:ascii="Sylfaen" w:hAnsi="Sylfaen"/>
          <w:sz w:val="18"/>
          <w:szCs w:val="18"/>
        </w:rPr>
        <w:t>27</w:t>
      </w:r>
      <w:r w:rsidRPr="00A57C0A">
        <w:rPr>
          <w:rFonts w:ascii="Sylfaen" w:hAnsi="Sylfaen"/>
          <w:sz w:val="18"/>
          <w:szCs w:val="18"/>
          <w:lang w:val="en-US"/>
        </w:rPr>
        <w:t xml:space="preserve"> </w:t>
      </w:r>
      <w:r w:rsidRPr="00A57C0A">
        <w:rPr>
          <w:rFonts w:ascii="Sylfaen" w:hAnsi="Sylfaen"/>
          <w:sz w:val="18"/>
          <w:szCs w:val="18"/>
        </w:rPr>
        <w:t xml:space="preserve">ივლისის </w:t>
      </w:r>
      <w:r w:rsidRPr="00A57C0A">
        <w:rPr>
          <w:rFonts w:ascii="Sylfaen" w:hAnsi="Sylfaen"/>
          <w:sz w:val="18"/>
          <w:szCs w:val="18"/>
          <w:lang w:val="en-US"/>
        </w:rPr>
        <w:t>№04-</w:t>
      </w:r>
      <w:r w:rsidRPr="00A57C0A">
        <w:rPr>
          <w:rFonts w:ascii="Sylfaen" w:hAnsi="Sylfaen"/>
          <w:sz w:val="18"/>
          <w:szCs w:val="18"/>
        </w:rPr>
        <w:t>16423 მოხსენებითი ბარათი;</w:t>
      </w:r>
    </w:p>
  </w:footnote>
  <w:footnote w:id="38">
    <w:p w14:paraId="6F2A4455" w14:textId="77777777" w:rsidR="00C7126C" w:rsidRPr="00A57C0A" w:rsidRDefault="00C7126C" w:rsidP="00FF1442">
      <w:pPr>
        <w:pStyle w:val="FootnoteText1"/>
        <w:ind w:left="-432" w:right="-144"/>
        <w:jc w:val="both"/>
        <w:rPr>
          <w:rFonts w:ascii="Sylfaen" w:hAnsi="Sylfaen"/>
          <w:sz w:val="18"/>
          <w:szCs w:val="18"/>
          <w:lang w:val="ka-GE"/>
        </w:rPr>
      </w:pPr>
      <w:r w:rsidRPr="00A57C0A">
        <w:rPr>
          <w:rStyle w:val="FootnoteReference"/>
          <w:rFonts w:ascii="Sylfaen" w:hAnsi="Sylfaen"/>
          <w:b/>
          <w:color w:val="FF0000"/>
          <w:sz w:val="18"/>
          <w:szCs w:val="18"/>
        </w:rPr>
        <w:footnoteRef/>
      </w:r>
      <w:r w:rsidRPr="00A57C0A">
        <w:rPr>
          <w:rFonts w:ascii="Sylfaen" w:hAnsi="Sylfaen"/>
          <w:sz w:val="18"/>
          <w:szCs w:val="18"/>
        </w:rPr>
        <w:t xml:space="preserve"> </w:t>
      </w:r>
      <w:r>
        <w:rPr>
          <w:rFonts w:ascii="Sylfaen" w:hAnsi="Sylfaen"/>
          <w:sz w:val="18"/>
          <w:szCs w:val="18"/>
          <w:lang w:val="ka-GE"/>
        </w:rPr>
        <w:t xml:space="preserve">- </w:t>
      </w:r>
      <w:r w:rsidRPr="00BC65F1">
        <w:rPr>
          <w:rFonts w:ascii="Sylfaen" w:hAnsi="Sylfaen"/>
          <w:sz w:val="18"/>
          <w:szCs w:val="18"/>
          <w:lang w:val="ka-GE"/>
        </w:rPr>
        <w:t xml:space="preserve">შპს ,,პროფესორის“ </w:t>
      </w:r>
      <w:r w:rsidRPr="00A57C0A">
        <w:rPr>
          <w:rFonts w:ascii="Sylfaen" w:hAnsi="Sylfaen"/>
          <w:sz w:val="18"/>
          <w:szCs w:val="18"/>
        </w:rPr>
        <w:t>2016 წლის 10 მარტის №26507 წერილი</w:t>
      </w:r>
      <w:r w:rsidRPr="00A57C0A">
        <w:rPr>
          <w:rFonts w:ascii="Sylfaen" w:hAnsi="Sylfaen"/>
          <w:sz w:val="18"/>
          <w:szCs w:val="18"/>
          <w:lang w:val="ka-GE"/>
        </w:rPr>
        <w:t>;</w:t>
      </w:r>
    </w:p>
  </w:footnote>
  <w:footnote w:id="39">
    <w:p w14:paraId="438C5DE6" w14:textId="77777777" w:rsidR="00C7126C" w:rsidRPr="00A57C0A" w:rsidRDefault="00C7126C" w:rsidP="00FF1442">
      <w:pPr>
        <w:pStyle w:val="FootnoteText1"/>
        <w:ind w:left="-432" w:right="-144"/>
        <w:jc w:val="both"/>
        <w:rPr>
          <w:rFonts w:ascii="Sylfaen" w:hAnsi="Sylfaen"/>
          <w:sz w:val="18"/>
          <w:szCs w:val="18"/>
        </w:rPr>
      </w:pPr>
      <w:r w:rsidRPr="00A57C0A">
        <w:rPr>
          <w:rStyle w:val="FootnoteReference"/>
          <w:rFonts w:ascii="Sylfaen" w:hAnsi="Sylfaen"/>
          <w:b/>
          <w:color w:val="FF0000"/>
          <w:sz w:val="18"/>
          <w:szCs w:val="18"/>
        </w:rPr>
        <w:footnoteRef/>
      </w:r>
      <w:r w:rsidRPr="00A57C0A">
        <w:rPr>
          <w:rFonts w:ascii="Sylfaen" w:hAnsi="Sylfaen"/>
          <w:sz w:val="18"/>
          <w:szCs w:val="18"/>
        </w:rPr>
        <w:t xml:space="preserve"> </w:t>
      </w:r>
      <w:r>
        <w:rPr>
          <w:rFonts w:ascii="Sylfaen" w:hAnsi="Sylfaen"/>
          <w:sz w:val="18"/>
          <w:szCs w:val="18"/>
          <w:lang w:val="ka-GE"/>
        </w:rPr>
        <w:t xml:space="preserve">- </w:t>
      </w:r>
      <w:r w:rsidRPr="00A57C0A">
        <w:rPr>
          <w:rFonts w:ascii="Sylfaen" w:hAnsi="Sylfaen"/>
          <w:sz w:val="18"/>
          <w:szCs w:val="18"/>
        </w:rPr>
        <w:t>2016 წლის 15 მარტის მეურვეობა-მზრუნველობისა და სოციალური პროგრამების დეპარტამენტის უფროსის № 04-4416  მოხსენებითი ბარათი;</w:t>
      </w:r>
    </w:p>
  </w:footnote>
  <w:footnote w:id="40">
    <w:p w14:paraId="7AFB257B" w14:textId="77777777" w:rsidR="00C7126C" w:rsidRPr="00417CD7" w:rsidRDefault="00C7126C" w:rsidP="00FF1442">
      <w:pPr>
        <w:pStyle w:val="FootnoteText1"/>
        <w:ind w:left="-432" w:right="-144"/>
        <w:jc w:val="both"/>
        <w:rPr>
          <w:rFonts w:ascii="Sylfaen" w:hAnsi="Sylfaen"/>
          <w:sz w:val="18"/>
          <w:szCs w:val="18"/>
          <w:lang w:val="ka-GE"/>
        </w:rPr>
      </w:pPr>
      <w:r w:rsidRPr="00A57C0A">
        <w:rPr>
          <w:rStyle w:val="FootnoteReference"/>
          <w:rFonts w:ascii="Sylfaen" w:hAnsi="Sylfaen"/>
          <w:b/>
          <w:color w:val="FF0000"/>
          <w:sz w:val="18"/>
          <w:szCs w:val="18"/>
        </w:rPr>
        <w:footnoteRef/>
      </w:r>
      <w:r w:rsidRPr="00A57C0A">
        <w:rPr>
          <w:rFonts w:ascii="Sylfaen" w:hAnsi="Sylfaen"/>
          <w:b/>
          <w:color w:val="FF0000"/>
          <w:sz w:val="18"/>
          <w:szCs w:val="18"/>
        </w:rPr>
        <w:t xml:space="preserve"> </w:t>
      </w:r>
      <w:r>
        <w:rPr>
          <w:rFonts w:ascii="Sylfaen" w:hAnsi="Sylfaen"/>
          <w:sz w:val="18"/>
          <w:szCs w:val="18"/>
          <w:lang w:val="ka-GE"/>
        </w:rPr>
        <w:t xml:space="preserve">- </w:t>
      </w:r>
      <w:r w:rsidRPr="00BC65F1">
        <w:rPr>
          <w:rFonts w:ascii="Sylfaen" w:hAnsi="Sylfaen"/>
          <w:sz w:val="18"/>
          <w:szCs w:val="18"/>
          <w:lang w:val="ka-GE"/>
        </w:rPr>
        <w:t>შპს „ბავშვთა სარეაბილიტაციო ცენტრ</w:t>
      </w:r>
      <w:r>
        <w:rPr>
          <w:rFonts w:ascii="Sylfaen" w:hAnsi="Sylfaen"/>
          <w:sz w:val="18"/>
          <w:szCs w:val="18"/>
          <w:lang w:val="ka-GE"/>
        </w:rPr>
        <w:t>ი</w:t>
      </w:r>
      <w:r w:rsidRPr="00BC65F1">
        <w:rPr>
          <w:rFonts w:ascii="Sylfaen" w:hAnsi="Sylfaen"/>
          <w:sz w:val="18"/>
          <w:szCs w:val="18"/>
          <w:lang w:val="ka-GE"/>
        </w:rPr>
        <w:t xml:space="preserve"> რეჰაბ</w:t>
      </w:r>
      <w:r>
        <w:rPr>
          <w:rFonts w:ascii="Sylfaen" w:hAnsi="Sylfaen"/>
          <w:sz w:val="18"/>
          <w:szCs w:val="18"/>
          <w:lang w:val="ka-GE"/>
        </w:rPr>
        <w:t>ი</w:t>
      </w:r>
      <w:r w:rsidRPr="00BC65F1">
        <w:rPr>
          <w:rFonts w:ascii="Sylfaen" w:hAnsi="Sylfaen"/>
          <w:sz w:val="18"/>
          <w:szCs w:val="18"/>
          <w:lang w:val="ka-GE"/>
        </w:rPr>
        <w:t xml:space="preserve">ს“ </w:t>
      </w:r>
      <w:r w:rsidRPr="00A57C0A">
        <w:rPr>
          <w:rFonts w:ascii="Sylfaen" w:hAnsi="Sylfaen"/>
          <w:sz w:val="18"/>
          <w:szCs w:val="18"/>
        </w:rPr>
        <w:t>2016</w:t>
      </w:r>
      <w:r w:rsidRPr="00A57C0A">
        <w:rPr>
          <w:rFonts w:ascii="Sylfaen" w:hAnsi="Sylfaen"/>
          <w:sz w:val="18"/>
          <w:szCs w:val="18"/>
          <w:lang w:val="ka-GE"/>
        </w:rPr>
        <w:t xml:space="preserve"> </w:t>
      </w:r>
      <w:r w:rsidRPr="00A57C0A">
        <w:rPr>
          <w:rFonts w:ascii="Sylfaen" w:hAnsi="Sylfaen"/>
          <w:sz w:val="18"/>
          <w:szCs w:val="18"/>
        </w:rPr>
        <w:t>წლის 23 დეკემბრის №130501</w:t>
      </w:r>
      <w:r w:rsidRPr="00A57C0A">
        <w:rPr>
          <w:rFonts w:ascii="Sylfaen" w:hAnsi="Sylfaen"/>
          <w:sz w:val="18"/>
          <w:szCs w:val="18"/>
          <w:lang w:val="en-US"/>
        </w:rPr>
        <w:t xml:space="preserve"> და </w:t>
      </w:r>
      <w:r w:rsidRPr="00A57C0A">
        <w:rPr>
          <w:rFonts w:ascii="Sylfaen" w:hAnsi="Sylfaen"/>
          <w:sz w:val="18"/>
          <w:szCs w:val="18"/>
        </w:rPr>
        <w:t>130493 წერილები;</w:t>
      </w:r>
      <w:r w:rsidRPr="00A57C0A">
        <w:rPr>
          <w:rFonts w:ascii="Sylfaen" w:hAnsi="Sylfaen"/>
          <w:sz w:val="18"/>
          <w:szCs w:val="18"/>
          <w:lang w:val="en-US"/>
        </w:rPr>
        <w:t xml:space="preserve"> </w:t>
      </w:r>
      <w:r w:rsidRPr="00A57C0A">
        <w:rPr>
          <w:rFonts w:ascii="Sylfaen" w:hAnsi="Sylfaen"/>
          <w:sz w:val="18"/>
          <w:szCs w:val="18"/>
        </w:rPr>
        <w:t>2016 წლის 26 დეკემბრის №131392 წერილი</w:t>
      </w:r>
      <w:r w:rsidRPr="00A57C0A">
        <w:rPr>
          <w:rFonts w:ascii="Sylfaen" w:hAnsi="Sylfaen"/>
          <w:sz w:val="18"/>
          <w:szCs w:val="18"/>
          <w:lang w:val="en-US"/>
        </w:rPr>
        <w:t xml:space="preserve">; 2016 </w:t>
      </w:r>
      <w:r w:rsidRPr="00A57C0A">
        <w:rPr>
          <w:rFonts w:ascii="Sylfaen" w:hAnsi="Sylfaen"/>
          <w:sz w:val="18"/>
          <w:szCs w:val="18"/>
        </w:rPr>
        <w:t>წლის 27 დეკემბრის №131547 წერილი</w:t>
      </w:r>
      <w:r>
        <w:rPr>
          <w:rFonts w:ascii="Sylfaen" w:hAnsi="Sylfaen"/>
          <w:sz w:val="18"/>
          <w:szCs w:val="18"/>
          <w:lang w:val="ka-GE"/>
        </w:rPr>
        <w:t>.</w:t>
      </w:r>
    </w:p>
  </w:footnote>
  <w:footnote w:id="41">
    <w:p w14:paraId="0FD9D33A" w14:textId="77777777" w:rsidR="00C7126C" w:rsidRPr="00A57C0A" w:rsidRDefault="00C7126C" w:rsidP="00FF1442">
      <w:pPr>
        <w:pStyle w:val="FootnoteText1"/>
        <w:ind w:left="-432" w:right="-144"/>
        <w:jc w:val="both"/>
        <w:rPr>
          <w:rFonts w:ascii="Sylfaen" w:hAnsi="Sylfaen"/>
          <w:sz w:val="18"/>
          <w:szCs w:val="18"/>
          <w:lang w:val="ka-GE"/>
        </w:rPr>
      </w:pPr>
      <w:r w:rsidRPr="00A57C0A">
        <w:rPr>
          <w:rStyle w:val="FootnoteReference"/>
          <w:rFonts w:ascii="Sylfaen" w:hAnsi="Sylfaen"/>
          <w:b/>
          <w:color w:val="FF0000"/>
          <w:sz w:val="18"/>
          <w:szCs w:val="18"/>
        </w:rPr>
        <w:footnoteRef/>
      </w:r>
      <w:r w:rsidRPr="00A57C0A">
        <w:rPr>
          <w:rFonts w:ascii="Sylfaen" w:hAnsi="Sylfaen"/>
          <w:b/>
          <w:color w:val="FF0000"/>
          <w:sz w:val="18"/>
          <w:szCs w:val="18"/>
        </w:rPr>
        <w:t xml:space="preserve"> </w:t>
      </w:r>
      <w:r>
        <w:rPr>
          <w:rFonts w:ascii="Sylfaen" w:hAnsi="Sylfaen"/>
          <w:sz w:val="18"/>
          <w:szCs w:val="18"/>
          <w:lang w:val="ka-GE"/>
        </w:rPr>
        <w:t>-</w:t>
      </w:r>
      <w:r w:rsidRPr="00A57C0A">
        <w:rPr>
          <w:rFonts w:ascii="Sylfaen" w:hAnsi="Sylfaen"/>
          <w:sz w:val="18"/>
          <w:szCs w:val="18"/>
        </w:rPr>
        <w:t>2016 წლის 28 დეკემბერის  მეურვეობა-მზრუნველობისა და სოციალური პროგრამების დეპარტამენტის უფროსის  №04-25266</w:t>
      </w:r>
      <w:r w:rsidRPr="00A57C0A">
        <w:rPr>
          <w:rFonts w:ascii="Sylfaen" w:hAnsi="Sylfaen"/>
          <w:sz w:val="18"/>
          <w:szCs w:val="18"/>
          <w:lang w:val="ka-GE"/>
        </w:rPr>
        <w:t xml:space="preserve"> </w:t>
      </w:r>
      <w:r w:rsidRPr="00A57C0A">
        <w:rPr>
          <w:rFonts w:ascii="Sylfaen" w:hAnsi="Sylfaen"/>
          <w:sz w:val="18"/>
          <w:szCs w:val="18"/>
        </w:rPr>
        <w:t>მოხსენებითი ბარათი</w:t>
      </w:r>
      <w:r w:rsidRPr="00A57C0A">
        <w:rPr>
          <w:rFonts w:ascii="Sylfaen" w:hAnsi="Sylfaen"/>
          <w:sz w:val="18"/>
          <w:szCs w:val="18"/>
          <w:lang w:val="ka-GE"/>
        </w:rPr>
        <w:t>;</w:t>
      </w:r>
    </w:p>
  </w:footnote>
  <w:footnote w:id="42">
    <w:p w14:paraId="32890F25" w14:textId="77777777" w:rsidR="00C7126C" w:rsidRPr="00923C41" w:rsidRDefault="00C7126C" w:rsidP="00797726">
      <w:pPr>
        <w:pStyle w:val="FootnoteText"/>
        <w:ind w:left="-432" w:right="-144"/>
        <w:jc w:val="both"/>
        <w:rPr>
          <w:rFonts w:ascii="Sylfaen" w:hAnsi="Sylfaen"/>
          <w:sz w:val="18"/>
          <w:szCs w:val="18"/>
        </w:rPr>
      </w:pPr>
      <w:r w:rsidRPr="00923C41">
        <w:rPr>
          <w:rStyle w:val="FootnoteReference"/>
          <w:rFonts w:ascii="Sylfaen" w:hAnsi="Sylfaen"/>
          <w:b/>
          <w:color w:val="FF0000"/>
          <w:sz w:val="18"/>
          <w:szCs w:val="18"/>
        </w:rPr>
        <w:footnoteRef/>
      </w:r>
      <w:r w:rsidRPr="00923C41">
        <w:rPr>
          <w:rStyle w:val="FootnoteReference"/>
          <w:rFonts w:ascii="Sylfaen" w:hAnsi="Sylfaen"/>
          <w:b/>
          <w:color w:val="FF0000"/>
          <w:sz w:val="18"/>
          <w:szCs w:val="18"/>
        </w:rPr>
        <w:t xml:space="preserve"> </w:t>
      </w:r>
      <w:r w:rsidRPr="00923C41">
        <w:t xml:space="preserve">- </w:t>
      </w:r>
      <w:r w:rsidRPr="00923C41">
        <w:rPr>
          <w:rFonts w:ascii="Sylfaen" w:hAnsi="Sylfaen"/>
          <w:sz w:val="18"/>
          <w:szCs w:val="18"/>
          <w:lang w:val="ka-GE"/>
        </w:rPr>
        <w:t>2015</w:t>
      </w:r>
      <w:r w:rsidRPr="00923C41">
        <w:rPr>
          <w:rFonts w:ascii="Sylfaen" w:hAnsi="Sylfaen"/>
          <w:bCs/>
          <w:sz w:val="18"/>
          <w:szCs w:val="18"/>
        </w:rPr>
        <w:t xml:space="preserve"> წლის 10 დეკემბერს ა(ა)იპ “აბილიტაციისა და განვითარების ცენტრის“ მიერ №5728 წერილი;</w:t>
      </w:r>
    </w:p>
  </w:footnote>
  <w:footnote w:id="43">
    <w:p w14:paraId="4F16C553" w14:textId="77777777" w:rsidR="00C7126C" w:rsidRPr="00417CD7" w:rsidRDefault="00C7126C" w:rsidP="00797726">
      <w:pPr>
        <w:pStyle w:val="FootnoteText"/>
        <w:ind w:left="-432" w:right="-144"/>
        <w:rPr>
          <w:rFonts w:ascii="Sylfaen" w:hAnsi="Sylfaen"/>
          <w:sz w:val="18"/>
          <w:szCs w:val="18"/>
          <w:lang w:val="ka-GE"/>
        </w:rPr>
      </w:pPr>
      <w:r w:rsidRPr="00923C41">
        <w:rPr>
          <w:rStyle w:val="FootnoteReference"/>
          <w:rFonts w:ascii="Sylfaen" w:hAnsi="Sylfaen"/>
          <w:b/>
          <w:color w:val="FF0000"/>
          <w:sz w:val="18"/>
          <w:szCs w:val="18"/>
        </w:rPr>
        <w:footnoteRef/>
      </w:r>
      <w:r w:rsidRPr="00923C41">
        <w:rPr>
          <w:rFonts w:ascii="Sylfaen" w:hAnsi="Sylfaen"/>
          <w:sz w:val="18"/>
          <w:szCs w:val="18"/>
        </w:rPr>
        <w:t xml:space="preserve"> </w:t>
      </w:r>
      <w:r w:rsidRPr="00923C41">
        <w:rPr>
          <w:rFonts w:ascii="Sylfaen" w:hAnsi="Sylfaen"/>
          <w:sz w:val="18"/>
          <w:szCs w:val="18"/>
          <w:lang w:val="ka-GE"/>
        </w:rPr>
        <w:t xml:space="preserve">- </w:t>
      </w:r>
      <w:r w:rsidRPr="00923C41">
        <w:rPr>
          <w:rFonts w:ascii="Sylfaen" w:hAnsi="Sylfaen"/>
          <w:sz w:val="18"/>
          <w:szCs w:val="18"/>
          <w:lang w:val="en-GB"/>
        </w:rPr>
        <w:t>ამონაწერი საჯარო რეესტრიდან (</w:t>
      </w:r>
      <w:r w:rsidRPr="00923C41">
        <w:rPr>
          <w:rFonts w:ascii="Sylfaen" w:hAnsi="Sylfaen"/>
          <w:sz w:val="18"/>
          <w:szCs w:val="18"/>
          <w:lang w:val="ka-GE"/>
        </w:rPr>
        <w:t>განცხადების ნომერი: 8</w:t>
      </w:r>
      <w:r w:rsidRPr="00923C41">
        <w:rPr>
          <w:rFonts w:ascii="Sylfaen" w:hAnsi="Sylfaen"/>
          <w:sz w:val="18"/>
          <w:szCs w:val="18"/>
          <w:lang w:val="en-GB"/>
        </w:rPr>
        <w:t>82015483308</w:t>
      </w:r>
      <w:r w:rsidRPr="00923C41">
        <w:rPr>
          <w:rFonts w:ascii="Sylfaen" w:hAnsi="Sylfaen"/>
          <w:sz w:val="18"/>
          <w:szCs w:val="18"/>
          <w:lang w:val="ka-GE"/>
        </w:rPr>
        <w:t xml:space="preserve">, </w:t>
      </w:r>
      <w:r w:rsidRPr="00923C41">
        <w:rPr>
          <w:rFonts w:ascii="Sylfaen" w:hAnsi="Sylfaen"/>
          <w:sz w:val="18"/>
          <w:szCs w:val="18"/>
          <w:lang w:val="en-GB"/>
        </w:rPr>
        <w:t>მომზადების თარიღი: 05.09.2015)</w:t>
      </w:r>
      <w:r>
        <w:rPr>
          <w:rFonts w:ascii="Sylfaen" w:hAnsi="Sylfaen"/>
          <w:sz w:val="18"/>
          <w:szCs w:val="18"/>
          <w:lang w:val="ka-GE"/>
        </w:rPr>
        <w:t>;</w:t>
      </w:r>
    </w:p>
  </w:footnote>
  <w:footnote w:id="44">
    <w:p w14:paraId="379CD48C" w14:textId="77777777" w:rsidR="00C7126C" w:rsidRPr="00417CD7" w:rsidRDefault="00C7126C" w:rsidP="00797726">
      <w:pPr>
        <w:pStyle w:val="FootnoteText1"/>
        <w:ind w:left="-432" w:right="-144"/>
        <w:jc w:val="both"/>
        <w:rPr>
          <w:rFonts w:ascii="Sylfaen" w:hAnsi="Sylfaen"/>
          <w:sz w:val="18"/>
          <w:szCs w:val="18"/>
          <w:lang w:val="ka-GE"/>
        </w:rPr>
      </w:pPr>
      <w:r w:rsidRPr="00923C41">
        <w:rPr>
          <w:rStyle w:val="FootnoteReference"/>
          <w:rFonts w:ascii="Sylfaen" w:hAnsi="Sylfaen"/>
          <w:b/>
          <w:color w:val="FF0000"/>
          <w:sz w:val="18"/>
          <w:szCs w:val="18"/>
        </w:rPr>
        <w:footnoteRef/>
      </w:r>
      <w:r w:rsidRPr="00923C41">
        <w:rPr>
          <w:rFonts w:ascii="Sylfaen" w:hAnsi="Sylfaen"/>
          <w:sz w:val="18"/>
          <w:szCs w:val="18"/>
        </w:rPr>
        <w:t xml:space="preserve"> </w:t>
      </w:r>
      <w:r w:rsidRPr="00923C41">
        <w:rPr>
          <w:rFonts w:ascii="Sylfaen" w:hAnsi="Sylfaen"/>
          <w:sz w:val="18"/>
          <w:szCs w:val="18"/>
          <w:lang w:val="ka-GE"/>
        </w:rPr>
        <w:t xml:space="preserve">- </w:t>
      </w:r>
      <w:r w:rsidRPr="00923C41">
        <w:rPr>
          <w:rFonts w:ascii="Sylfaen" w:hAnsi="Sylfaen"/>
          <w:sz w:val="18"/>
          <w:szCs w:val="18"/>
        </w:rPr>
        <w:t>2015 წლის 18 დეკემბრის</w:t>
      </w:r>
      <w:r w:rsidRPr="00923C41">
        <w:rPr>
          <w:rFonts w:ascii="Sylfaen" w:hAnsi="Sylfaen"/>
          <w:sz w:val="18"/>
          <w:szCs w:val="18"/>
          <w:lang w:val="ka-GE"/>
        </w:rPr>
        <w:t xml:space="preserve"> </w:t>
      </w:r>
      <w:r w:rsidRPr="00923C41">
        <w:rPr>
          <w:rFonts w:ascii="Sylfaen" w:hAnsi="Sylfaen"/>
          <w:sz w:val="18"/>
          <w:szCs w:val="18"/>
        </w:rPr>
        <w:t xml:space="preserve">მეურვეობა-მზრუნველობისა და სოციალური პროგრამების დეპარტამენტის უფროსის  </w:t>
      </w:r>
      <w:r w:rsidRPr="00923C41">
        <w:rPr>
          <w:rFonts w:ascii="Sylfaen" w:hAnsi="Sylfaen"/>
          <w:bCs/>
          <w:sz w:val="18"/>
          <w:szCs w:val="18"/>
        </w:rPr>
        <w:t>№04-24088 მოხსენებითი ბარათი</w:t>
      </w:r>
      <w:r>
        <w:rPr>
          <w:rFonts w:ascii="Sylfaen" w:hAnsi="Sylfaen"/>
          <w:bCs/>
          <w:sz w:val="18"/>
          <w:szCs w:val="18"/>
          <w:lang w:val="ka-GE"/>
        </w:rPr>
        <w:t>.</w:t>
      </w:r>
    </w:p>
  </w:footnote>
  <w:footnote w:id="45">
    <w:p w14:paraId="1692DF12" w14:textId="77777777" w:rsidR="00C7126C" w:rsidRPr="00923C41" w:rsidRDefault="00C7126C" w:rsidP="00FF1442">
      <w:pPr>
        <w:pStyle w:val="FootnoteText"/>
        <w:ind w:left="-432" w:right="-144"/>
        <w:jc w:val="both"/>
        <w:rPr>
          <w:rFonts w:ascii="Sylfaen" w:hAnsi="Sylfaen"/>
          <w:sz w:val="18"/>
          <w:szCs w:val="18"/>
          <w:lang w:val="ka-GE"/>
        </w:rPr>
      </w:pPr>
      <w:r w:rsidRPr="00923C41">
        <w:rPr>
          <w:rStyle w:val="FootnoteReference"/>
          <w:rFonts w:ascii="Sylfaen" w:hAnsi="Sylfaen"/>
          <w:b/>
          <w:color w:val="FF0000"/>
          <w:sz w:val="18"/>
          <w:szCs w:val="18"/>
        </w:rPr>
        <w:footnoteRef/>
      </w:r>
      <w:r w:rsidRPr="00923C41">
        <w:rPr>
          <w:rFonts w:ascii="Sylfaen" w:hAnsi="Sylfaen"/>
          <w:sz w:val="18"/>
          <w:szCs w:val="18"/>
          <w:lang w:val="ka-GE"/>
        </w:rPr>
        <w:t xml:space="preserve"> - 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2015 წლის 15 მაისის №04-141/ო ბრძანების ,,სოციალური რეაბილიტაციისა და ბავშვზე ზრუნვის 2015 წლის სახელმწიფო პროგრამის დამტკიცების შესახებ“ საქართველოს მთავრობის 2015 წლის 30 მარტის №138 დადგენილებით დამტკიცებული „სოციალური რეაბილიტაციისა და ბავშვზე ზრუნვის 2015 წლის სახელმწიფო პროგრამის” ზოგიერთი ქვეპროგრამით განსაზღვრული მომსახურების მიმწოდებელთა რეგისტრაციის წესი“ (დანართი 1);</w:t>
      </w:r>
    </w:p>
  </w:footnote>
  <w:footnote w:id="46">
    <w:p w14:paraId="1B8471B6" w14:textId="77777777" w:rsidR="00C7126C" w:rsidRPr="00A57C0A" w:rsidRDefault="00C7126C" w:rsidP="00797726">
      <w:pPr>
        <w:pStyle w:val="FootnoteText"/>
        <w:ind w:left="-432" w:right="-144"/>
        <w:jc w:val="both"/>
        <w:rPr>
          <w:rFonts w:ascii="Sylfaen" w:hAnsi="Sylfaen"/>
          <w:sz w:val="18"/>
          <w:szCs w:val="18"/>
          <w:lang w:val="ka-GE"/>
        </w:rPr>
      </w:pPr>
      <w:r w:rsidRPr="007752DF">
        <w:rPr>
          <w:rStyle w:val="FootnoteReference"/>
          <w:rFonts w:ascii="Sylfaen" w:hAnsi="Sylfaen"/>
          <w:b/>
          <w:color w:val="FF0000"/>
          <w:sz w:val="18"/>
          <w:szCs w:val="18"/>
        </w:rPr>
        <w:footnoteRef/>
      </w:r>
      <w:r w:rsidRPr="00A57C0A">
        <w:rPr>
          <w:rFonts w:ascii="Sylfaen" w:hAnsi="Sylfaen"/>
          <w:sz w:val="18"/>
          <w:szCs w:val="18"/>
        </w:rPr>
        <w:t xml:space="preserve"> </w:t>
      </w:r>
      <w:r>
        <w:rPr>
          <w:rFonts w:ascii="Sylfaen" w:hAnsi="Sylfaen"/>
          <w:sz w:val="18"/>
          <w:szCs w:val="18"/>
          <w:lang w:val="ka-GE"/>
        </w:rPr>
        <w:t xml:space="preserve">- </w:t>
      </w:r>
      <w:r w:rsidRPr="00A57C0A">
        <w:rPr>
          <w:rFonts w:ascii="Sylfaen" w:hAnsi="Sylfaen"/>
          <w:sz w:val="18"/>
          <w:szCs w:val="18"/>
        </w:rPr>
        <w:t>„</w:t>
      </w:r>
      <w:r w:rsidRPr="00A57C0A">
        <w:rPr>
          <w:rFonts w:ascii="Sylfaen" w:hAnsi="Sylfaen" w:cs="Sylfaen"/>
          <w:sz w:val="18"/>
          <w:szCs w:val="18"/>
        </w:rPr>
        <w:t>კავშირი</w:t>
      </w:r>
      <w:r w:rsidRPr="00A57C0A">
        <w:rPr>
          <w:rFonts w:ascii="Sylfaen" w:hAnsi="Sylfaen"/>
          <w:sz w:val="18"/>
          <w:szCs w:val="18"/>
        </w:rPr>
        <w:t xml:space="preserve"> </w:t>
      </w:r>
      <w:r w:rsidRPr="00A57C0A">
        <w:rPr>
          <w:rFonts w:ascii="Sylfaen" w:hAnsi="Sylfaen" w:cs="Sylfaen"/>
          <w:sz w:val="18"/>
          <w:szCs w:val="18"/>
        </w:rPr>
        <w:t>ნაბიმედის</w:t>
      </w:r>
      <w:r w:rsidRPr="00A57C0A">
        <w:rPr>
          <w:rFonts w:ascii="Sylfaen" w:hAnsi="Sylfaen"/>
          <w:sz w:val="18"/>
          <w:szCs w:val="18"/>
        </w:rPr>
        <w:t xml:space="preserve">“ 2016 </w:t>
      </w:r>
      <w:r w:rsidRPr="00A57C0A">
        <w:rPr>
          <w:rFonts w:ascii="Sylfaen" w:hAnsi="Sylfaen" w:cs="Sylfaen"/>
          <w:sz w:val="18"/>
          <w:szCs w:val="18"/>
        </w:rPr>
        <w:t>წლის</w:t>
      </w:r>
      <w:r w:rsidRPr="00A57C0A">
        <w:rPr>
          <w:rFonts w:ascii="Sylfaen" w:hAnsi="Sylfaen"/>
          <w:sz w:val="18"/>
          <w:szCs w:val="18"/>
        </w:rPr>
        <w:t xml:space="preserve"> 16 </w:t>
      </w:r>
      <w:r w:rsidRPr="00A57C0A">
        <w:rPr>
          <w:rFonts w:ascii="Sylfaen" w:hAnsi="Sylfaen" w:cs="Sylfaen"/>
          <w:sz w:val="18"/>
          <w:szCs w:val="18"/>
        </w:rPr>
        <w:t>დეკემბერს</w:t>
      </w:r>
      <w:r w:rsidRPr="00A57C0A">
        <w:rPr>
          <w:rFonts w:ascii="Sylfaen" w:hAnsi="Sylfaen"/>
          <w:sz w:val="18"/>
          <w:szCs w:val="18"/>
        </w:rPr>
        <w:t xml:space="preserve"> №128315 </w:t>
      </w:r>
      <w:r w:rsidRPr="00A57C0A">
        <w:rPr>
          <w:rFonts w:ascii="Sylfaen" w:hAnsi="Sylfaen" w:cs="Sylfaen"/>
          <w:sz w:val="18"/>
          <w:szCs w:val="18"/>
        </w:rPr>
        <w:t>წერილი</w:t>
      </w:r>
      <w:r w:rsidRPr="00A57C0A">
        <w:rPr>
          <w:rFonts w:ascii="Sylfaen" w:hAnsi="Sylfaen" w:cs="Sylfaen"/>
          <w:sz w:val="18"/>
          <w:szCs w:val="18"/>
          <w:lang w:val="ka-GE"/>
        </w:rPr>
        <w:t>;</w:t>
      </w:r>
    </w:p>
  </w:footnote>
  <w:footnote w:id="47">
    <w:p w14:paraId="430B0120" w14:textId="77777777" w:rsidR="00C7126C" w:rsidRPr="00417CD7" w:rsidRDefault="00C7126C" w:rsidP="00797726">
      <w:pPr>
        <w:pStyle w:val="FootnoteText1"/>
        <w:ind w:left="-432" w:right="-144"/>
        <w:jc w:val="both"/>
        <w:rPr>
          <w:rFonts w:ascii="Sylfaen" w:hAnsi="Sylfaen"/>
          <w:sz w:val="18"/>
          <w:szCs w:val="18"/>
          <w:lang w:val="ka-GE"/>
        </w:rPr>
      </w:pPr>
      <w:r w:rsidRPr="007752DF">
        <w:rPr>
          <w:rStyle w:val="FootnoteReference"/>
          <w:rFonts w:ascii="Sylfaen" w:hAnsi="Sylfaen"/>
          <w:b/>
          <w:color w:val="FF0000"/>
          <w:sz w:val="18"/>
          <w:szCs w:val="18"/>
        </w:rPr>
        <w:footnoteRef/>
      </w:r>
      <w:r w:rsidRPr="007752DF">
        <w:rPr>
          <w:rFonts w:ascii="Sylfaen" w:hAnsi="Sylfaen"/>
          <w:sz w:val="18"/>
          <w:szCs w:val="18"/>
        </w:rPr>
        <w:t xml:space="preserve"> </w:t>
      </w:r>
      <w:r>
        <w:rPr>
          <w:rFonts w:ascii="Sylfaen" w:hAnsi="Sylfaen"/>
          <w:sz w:val="18"/>
          <w:szCs w:val="18"/>
          <w:lang w:val="ka-GE"/>
        </w:rPr>
        <w:t xml:space="preserve">- </w:t>
      </w:r>
      <w:r w:rsidRPr="007752DF">
        <w:rPr>
          <w:rFonts w:ascii="Sylfaen" w:hAnsi="Sylfaen"/>
          <w:sz w:val="18"/>
          <w:szCs w:val="18"/>
        </w:rPr>
        <w:t>2016 წლის 28 დეკემბრის</w:t>
      </w:r>
      <w:r w:rsidRPr="007752DF">
        <w:rPr>
          <w:rFonts w:ascii="Sylfaen" w:hAnsi="Sylfaen"/>
          <w:sz w:val="18"/>
          <w:szCs w:val="18"/>
          <w:lang w:val="ka-GE"/>
        </w:rPr>
        <w:t xml:space="preserve"> </w:t>
      </w:r>
      <w:r w:rsidRPr="007752DF">
        <w:rPr>
          <w:rFonts w:ascii="Sylfaen" w:hAnsi="Sylfaen"/>
          <w:sz w:val="18"/>
          <w:szCs w:val="18"/>
        </w:rPr>
        <w:t>მეურვეობა-მზრუნველობისა და სოციალური პროგრამების დეპარტამენტის უფროსის  №04-25266 მოხსენებითი ბარათი</w:t>
      </w:r>
      <w:r>
        <w:rPr>
          <w:rFonts w:ascii="Sylfaen" w:hAnsi="Sylfaen"/>
          <w:sz w:val="18"/>
          <w:szCs w:val="18"/>
          <w:lang w:val="ka-GE"/>
        </w:rPr>
        <w:t>.</w:t>
      </w:r>
    </w:p>
  </w:footnote>
  <w:footnote w:id="48">
    <w:p w14:paraId="1836F056" w14:textId="77777777" w:rsidR="00C7126C" w:rsidRPr="00055FAD" w:rsidRDefault="00C7126C" w:rsidP="00055FAD">
      <w:pPr>
        <w:pStyle w:val="FootnoteText"/>
        <w:ind w:left="-432" w:right="-144"/>
        <w:jc w:val="both"/>
        <w:rPr>
          <w:rFonts w:ascii="Sylfaen" w:hAnsi="Sylfaen"/>
          <w:sz w:val="18"/>
          <w:szCs w:val="18"/>
          <w:lang w:val="ka-GE"/>
        </w:rPr>
      </w:pPr>
      <w:r w:rsidRPr="00B206BD">
        <w:rPr>
          <w:rStyle w:val="FootnoteReference"/>
          <w:rFonts w:ascii="Sylfaen" w:hAnsi="Sylfaen"/>
          <w:b/>
          <w:color w:val="FF0000"/>
          <w:sz w:val="18"/>
          <w:szCs w:val="18"/>
        </w:rPr>
        <w:footnoteRef/>
      </w:r>
      <w:r w:rsidRPr="00B206BD">
        <w:rPr>
          <w:rFonts w:ascii="Sylfaen" w:hAnsi="Sylfaen"/>
          <w:b/>
          <w:color w:val="FF0000"/>
          <w:sz w:val="18"/>
          <w:szCs w:val="18"/>
        </w:rPr>
        <w:t xml:space="preserve"> </w:t>
      </w:r>
      <w:r>
        <w:rPr>
          <w:rFonts w:ascii="Sylfaen" w:hAnsi="Sylfaen"/>
          <w:sz w:val="18"/>
          <w:szCs w:val="18"/>
          <w:lang w:val="ka-GE"/>
        </w:rPr>
        <w:t xml:space="preserve">- </w:t>
      </w:r>
      <w:r w:rsidRPr="00373481">
        <w:rPr>
          <w:rFonts w:ascii="Sylfaen" w:hAnsi="Sylfaen"/>
          <w:sz w:val="18"/>
          <w:szCs w:val="18"/>
          <w:lang w:val="ka-GE"/>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w:t>
      </w:r>
      <w:r>
        <w:rPr>
          <w:rFonts w:ascii="Sylfaen" w:hAnsi="Sylfaen"/>
          <w:sz w:val="18"/>
          <w:szCs w:val="18"/>
          <w:lang w:val="ka-GE"/>
        </w:rPr>
        <w:t xml:space="preserve">“ </w:t>
      </w:r>
      <w:r w:rsidRPr="00373481">
        <w:rPr>
          <w:rFonts w:ascii="Sylfaen" w:hAnsi="Sylfaen"/>
          <w:sz w:val="18"/>
          <w:szCs w:val="18"/>
          <w:lang w:val="ka-GE"/>
        </w:rPr>
        <w:t>2017 და 2018 წლების სახელმწიფო პროგრამების დამტკიცების შესახებ</w:t>
      </w:r>
      <w:r>
        <w:rPr>
          <w:rFonts w:ascii="Sylfaen" w:hAnsi="Sylfaen"/>
          <w:sz w:val="18"/>
          <w:szCs w:val="18"/>
          <w:lang w:val="ka-GE"/>
        </w:rPr>
        <w:t xml:space="preserve"> </w:t>
      </w:r>
      <w:r w:rsidRPr="00373481">
        <w:rPr>
          <w:rFonts w:ascii="Sylfaen" w:hAnsi="Sylfaen"/>
          <w:sz w:val="18"/>
          <w:szCs w:val="18"/>
          <w:lang w:val="ka-GE"/>
        </w:rPr>
        <w:t>(</w:t>
      </w:r>
      <w:r w:rsidRPr="00373481">
        <w:rPr>
          <w:rFonts w:ascii="Sylfaen" w:hAnsi="Sylfaen"/>
          <w:bCs/>
          <w:sz w:val="18"/>
          <w:szCs w:val="18"/>
        </w:rPr>
        <w:t>დანართი 1.5</w:t>
      </w:r>
      <w:r w:rsidRPr="00373481">
        <w:rPr>
          <w:rFonts w:ascii="Sylfaen" w:hAnsi="Sylfaen"/>
          <w:bCs/>
          <w:sz w:val="18"/>
          <w:szCs w:val="18"/>
          <w:lang w:val="ka-GE"/>
        </w:rPr>
        <w:t>)</w:t>
      </w:r>
      <w:r w:rsidRPr="00373481">
        <w:rPr>
          <w:rFonts w:ascii="Sylfaen" w:hAnsi="Sylfaen"/>
          <w:sz w:val="18"/>
          <w:szCs w:val="18"/>
          <w:lang w:val="ka-GE"/>
        </w:rPr>
        <w:t>;</w:t>
      </w:r>
    </w:p>
  </w:footnote>
  <w:footnote w:id="49">
    <w:p w14:paraId="0EAEC034" w14:textId="77777777" w:rsidR="00C7126C" w:rsidRPr="00F962F0" w:rsidRDefault="00C7126C" w:rsidP="00055FAD">
      <w:pPr>
        <w:pStyle w:val="FootnoteText"/>
        <w:ind w:left="-432" w:right="-144"/>
        <w:jc w:val="both"/>
        <w:rPr>
          <w:rFonts w:ascii="Sylfaen" w:hAnsi="Sylfaen"/>
          <w:sz w:val="18"/>
          <w:szCs w:val="18"/>
          <w:lang w:val="ka-GE"/>
        </w:rPr>
      </w:pPr>
      <w:r w:rsidRPr="00F962F0">
        <w:rPr>
          <w:rStyle w:val="FootnoteReference"/>
          <w:rFonts w:ascii="Sylfaen" w:hAnsi="Sylfaen"/>
          <w:b/>
          <w:color w:val="FF0000"/>
          <w:sz w:val="18"/>
          <w:szCs w:val="18"/>
        </w:rPr>
        <w:footnoteRef/>
      </w:r>
      <w:r w:rsidRPr="00F962F0">
        <w:rPr>
          <w:rFonts w:ascii="Sylfaen" w:hAnsi="Sylfaen"/>
          <w:b/>
          <w:color w:val="FF0000"/>
          <w:sz w:val="18"/>
          <w:szCs w:val="18"/>
        </w:rPr>
        <w:t xml:space="preserve"> </w:t>
      </w:r>
      <w:r>
        <w:rPr>
          <w:rFonts w:ascii="Sylfaen" w:hAnsi="Sylfaen"/>
          <w:sz w:val="18"/>
          <w:szCs w:val="18"/>
        </w:rPr>
        <w:t xml:space="preserve">- </w:t>
      </w:r>
      <w:r w:rsidRPr="00F962F0">
        <w:rPr>
          <w:rFonts w:ascii="Sylfaen" w:hAnsi="Sylfaen"/>
          <w:sz w:val="18"/>
          <w:szCs w:val="18"/>
        </w:rPr>
        <w:t xml:space="preserve">2018 </w:t>
      </w:r>
      <w:r w:rsidRPr="00F962F0">
        <w:rPr>
          <w:rFonts w:ascii="Sylfaen" w:hAnsi="Sylfaen" w:cs="Sylfaen"/>
          <w:sz w:val="18"/>
          <w:szCs w:val="18"/>
        </w:rPr>
        <w:t>წლის</w:t>
      </w:r>
      <w:r w:rsidRPr="00F962F0">
        <w:rPr>
          <w:rFonts w:ascii="Sylfaen" w:hAnsi="Sylfaen"/>
          <w:sz w:val="18"/>
          <w:szCs w:val="18"/>
        </w:rPr>
        <w:t xml:space="preserve"> 27 </w:t>
      </w:r>
      <w:r w:rsidRPr="00F962F0">
        <w:rPr>
          <w:rFonts w:ascii="Sylfaen" w:hAnsi="Sylfaen" w:cs="Sylfaen"/>
          <w:sz w:val="18"/>
          <w:szCs w:val="18"/>
        </w:rPr>
        <w:t>აპრილის</w:t>
      </w:r>
      <w:r w:rsidRPr="00F962F0">
        <w:rPr>
          <w:rFonts w:ascii="Sylfaen" w:hAnsi="Sylfaen"/>
          <w:sz w:val="18"/>
          <w:szCs w:val="18"/>
        </w:rPr>
        <w:t xml:space="preserve"> „</w:t>
      </w:r>
      <w:r w:rsidRPr="00F962F0">
        <w:rPr>
          <w:rFonts w:ascii="Sylfaen" w:hAnsi="Sylfaen" w:cs="Sylfaen"/>
          <w:sz w:val="18"/>
          <w:szCs w:val="18"/>
        </w:rPr>
        <w:t>სოციალური</w:t>
      </w:r>
      <w:r w:rsidRPr="00F962F0">
        <w:rPr>
          <w:rFonts w:ascii="Sylfaen" w:hAnsi="Sylfaen"/>
          <w:sz w:val="18"/>
          <w:szCs w:val="18"/>
        </w:rPr>
        <w:t xml:space="preserve"> </w:t>
      </w:r>
      <w:r w:rsidRPr="00F962F0">
        <w:rPr>
          <w:rFonts w:ascii="Sylfaen" w:hAnsi="Sylfaen" w:cs="Sylfaen"/>
          <w:sz w:val="18"/>
          <w:szCs w:val="18"/>
        </w:rPr>
        <w:t>რეაბილიტაციისა</w:t>
      </w:r>
      <w:r w:rsidRPr="00F962F0">
        <w:rPr>
          <w:rFonts w:ascii="Sylfaen" w:hAnsi="Sylfaen"/>
          <w:sz w:val="18"/>
          <w:szCs w:val="18"/>
        </w:rPr>
        <w:t xml:space="preserve"> </w:t>
      </w:r>
      <w:r w:rsidRPr="00F962F0">
        <w:rPr>
          <w:rFonts w:ascii="Sylfaen" w:hAnsi="Sylfaen" w:cs="Sylfaen"/>
          <w:sz w:val="18"/>
          <w:szCs w:val="18"/>
        </w:rPr>
        <w:t>და</w:t>
      </w:r>
      <w:r w:rsidRPr="00F962F0">
        <w:rPr>
          <w:rFonts w:ascii="Sylfaen" w:hAnsi="Sylfaen"/>
          <w:sz w:val="18"/>
          <w:szCs w:val="18"/>
        </w:rPr>
        <w:t xml:space="preserve"> </w:t>
      </w:r>
      <w:r w:rsidRPr="00F962F0">
        <w:rPr>
          <w:rFonts w:ascii="Sylfaen" w:hAnsi="Sylfaen" w:cs="Sylfaen"/>
          <w:sz w:val="18"/>
          <w:szCs w:val="18"/>
        </w:rPr>
        <w:t>ბავშვზე</w:t>
      </w:r>
      <w:r w:rsidRPr="00F962F0">
        <w:rPr>
          <w:rFonts w:ascii="Sylfaen" w:hAnsi="Sylfaen"/>
          <w:sz w:val="18"/>
          <w:szCs w:val="18"/>
        </w:rPr>
        <w:t xml:space="preserve"> </w:t>
      </w:r>
      <w:r w:rsidRPr="00F962F0">
        <w:rPr>
          <w:rFonts w:ascii="Sylfaen" w:hAnsi="Sylfaen" w:cs="Sylfaen"/>
          <w:sz w:val="18"/>
          <w:szCs w:val="18"/>
        </w:rPr>
        <w:t>ზრუნვის</w:t>
      </w:r>
      <w:r w:rsidRPr="00F962F0">
        <w:rPr>
          <w:rFonts w:ascii="Sylfaen" w:hAnsi="Sylfaen"/>
          <w:sz w:val="18"/>
          <w:szCs w:val="18"/>
        </w:rPr>
        <w:t xml:space="preserve"> 2018 </w:t>
      </w:r>
      <w:r w:rsidRPr="00F962F0">
        <w:rPr>
          <w:rFonts w:ascii="Sylfaen" w:hAnsi="Sylfaen" w:cs="Sylfaen"/>
          <w:sz w:val="18"/>
          <w:szCs w:val="18"/>
        </w:rPr>
        <w:t>წლის</w:t>
      </w:r>
      <w:r w:rsidRPr="00F962F0">
        <w:rPr>
          <w:rFonts w:ascii="Sylfaen" w:hAnsi="Sylfaen"/>
          <w:sz w:val="18"/>
          <w:szCs w:val="18"/>
        </w:rPr>
        <w:t xml:space="preserve"> </w:t>
      </w:r>
      <w:r w:rsidRPr="00F962F0">
        <w:rPr>
          <w:rFonts w:ascii="Sylfaen" w:hAnsi="Sylfaen" w:cs="Sylfaen"/>
          <w:sz w:val="18"/>
          <w:szCs w:val="18"/>
        </w:rPr>
        <w:t>სახელმწიფო</w:t>
      </w:r>
      <w:r w:rsidRPr="00F962F0">
        <w:rPr>
          <w:rFonts w:ascii="Sylfaen" w:hAnsi="Sylfaen"/>
          <w:sz w:val="18"/>
          <w:szCs w:val="18"/>
        </w:rPr>
        <w:t xml:space="preserve"> </w:t>
      </w:r>
      <w:r w:rsidRPr="00F962F0">
        <w:rPr>
          <w:rFonts w:ascii="Sylfaen" w:hAnsi="Sylfaen" w:cs="Sylfaen"/>
          <w:sz w:val="18"/>
          <w:szCs w:val="18"/>
        </w:rPr>
        <w:t>პროგრამის</w:t>
      </w:r>
      <w:r w:rsidRPr="00F962F0">
        <w:rPr>
          <w:rFonts w:ascii="Sylfaen" w:hAnsi="Sylfaen"/>
          <w:sz w:val="18"/>
          <w:szCs w:val="18"/>
        </w:rPr>
        <w:t xml:space="preserve"> </w:t>
      </w:r>
      <w:r w:rsidRPr="00F962F0">
        <w:rPr>
          <w:rFonts w:ascii="Sylfaen" w:hAnsi="Sylfaen" w:cs="Sylfaen"/>
          <w:sz w:val="18"/>
          <w:szCs w:val="18"/>
        </w:rPr>
        <w:t>ზოგიერთი</w:t>
      </w:r>
      <w:r w:rsidRPr="00F962F0">
        <w:rPr>
          <w:rFonts w:ascii="Sylfaen" w:hAnsi="Sylfaen"/>
          <w:sz w:val="18"/>
          <w:szCs w:val="18"/>
        </w:rPr>
        <w:t xml:space="preserve"> </w:t>
      </w:r>
      <w:r w:rsidRPr="00F962F0">
        <w:rPr>
          <w:rFonts w:ascii="Sylfaen" w:hAnsi="Sylfaen" w:cs="Sylfaen"/>
          <w:sz w:val="18"/>
          <w:szCs w:val="18"/>
        </w:rPr>
        <w:t>ქვეპროგამის</w:t>
      </w:r>
      <w:r w:rsidRPr="00F962F0">
        <w:rPr>
          <w:rFonts w:ascii="Sylfaen" w:hAnsi="Sylfaen"/>
          <w:sz w:val="18"/>
          <w:szCs w:val="18"/>
        </w:rPr>
        <w:t xml:space="preserve"> </w:t>
      </w:r>
      <w:r w:rsidRPr="00F962F0">
        <w:rPr>
          <w:rFonts w:ascii="Sylfaen" w:hAnsi="Sylfaen" w:cs="Sylfaen"/>
          <w:sz w:val="18"/>
          <w:szCs w:val="18"/>
        </w:rPr>
        <w:t>ელექტრონული</w:t>
      </w:r>
      <w:r w:rsidRPr="00F962F0">
        <w:rPr>
          <w:rFonts w:ascii="Sylfaen" w:hAnsi="Sylfaen"/>
          <w:sz w:val="18"/>
          <w:szCs w:val="18"/>
        </w:rPr>
        <w:t xml:space="preserve"> </w:t>
      </w:r>
      <w:r w:rsidRPr="00F962F0">
        <w:rPr>
          <w:rFonts w:ascii="Sylfaen" w:hAnsi="Sylfaen" w:cs="Sylfaen"/>
          <w:sz w:val="18"/>
          <w:szCs w:val="18"/>
        </w:rPr>
        <w:t>წესით</w:t>
      </w:r>
      <w:r w:rsidRPr="00F962F0">
        <w:rPr>
          <w:rFonts w:ascii="Sylfaen" w:hAnsi="Sylfaen"/>
          <w:sz w:val="18"/>
          <w:szCs w:val="18"/>
        </w:rPr>
        <w:t xml:space="preserve"> </w:t>
      </w:r>
      <w:r w:rsidRPr="00F962F0">
        <w:rPr>
          <w:rFonts w:ascii="Sylfaen" w:hAnsi="Sylfaen" w:cs="Sylfaen"/>
          <w:sz w:val="18"/>
          <w:szCs w:val="18"/>
        </w:rPr>
        <w:t>ადმინისტრირებასთან</w:t>
      </w:r>
      <w:r w:rsidRPr="00F962F0">
        <w:rPr>
          <w:rFonts w:ascii="Sylfaen" w:hAnsi="Sylfaen"/>
          <w:sz w:val="18"/>
          <w:szCs w:val="18"/>
        </w:rPr>
        <w:t xml:space="preserve"> </w:t>
      </w:r>
      <w:r w:rsidRPr="00F962F0">
        <w:rPr>
          <w:rFonts w:ascii="Sylfaen" w:hAnsi="Sylfaen" w:cs="Sylfaen"/>
          <w:sz w:val="18"/>
          <w:szCs w:val="18"/>
        </w:rPr>
        <w:t>დაკავშირებული</w:t>
      </w:r>
      <w:r w:rsidRPr="00F962F0">
        <w:rPr>
          <w:rFonts w:ascii="Sylfaen" w:hAnsi="Sylfaen"/>
          <w:sz w:val="18"/>
          <w:szCs w:val="18"/>
        </w:rPr>
        <w:t xml:space="preserve"> </w:t>
      </w:r>
      <w:r w:rsidRPr="00F962F0">
        <w:rPr>
          <w:rFonts w:ascii="Sylfaen" w:hAnsi="Sylfaen" w:cs="Sylfaen"/>
          <w:sz w:val="18"/>
          <w:szCs w:val="18"/>
        </w:rPr>
        <w:t>ღონისძიებების</w:t>
      </w:r>
      <w:r w:rsidRPr="00F962F0">
        <w:rPr>
          <w:rFonts w:ascii="Sylfaen" w:hAnsi="Sylfaen"/>
          <w:sz w:val="18"/>
          <w:szCs w:val="18"/>
        </w:rPr>
        <w:t xml:space="preserve"> </w:t>
      </w:r>
      <w:r w:rsidRPr="00F962F0">
        <w:rPr>
          <w:rFonts w:ascii="Sylfaen" w:hAnsi="Sylfaen" w:cs="Sylfaen"/>
          <w:sz w:val="18"/>
          <w:szCs w:val="18"/>
        </w:rPr>
        <w:t>თაობაზე</w:t>
      </w:r>
      <w:r w:rsidRPr="00F962F0">
        <w:rPr>
          <w:rFonts w:ascii="Sylfaen" w:hAnsi="Sylfaen"/>
          <w:sz w:val="18"/>
          <w:szCs w:val="18"/>
        </w:rPr>
        <w:t xml:space="preserve">“ </w:t>
      </w:r>
      <w:r w:rsidRPr="00F962F0">
        <w:rPr>
          <w:rFonts w:ascii="Sylfaen" w:hAnsi="Sylfaen" w:cs="Sylfaen"/>
          <w:sz w:val="18"/>
          <w:szCs w:val="18"/>
        </w:rPr>
        <w:t>სააგენტოს</w:t>
      </w:r>
      <w:r w:rsidRPr="00F962F0">
        <w:rPr>
          <w:rFonts w:ascii="Sylfaen" w:hAnsi="Sylfaen"/>
          <w:sz w:val="18"/>
          <w:szCs w:val="18"/>
        </w:rPr>
        <w:t xml:space="preserve"> </w:t>
      </w:r>
      <w:r w:rsidRPr="00F962F0">
        <w:rPr>
          <w:rFonts w:ascii="Sylfaen" w:hAnsi="Sylfaen" w:cs="Sylfaen"/>
          <w:sz w:val="18"/>
          <w:szCs w:val="18"/>
        </w:rPr>
        <w:t>დირექტორის</w:t>
      </w:r>
      <w:r w:rsidRPr="00F962F0">
        <w:rPr>
          <w:rFonts w:ascii="Sylfaen" w:hAnsi="Sylfaen"/>
          <w:sz w:val="18"/>
          <w:szCs w:val="18"/>
        </w:rPr>
        <w:t xml:space="preserve"> №04-257/</w:t>
      </w:r>
      <w:r w:rsidRPr="00F962F0">
        <w:rPr>
          <w:rFonts w:ascii="Sylfaen" w:hAnsi="Sylfaen" w:cs="Sylfaen"/>
          <w:sz w:val="18"/>
          <w:szCs w:val="18"/>
        </w:rPr>
        <w:t>ო</w:t>
      </w:r>
      <w:r w:rsidRPr="00F962F0">
        <w:rPr>
          <w:rFonts w:ascii="Sylfaen" w:hAnsi="Sylfaen"/>
          <w:sz w:val="18"/>
          <w:szCs w:val="18"/>
        </w:rPr>
        <w:t xml:space="preserve"> </w:t>
      </w:r>
      <w:r w:rsidRPr="00F962F0">
        <w:rPr>
          <w:rFonts w:ascii="Sylfaen" w:hAnsi="Sylfaen" w:cs="Sylfaen"/>
          <w:sz w:val="18"/>
          <w:szCs w:val="18"/>
        </w:rPr>
        <w:t>ბრძანებით დამტკიცებ</w:t>
      </w:r>
      <w:r w:rsidRPr="00F962F0">
        <w:rPr>
          <w:rFonts w:ascii="Sylfaen" w:hAnsi="Sylfaen" w:cs="Sylfaen"/>
          <w:sz w:val="18"/>
          <w:szCs w:val="18"/>
          <w:lang w:val="ka-GE"/>
        </w:rPr>
        <w:t>ული ფორმა №13 ,,ინფორმაცია</w:t>
      </w:r>
      <w:r w:rsidRPr="00F962F0">
        <w:rPr>
          <w:rFonts w:ascii="Sylfaen" w:hAnsi="Sylfaen"/>
          <w:sz w:val="18"/>
          <w:szCs w:val="18"/>
          <w:lang w:val="ka-GE"/>
        </w:rPr>
        <w:t xml:space="preserve"> </w:t>
      </w:r>
      <w:r w:rsidRPr="00F962F0">
        <w:rPr>
          <w:rFonts w:ascii="Sylfaen" w:hAnsi="Sylfaen" w:cs="Sylfaen"/>
          <w:sz w:val="18"/>
          <w:szCs w:val="18"/>
          <w:lang w:val="ka-GE"/>
        </w:rPr>
        <w:t>მომსახურების</w:t>
      </w:r>
      <w:r w:rsidRPr="00F962F0">
        <w:rPr>
          <w:rFonts w:ascii="Sylfaen" w:hAnsi="Sylfaen"/>
          <w:sz w:val="18"/>
          <w:szCs w:val="18"/>
          <w:lang w:val="ka-GE"/>
        </w:rPr>
        <w:t xml:space="preserve"> </w:t>
      </w:r>
      <w:r w:rsidRPr="00F962F0">
        <w:rPr>
          <w:rFonts w:ascii="Sylfaen" w:hAnsi="Sylfaen" w:cs="Sylfaen"/>
          <w:sz w:val="18"/>
          <w:szCs w:val="18"/>
          <w:lang w:val="ka-GE"/>
        </w:rPr>
        <w:t>მიმწოდებელ</w:t>
      </w:r>
      <w:r w:rsidRPr="00F962F0">
        <w:rPr>
          <w:rFonts w:ascii="Sylfaen" w:hAnsi="Sylfaen"/>
          <w:sz w:val="18"/>
          <w:szCs w:val="18"/>
          <w:lang w:val="ka-GE"/>
        </w:rPr>
        <w:t xml:space="preserve"> </w:t>
      </w:r>
      <w:r w:rsidRPr="00F962F0">
        <w:rPr>
          <w:rFonts w:ascii="Sylfaen" w:hAnsi="Sylfaen" w:cs="Sylfaen"/>
          <w:sz w:val="18"/>
          <w:szCs w:val="18"/>
          <w:lang w:val="ka-GE"/>
        </w:rPr>
        <w:t>ორგანიზაციაში</w:t>
      </w:r>
      <w:r w:rsidRPr="00F962F0">
        <w:rPr>
          <w:rFonts w:ascii="Sylfaen" w:hAnsi="Sylfaen"/>
          <w:sz w:val="18"/>
          <w:szCs w:val="18"/>
          <w:lang w:val="ka-GE"/>
        </w:rPr>
        <w:t xml:space="preserve"> </w:t>
      </w:r>
      <w:r w:rsidRPr="00F962F0">
        <w:rPr>
          <w:rFonts w:ascii="Sylfaen" w:hAnsi="Sylfaen" w:cs="Sylfaen"/>
          <w:sz w:val="18"/>
          <w:szCs w:val="18"/>
          <w:lang w:val="ka-GE"/>
        </w:rPr>
        <w:t>წარდგენილი</w:t>
      </w:r>
      <w:r w:rsidRPr="00F962F0">
        <w:rPr>
          <w:rFonts w:ascii="Sylfaen" w:hAnsi="Sylfaen"/>
          <w:sz w:val="18"/>
          <w:szCs w:val="18"/>
          <w:lang w:val="ka-GE"/>
        </w:rPr>
        <w:t xml:space="preserve"> </w:t>
      </w:r>
      <w:r w:rsidRPr="00F962F0">
        <w:rPr>
          <w:rFonts w:ascii="Sylfaen" w:hAnsi="Sylfaen" w:cs="Sylfaen"/>
          <w:sz w:val="18"/>
          <w:szCs w:val="18"/>
          <w:lang w:val="ka-GE"/>
        </w:rPr>
        <w:t>ვაუჩერების</w:t>
      </w:r>
      <w:r w:rsidRPr="00F962F0">
        <w:rPr>
          <w:rFonts w:ascii="Sylfaen" w:hAnsi="Sylfaen"/>
          <w:sz w:val="18"/>
          <w:szCs w:val="18"/>
          <w:lang w:val="ka-GE"/>
        </w:rPr>
        <w:t xml:space="preserve"> </w:t>
      </w:r>
      <w:r w:rsidRPr="00F962F0">
        <w:rPr>
          <w:rFonts w:ascii="Sylfaen" w:hAnsi="Sylfaen" w:cs="Sylfaen"/>
          <w:sz w:val="18"/>
          <w:szCs w:val="18"/>
          <w:lang w:val="ka-GE"/>
        </w:rPr>
        <w:t>შესახებ</w:t>
      </w:r>
      <w:r>
        <w:rPr>
          <w:rFonts w:ascii="Sylfaen" w:hAnsi="Sylfaen"/>
          <w:sz w:val="18"/>
          <w:szCs w:val="18"/>
          <w:lang w:val="ka-GE"/>
        </w:rPr>
        <w:t>“.</w:t>
      </w:r>
    </w:p>
  </w:footnote>
  <w:footnote w:id="50">
    <w:p w14:paraId="61103DC4" w14:textId="77777777" w:rsidR="00C7126C" w:rsidRPr="00791432" w:rsidRDefault="00C7126C" w:rsidP="00791432">
      <w:pPr>
        <w:pStyle w:val="FootnoteText"/>
        <w:ind w:left="-432" w:right="-144"/>
        <w:jc w:val="both"/>
        <w:rPr>
          <w:rFonts w:ascii="Sylfaen" w:hAnsi="Sylfaen"/>
          <w:sz w:val="18"/>
          <w:szCs w:val="18"/>
          <w:lang w:val="ka-GE"/>
        </w:rPr>
      </w:pPr>
      <w:r w:rsidRPr="00791432">
        <w:rPr>
          <w:rStyle w:val="FootnoteReference"/>
          <w:rFonts w:ascii="Sylfaen" w:hAnsi="Sylfaen"/>
          <w:b/>
          <w:color w:val="FF0000"/>
          <w:sz w:val="18"/>
          <w:szCs w:val="18"/>
        </w:rPr>
        <w:footnoteRef/>
      </w:r>
      <w:r w:rsidRPr="00791432">
        <w:rPr>
          <w:rFonts w:ascii="Sylfaen" w:hAnsi="Sylfaen"/>
          <w:b/>
          <w:sz w:val="18"/>
          <w:szCs w:val="18"/>
        </w:rPr>
        <w:t xml:space="preserve"> </w:t>
      </w:r>
      <w:r w:rsidRPr="00791432">
        <w:rPr>
          <w:rFonts w:ascii="Sylfaen" w:hAnsi="Sylfaen"/>
          <w:b/>
          <w:sz w:val="18"/>
          <w:szCs w:val="18"/>
          <w:lang w:val="ka-GE"/>
        </w:rPr>
        <w:t xml:space="preserve">- </w:t>
      </w:r>
      <w:r w:rsidRPr="00791432">
        <w:rPr>
          <w:rFonts w:ascii="Sylfaen" w:hAnsi="Sylfaen" w:cs="Sylfaen"/>
          <w:sz w:val="18"/>
          <w:szCs w:val="18"/>
        </w:rPr>
        <w:t>საქართველოს</w:t>
      </w:r>
      <w:r w:rsidRPr="00791432">
        <w:rPr>
          <w:rFonts w:ascii="Sylfaen" w:hAnsi="Sylfaen"/>
          <w:sz w:val="18"/>
          <w:szCs w:val="18"/>
        </w:rPr>
        <w:t xml:space="preserve"> </w:t>
      </w:r>
      <w:r w:rsidRPr="00791432">
        <w:rPr>
          <w:rFonts w:ascii="Sylfaen" w:hAnsi="Sylfaen" w:cs="Sylfaen"/>
          <w:sz w:val="18"/>
          <w:szCs w:val="18"/>
        </w:rPr>
        <w:t>მთავრობის</w:t>
      </w:r>
      <w:r w:rsidRPr="00791432">
        <w:rPr>
          <w:rFonts w:ascii="Sylfaen" w:hAnsi="Sylfaen"/>
          <w:sz w:val="18"/>
          <w:szCs w:val="18"/>
        </w:rPr>
        <w:t xml:space="preserve"> 2017 </w:t>
      </w:r>
      <w:r w:rsidRPr="00791432">
        <w:rPr>
          <w:rFonts w:ascii="Sylfaen" w:hAnsi="Sylfaen" w:cs="Sylfaen"/>
          <w:sz w:val="18"/>
          <w:szCs w:val="18"/>
        </w:rPr>
        <w:t>წლის</w:t>
      </w:r>
      <w:r w:rsidRPr="00791432">
        <w:rPr>
          <w:rFonts w:ascii="Sylfaen" w:hAnsi="Sylfaen"/>
          <w:sz w:val="18"/>
          <w:szCs w:val="18"/>
        </w:rPr>
        <w:t xml:space="preserve"> 09 </w:t>
      </w:r>
      <w:r w:rsidRPr="00791432">
        <w:rPr>
          <w:rFonts w:ascii="Sylfaen" w:hAnsi="Sylfaen" w:cs="Sylfaen"/>
          <w:sz w:val="18"/>
          <w:szCs w:val="18"/>
        </w:rPr>
        <w:t>მარტის</w:t>
      </w:r>
      <w:r w:rsidRPr="00791432">
        <w:rPr>
          <w:rFonts w:ascii="Sylfaen" w:hAnsi="Sylfaen"/>
          <w:sz w:val="18"/>
          <w:szCs w:val="18"/>
        </w:rPr>
        <w:t xml:space="preserve"> №121 </w:t>
      </w:r>
      <w:r w:rsidRPr="00791432">
        <w:rPr>
          <w:rFonts w:ascii="Sylfaen" w:hAnsi="Sylfaen" w:cs="Sylfaen"/>
          <w:sz w:val="18"/>
          <w:szCs w:val="18"/>
        </w:rPr>
        <w:t>და</w:t>
      </w:r>
      <w:r w:rsidRPr="00791432">
        <w:rPr>
          <w:rFonts w:ascii="Sylfaen" w:hAnsi="Sylfaen"/>
          <w:sz w:val="18"/>
          <w:szCs w:val="18"/>
        </w:rPr>
        <w:t xml:space="preserve"> 2017 </w:t>
      </w:r>
      <w:r w:rsidRPr="00791432">
        <w:rPr>
          <w:rFonts w:ascii="Sylfaen" w:hAnsi="Sylfaen" w:cs="Sylfaen"/>
          <w:sz w:val="18"/>
          <w:szCs w:val="18"/>
        </w:rPr>
        <w:t>წლის</w:t>
      </w:r>
      <w:r w:rsidRPr="00791432">
        <w:rPr>
          <w:rFonts w:ascii="Sylfaen" w:hAnsi="Sylfaen"/>
          <w:sz w:val="18"/>
          <w:szCs w:val="18"/>
        </w:rPr>
        <w:t xml:space="preserve"> 29 </w:t>
      </w:r>
      <w:r w:rsidRPr="00791432">
        <w:rPr>
          <w:rFonts w:ascii="Sylfaen" w:hAnsi="Sylfaen" w:cs="Sylfaen"/>
          <w:sz w:val="18"/>
          <w:szCs w:val="18"/>
        </w:rPr>
        <w:t>დეკემბრის</w:t>
      </w:r>
      <w:r w:rsidRPr="00791432">
        <w:rPr>
          <w:rFonts w:ascii="Sylfaen" w:hAnsi="Sylfaen"/>
          <w:sz w:val="18"/>
          <w:szCs w:val="18"/>
        </w:rPr>
        <w:t xml:space="preserve"> №601 </w:t>
      </w:r>
      <w:r w:rsidRPr="00791432">
        <w:rPr>
          <w:rFonts w:ascii="Sylfaen" w:hAnsi="Sylfaen" w:cs="Sylfaen"/>
          <w:sz w:val="18"/>
          <w:szCs w:val="18"/>
        </w:rPr>
        <w:t>დადგენილებები</w:t>
      </w:r>
      <w:r w:rsidRPr="00791432">
        <w:rPr>
          <w:rFonts w:ascii="Sylfaen" w:hAnsi="Sylfaen"/>
          <w:sz w:val="18"/>
          <w:szCs w:val="18"/>
        </w:rPr>
        <w:t xml:space="preserve"> „</w:t>
      </w:r>
      <w:r w:rsidRPr="00791432">
        <w:rPr>
          <w:rFonts w:ascii="Sylfaen" w:hAnsi="Sylfaen" w:cs="Sylfaen"/>
          <w:sz w:val="18"/>
          <w:szCs w:val="18"/>
        </w:rPr>
        <w:t>სოციალური</w:t>
      </w:r>
      <w:r w:rsidRPr="00791432">
        <w:rPr>
          <w:rFonts w:ascii="Sylfaen" w:hAnsi="Sylfaen"/>
          <w:sz w:val="18"/>
          <w:szCs w:val="18"/>
        </w:rPr>
        <w:t xml:space="preserve"> </w:t>
      </w:r>
      <w:r w:rsidRPr="00791432">
        <w:rPr>
          <w:rFonts w:ascii="Sylfaen" w:hAnsi="Sylfaen" w:cs="Sylfaen"/>
          <w:sz w:val="18"/>
          <w:szCs w:val="18"/>
        </w:rPr>
        <w:t>რეაბილიტაცია</w:t>
      </w:r>
      <w:r w:rsidRPr="00791432">
        <w:rPr>
          <w:rFonts w:ascii="Sylfaen" w:hAnsi="Sylfaen"/>
          <w:sz w:val="18"/>
          <w:szCs w:val="18"/>
        </w:rPr>
        <w:t xml:space="preserve"> </w:t>
      </w:r>
      <w:r w:rsidRPr="00791432">
        <w:rPr>
          <w:rFonts w:ascii="Sylfaen" w:hAnsi="Sylfaen" w:cs="Sylfaen"/>
          <w:sz w:val="18"/>
          <w:szCs w:val="18"/>
        </w:rPr>
        <w:t>და</w:t>
      </w:r>
      <w:r w:rsidRPr="00791432">
        <w:rPr>
          <w:rFonts w:ascii="Sylfaen" w:hAnsi="Sylfaen"/>
          <w:sz w:val="18"/>
          <w:szCs w:val="18"/>
        </w:rPr>
        <w:t xml:space="preserve"> </w:t>
      </w:r>
      <w:r w:rsidRPr="00791432">
        <w:rPr>
          <w:rFonts w:ascii="Sylfaen" w:hAnsi="Sylfaen" w:cs="Sylfaen"/>
          <w:sz w:val="18"/>
          <w:szCs w:val="18"/>
        </w:rPr>
        <w:t>ბავშვზე</w:t>
      </w:r>
      <w:r w:rsidRPr="00791432">
        <w:rPr>
          <w:rFonts w:ascii="Sylfaen" w:hAnsi="Sylfaen"/>
          <w:sz w:val="18"/>
          <w:szCs w:val="18"/>
        </w:rPr>
        <w:t xml:space="preserve"> </w:t>
      </w:r>
      <w:r w:rsidRPr="00791432">
        <w:rPr>
          <w:rFonts w:ascii="Sylfaen" w:hAnsi="Sylfaen" w:cs="Sylfaen"/>
          <w:sz w:val="18"/>
          <w:szCs w:val="18"/>
        </w:rPr>
        <w:t>ზრუნვის</w:t>
      </w:r>
      <w:r w:rsidRPr="00791432">
        <w:rPr>
          <w:rFonts w:ascii="Sylfaen" w:hAnsi="Sylfaen"/>
          <w:sz w:val="18"/>
          <w:szCs w:val="18"/>
        </w:rPr>
        <w:t xml:space="preserve">“  2017 </w:t>
      </w:r>
      <w:r w:rsidRPr="00791432">
        <w:rPr>
          <w:rFonts w:ascii="Sylfaen" w:hAnsi="Sylfaen" w:cs="Sylfaen"/>
          <w:sz w:val="18"/>
          <w:szCs w:val="18"/>
        </w:rPr>
        <w:t>და</w:t>
      </w:r>
      <w:r w:rsidRPr="00791432">
        <w:rPr>
          <w:rFonts w:ascii="Sylfaen" w:hAnsi="Sylfaen"/>
          <w:sz w:val="18"/>
          <w:szCs w:val="18"/>
        </w:rPr>
        <w:t xml:space="preserve"> 2018 </w:t>
      </w:r>
      <w:r w:rsidRPr="00791432">
        <w:rPr>
          <w:rFonts w:ascii="Sylfaen" w:hAnsi="Sylfaen" w:cs="Sylfaen"/>
          <w:sz w:val="18"/>
          <w:szCs w:val="18"/>
        </w:rPr>
        <w:t>წლების</w:t>
      </w:r>
      <w:r w:rsidRPr="00791432">
        <w:rPr>
          <w:rFonts w:ascii="Sylfaen" w:hAnsi="Sylfaen"/>
          <w:sz w:val="18"/>
          <w:szCs w:val="18"/>
        </w:rPr>
        <w:t xml:space="preserve"> </w:t>
      </w:r>
      <w:r w:rsidRPr="00791432">
        <w:rPr>
          <w:rFonts w:ascii="Sylfaen" w:hAnsi="Sylfaen" w:cs="Sylfaen"/>
          <w:sz w:val="18"/>
          <w:szCs w:val="18"/>
        </w:rPr>
        <w:t>სახელმწიფო</w:t>
      </w:r>
      <w:r w:rsidRPr="00791432">
        <w:rPr>
          <w:rFonts w:ascii="Sylfaen" w:hAnsi="Sylfaen"/>
          <w:sz w:val="18"/>
          <w:szCs w:val="18"/>
        </w:rPr>
        <w:t xml:space="preserve"> </w:t>
      </w:r>
      <w:r w:rsidRPr="00791432">
        <w:rPr>
          <w:rFonts w:ascii="Sylfaen" w:hAnsi="Sylfaen" w:cs="Sylfaen"/>
          <w:sz w:val="18"/>
          <w:szCs w:val="18"/>
        </w:rPr>
        <w:t>პროგრამების</w:t>
      </w:r>
      <w:r w:rsidRPr="00791432">
        <w:rPr>
          <w:rFonts w:ascii="Sylfaen" w:hAnsi="Sylfaen"/>
          <w:sz w:val="18"/>
          <w:szCs w:val="18"/>
        </w:rPr>
        <w:t xml:space="preserve"> </w:t>
      </w:r>
      <w:r w:rsidRPr="00791432">
        <w:rPr>
          <w:rFonts w:ascii="Sylfaen" w:hAnsi="Sylfaen" w:cs="Sylfaen"/>
          <w:sz w:val="18"/>
          <w:szCs w:val="18"/>
        </w:rPr>
        <w:t>დამტკიცების</w:t>
      </w:r>
      <w:r w:rsidRPr="00791432">
        <w:rPr>
          <w:rFonts w:ascii="Sylfaen" w:hAnsi="Sylfaen"/>
          <w:sz w:val="18"/>
          <w:szCs w:val="18"/>
        </w:rPr>
        <w:t xml:space="preserve"> </w:t>
      </w:r>
      <w:r w:rsidRPr="00791432">
        <w:rPr>
          <w:rFonts w:ascii="Sylfaen" w:hAnsi="Sylfaen" w:cs="Sylfaen"/>
          <w:sz w:val="18"/>
          <w:szCs w:val="18"/>
        </w:rPr>
        <w:t>შესახებ</w:t>
      </w:r>
      <w:r w:rsidRPr="00791432">
        <w:rPr>
          <w:rFonts w:ascii="Sylfaen" w:hAnsi="Sylfaen"/>
          <w:sz w:val="18"/>
          <w:szCs w:val="18"/>
        </w:rPr>
        <w:t>;</w:t>
      </w:r>
    </w:p>
  </w:footnote>
  <w:footnote w:id="51">
    <w:p w14:paraId="471E6EDB" w14:textId="77777777" w:rsidR="00C7126C" w:rsidRPr="00417CD7" w:rsidRDefault="00C7126C" w:rsidP="00417CD7">
      <w:pPr>
        <w:pStyle w:val="FootnoteText"/>
        <w:ind w:left="-432" w:right="-144"/>
        <w:jc w:val="both"/>
        <w:rPr>
          <w:rFonts w:ascii="Sylfaen" w:hAnsi="Sylfaen" w:cs="Sylfaen"/>
          <w:sz w:val="18"/>
          <w:szCs w:val="18"/>
          <w:lang w:val="ka-GE"/>
        </w:rPr>
      </w:pPr>
      <w:r w:rsidRPr="00E85568">
        <w:rPr>
          <w:rStyle w:val="FootnoteReference"/>
          <w:rFonts w:ascii="Sylfaen" w:hAnsi="Sylfaen"/>
          <w:b/>
          <w:color w:val="FF0000"/>
          <w:sz w:val="18"/>
          <w:szCs w:val="18"/>
        </w:rPr>
        <w:footnoteRef/>
      </w:r>
      <w:r w:rsidRPr="00E85568">
        <w:rPr>
          <w:rFonts w:ascii="Sylfaen" w:hAnsi="Sylfaen"/>
          <w:sz w:val="18"/>
          <w:szCs w:val="18"/>
        </w:rPr>
        <w:t xml:space="preserve"> </w:t>
      </w:r>
      <w:r w:rsidRPr="00E85568">
        <w:rPr>
          <w:rFonts w:ascii="Sylfaen" w:hAnsi="Sylfaen"/>
          <w:sz w:val="18"/>
          <w:szCs w:val="18"/>
          <w:lang w:val="ka-GE"/>
        </w:rPr>
        <w:t xml:space="preserve">- </w:t>
      </w:r>
      <w:r w:rsidRPr="00E85568">
        <w:rPr>
          <w:rFonts w:ascii="Sylfaen" w:hAnsi="Sylfaen" w:cs="Sylfaen"/>
          <w:sz w:val="18"/>
          <w:szCs w:val="18"/>
          <w:lang w:val="ka-GE"/>
        </w:rPr>
        <w:t xml:space="preserve">საქართველოს ფინანსთა მინისტრის </w:t>
      </w:r>
      <w:r w:rsidRPr="00E85568">
        <w:rPr>
          <w:rFonts w:ascii="Sylfaen" w:hAnsi="Sylfaen" w:cs="Sylfaen"/>
          <w:sz w:val="18"/>
          <w:szCs w:val="18"/>
        </w:rPr>
        <w:t xml:space="preserve">2011 </w:t>
      </w:r>
      <w:r w:rsidRPr="00E85568">
        <w:rPr>
          <w:rFonts w:ascii="Sylfaen" w:hAnsi="Sylfaen" w:cs="Sylfaen"/>
          <w:sz w:val="18"/>
          <w:szCs w:val="18"/>
          <w:lang w:val="ka-GE"/>
        </w:rPr>
        <w:t>წლის 08 ივლისის ,,პროგრამული ბიუჯეტის შედგენის მეთოდოლოგიის დამტკიცების თაობაზე“ №385 ბრძანება</w:t>
      </w:r>
      <w:r>
        <w:rPr>
          <w:rFonts w:ascii="Sylfaen" w:hAnsi="Sylfaen" w:cs="Sylfaen"/>
          <w:sz w:val="18"/>
          <w:szCs w:val="18"/>
          <w:lang w:val="ka-GE"/>
        </w:rPr>
        <w:t>;</w:t>
      </w:r>
    </w:p>
  </w:footnote>
  <w:footnote w:id="52">
    <w:p w14:paraId="758F9B8D" w14:textId="77777777" w:rsidR="00C7126C" w:rsidRPr="00417CD7" w:rsidRDefault="00C7126C" w:rsidP="00791432">
      <w:pPr>
        <w:pStyle w:val="FootnoteText"/>
        <w:ind w:left="-432" w:right="-144"/>
        <w:jc w:val="both"/>
        <w:rPr>
          <w:rFonts w:ascii="Sylfaen" w:hAnsi="Sylfaen"/>
          <w:sz w:val="18"/>
          <w:szCs w:val="18"/>
          <w:lang w:val="ka-GE"/>
        </w:rPr>
      </w:pPr>
      <w:r w:rsidRPr="00791432">
        <w:rPr>
          <w:rStyle w:val="FootnoteReference"/>
          <w:rFonts w:ascii="Sylfaen" w:hAnsi="Sylfaen"/>
          <w:b/>
          <w:color w:val="FF0000"/>
          <w:sz w:val="18"/>
          <w:szCs w:val="18"/>
        </w:rPr>
        <w:footnoteRef/>
      </w:r>
      <w:r w:rsidRPr="00791432">
        <w:rPr>
          <w:rFonts w:ascii="Sylfaen" w:hAnsi="Sylfaen"/>
          <w:b/>
          <w:sz w:val="18"/>
          <w:szCs w:val="18"/>
        </w:rPr>
        <w:t xml:space="preserve"> </w:t>
      </w:r>
      <w:r w:rsidRPr="00791432">
        <w:rPr>
          <w:rFonts w:ascii="Sylfaen" w:hAnsi="Sylfaen"/>
          <w:b/>
          <w:sz w:val="18"/>
          <w:szCs w:val="18"/>
          <w:lang w:val="ka-GE"/>
        </w:rPr>
        <w:t xml:space="preserve">- </w:t>
      </w:r>
      <w:r w:rsidRPr="00791432">
        <w:rPr>
          <w:rFonts w:ascii="Sylfaen" w:hAnsi="Sylfaen"/>
          <w:sz w:val="18"/>
          <w:szCs w:val="18"/>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r>
        <w:rPr>
          <w:rFonts w:ascii="Sylfaen" w:hAnsi="Sylfaen"/>
          <w:sz w:val="18"/>
          <w:szCs w:val="18"/>
          <w:lang w:val="ka-GE"/>
        </w:rPr>
        <w:t>.</w:t>
      </w:r>
    </w:p>
  </w:footnote>
  <w:footnote w:id="53">
    <w:p w14:paraId="214F61D1" w14:textId="77777777" w:rsidR="00C7126C" w:rsidRPr="00417CD7" w:rsidRDefault="00C7126C" w:rsidP="004405E7">
      <w:pPr>
        <w:pStyle w:val="FootnoteText"/>
        <w:ind w:left="-432" w:right="-144"/>
        <w:jc w:val="both"/>
        <w:rPr>
          <w:rFonts w:ascii="Sylfaen" w:hAnsi="Sylfaen"/>
          <w:sz w:val="18"/>
          <w:szCs w:val="18"/>
          <w:lang w:val="ka-GE"/>
        </w:rPr>
      </w:pPr>
      <w:r w:rsidRPr="004405E7">
        <w:rPr>
          <w:rStyle w:val="FootnoteReference"/>
          <w:rFonts w:ascii="Sylfaen" w:hAnsi="Sylfaen"/>
          <w:b/>
          <w:color w:val="FF0000"/>
          <w:sz w:val="18"/>
          <w:szCs w:val="18"/>
        </w:rPr>
        <w:footnoteRef/>
      </w:r>
      <w:r w:rsidRPr="004405E7">
        <w:rPr>
          <w:rFonts w:ascii="Sylfaen" w:hAnsi="Sylfaen"/>
          <w:b/>
          <w:color w:val="FF0000"/>
          <w:sz w:val="18"/>
          <w:szCs w:val="18"/>
        </w:rPr>
        <w:t xml:space="preserve"> </w:t>
      </w:r>
      <w:r w:rsidRPr="004405E7">
        <w:rPr>
          <w:rFonts w:ascii="Sylfaen" w:hAnsi="Sylfaen"/>
          <w:b/>
          <w:sz w:val="18"/>
          <w:szCs w:val="18"/>
          <w:lang w:val="ka-GE"/>
        </w:rPr>
        <w:t xml:space="preserve">- </w:t>
      </w:r>
      <w:r w:rsidRPr="004405E7">
        <w:rPr>
          <w:rFonts w:ascii="Sylfaen" w:hAnsi="Sylfaen"/>
          <w:sz w:val="18"/>
          <w:szCs w:val="18"/>
        </w:rPr>
        <w:t xml:space="preserve">2018 </w:t>
      </w:r>
      <w:r w:rsidRPr="004405E7">
        <w:rPr>
          <w:rFonts w:ascii="Sylfaen" w:hAnsi="Sylfaen" w:cs="Sylfaen"/>
          <w:sz w:val="18"/>
          <w:szCs w:val="18"/>
        </w:rPr>
        <w:t>წლის</w:t>
      </w:r>
      <w:r w:rsidRPr="004405E7">
        <w:rPr>
          <w:rFonts w:ascii="Sylfaen" w:hAnsi="Sylfaen"/>
          <w:sz w:val="18"/>
          <w:szCs w:val="18"/>
        </w:rPr>
        <w:t xml:space="preserve"> 27 </w:t>
      </w:r>
      <w:r w:rsidRPr="004405E7">
        <w:rPr>
          <w:rFonts w:ascii="Sylfaen" w:hAnsi="Sylfaen" w:cs="Sylfaen"/>
          <w:sz w:val="18"/>
          <w:szCs w:val="18"/>
        </w:rPr>
        <w:t>აპრილის</w:t>
      </w:r>
      <w:r w:rsidRPr="004405E7">
        <w:rPr>
          <w:rFonts w:ascii="Sylfaen" w:hAnsi="Sylfaen"/>
          <w:sz w:val="18"/>
          <w:szCs w:val="18"/>
        </w:rPr>
        <w:t xml:space="preserve"> „</w:t>
      </w:r>
      <w:r w:rsidRPr="004405E7">
        <w:rPr>
          <w:rFonts w:ascii="Sylfaen" w:hAnsi="Sylfaen" w:cs="Sylfaen"/>
          <w:sz w:val="18"/>
          <w:szCs w:val="18"/>
        </w:rPr>
        <w:t>სოციალური</w:t>
      </w:r>
      <w:r w:rsidRPr="004405E7">
        <w:rPr>
          <w:rFonts w:ascii="Sylfaen" w:hAnsi="Sylfaen"/>
          <w:sz w:val="18"/>
          <w:szCs w:val="18"/>
        </w:rPr>
        <w:t xml:space="preserve"> </w:t>
      </w:r>
      <w:r w:rsidRPr="004405E7">
        <w:rPr>
          <w:rFonts w:ascii="Sylfaen" w:hAnsi="Sylfaen" w:cs="Sylfaen"/>
          <w:sz w:val="18"/>
          <w:szCs w:val="18"/>
        </w:rPr>
        <w:t>რეაბილიტაციისა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ბავშვზე</w:t>
      </w:r>
      <w:r w:rsidRPr="004405E7">
        <w:rPr>
          <w:rFonts w:ascii="Sylfaen" w:hAnsi="Sylfaen"/>
          <w:sz w:val="18"/>
          <w:szCs w:val="18"/>
        </w:rPr>
        <w:t xml:space="preserve"> </w:t>
      </w:r>
      <w:r w:rsidRPr="004405E7">
        <w:rPr>
          <w:rFonts w:ascii="Sylfaen" w:hAnsi="Sylfaen" w:cs="Sylfaen"/>
          <w:sz w:val="18"/>
          <w:szCs w:val="18"/>
        </w:rPr>
        <w:t>ზრუნვის</w:t>
      </w:r>
      <w:r w:rsidRPr="004405E7">
        <w:rPr>
          <w:rFonts w:ascii="Sylfaen" w:hAnsi="Sylfaen"/>
          <w:sz w:val="18"/>
          <w:szCs w:val="18"/>
        </w:rPr>
        <w:t xml:space="preserve"> 2018 </w:t>
      </w:r>
      <w:r w:rsidRPr="004405E7">
        <w:rPr>
          <w:rFonts w:ascii="Sylfaen" w:hAnsi="Sylfaen" w:cs="Sylfaen"/>
          <w:sz w:val="18"/>
          <w:szCs w:val="18"/>
        </w:rPr>
        <w:t>წლის</w:t>
      </w:r>
      <w:r w:rsidRPr="004405E7">
        <w:rPr>
          <w:rFonts w:ascii="Sylfaen" w:hAnsi="Sylfaen"/>
          <w:sz w:val="18"/>
          <w:szCs w:val="18"/>
        </w:rPr>
        <w:t xml:space="preserve"> </w:t>
      </w:r>
      <w:r w:rsidRPr="004405E7">
        <w:rPr>
          <w:rFonts w:ascii="Sylfaen" w:hAnsi="Sylfaen" w:cs="Sylfaen"/>
          <w:sz w:val="18"/>
          <w:szCs w:val="18"/>
        </w:rPr>
        <w:t>სახელმწიფო</w:t>
      </w:r>
      <w:r w:rsidRPr="004405E7">
        <w:rPr>
          <w:rFonts w:ascii="Sylfaen" w:hAnsi="Sylfaen"/>
          <w:sz w:val="18"/>
          <w:szCs w:val="18"/>
        </w:rPr>
        <w:t xml:space="preserve"> </w:t>
      </w:r>
      <w:r w:rsidRPr="004405E7">
        <w:rPr>
          <w:rFonts w:ascii="Sylfaen" w:hAnsi="Sylfaen" w:cs="Sylfaen"/>
          <w:sz w:val="18"/>
          <w:szCs w:val="18"/>
        </w:rPr>
        <w:t>პროგრამის</w:t>
      </w:r>
      <w:r w:rsidRPr="004405E7">
        <w:rPr>
          <w:rFonts w:ascii="Sylfaen" w:hAnsi="Sylfaen"/>
          <w:sz w:val="18"/>
          <w:szCs w:val="18"/>
        </w:rPr>
        <w:t xml:space="preserve"> </w:t>
      </w:r>
      <w:r w:rsidRPr="004405E7">
        <w:rPr>
          <w:rFonts w:ascii="Sylfaen" w:hAnsi="Sylfaen" w:cs="Sylfaen"/>
          <w:sz w:val="18"/>
          <w:szCs w:val="18"/>
        </w:rPr>
        <w:t>ზოგიერთი</w:t>
      </w:r>
      <w:r w:rsidRPr="004405E7">
        <w:rPr>
          <w:rFonts w:ascii="Sylfaen" w:hAnsi="Sylfaen"/>
          <w:sz w:val="18"/>
          <w:szCs w:val="18"/>
        </w:rPr>
        <w:t xml:space="preserve"> </w:t>
      </w:r>
      <w:r w:rsidRPr="004405E7">
        <w:rPr>
          <w:rFonts w:ascii="Sylfaen" w:hAnsi="Sylfaen" w:cs="Sylfaen"/>
          <w:sz w:val="18"/>
          <w:szCs w:val="18"/>
        </w:rPr>
        <w:t>ქვეპროგამის</w:t>
      </w:r>
      <w:r w:rsidRPr="004405E7">
        <w:rPr>
          <w:rFonts w:ascii="Sylfaen" w:hAnsi="Sylfaen"/>
          <w:sz w:val="18"/>
          <w:szCs w:val="18"/>
        </w:rPr>
        <w:t xml:space="preserve"> </w:t>
      </w:r>
      <w:r w:rsidRPr="004405E7">
        <w:rPr>
          <w:rFonts w:ascii="Sylfaen" w:hAnsi="Sylfaen" w:cs="Sylfaen"/>
          <w:sz w:val="18"/>
          <w:szCs w:val="18"/>
        </w:rPr>
        <w:t>ელექტრონული</w:t>
      </w:r>
      <w:r w:rsidRPr="004405E7">
        <w:rPr>
          <w:rFonts w:ascii="Sylfaen" w:hAnsi="Sylfaen"/>
          <w:sz w:val="18"/>
          <w:szCs w:val="18"/>
        </w:rPr>
        <w:t xml:space="preserve"> </w:t>
      </w:r>
      <w:r w:rsidRPr="004405E7">
        <w:rPr>
          <w:rFonts w:ascii="Sylfaen" w:hAnsi="Sylfaen" w:cs="Sylfaen"/>
          <w:sz w:val="18"/>
          <w:szCs w:val="18"/>
        </w:rPr>
        <w:t>წესით</w:t>
      </w:r>
      <w:r w:rsidRPr="004405E7">
        <w:rPr>
          <w:rFonts w:ascii="Sylfaen" w:hAnsi="Sylfaen"/>
          <w:sz w:val="18"/>
          <w:szCs w:val="18"/>
        </w:rPr>
        <w:t xml:space="preserve"> </w:t>
      </w:r>
      <w:r w:rsidRPr="004405E7">
        <w:rPr>
          <w:rFonts w:ascii="Sylfaen" w:hAnsi="Sylfaen" w:cs="Sylfaen"/>
          <w:sz w:val="18"/>
          <w:szCs w:val="18"/>
        </w:rPr>
        <w:t>ადმინისტრირებასთან</w:t>
      </w:r>
      <w:r w:rsidRPr="004405E7">
        <w:rPr>
          <w:rFonts w:ascii="Sylfaen" w:hAnsi="Sylfaen"/>
          <w:sz w:val="18"/>
          <w:szCs w:val="18"/>
        </w:rPr>
        <w:t xml:space="preserve"> </w:t>
      </w:r>
      <w:r w:rsidRPr="004405E7">
        <w:rPr>
          <w:rFonts w:ascii="Sylfaen" w:hAnsi="Sylfaen" w:cs="Sylfaen"/>
          <w:sz w:val="18"/>
          <w:szCs w:val="18"/>
        </w:rPr>
        <w:t>დაკავშირებული</w:t>
      </w:r>
      <w:r w:rsidRPr="004405E7">
        <w:rPr>
          <w:rFonts w:ascii="Sylfaen" w:hAnsi="Sylfaen"/>
          <w:sz w:val="18"/>
          <w:szCs w:val="18"/>
        </w:rPr>
        <w:t xml:space="preserve"> </w:t>
      </w:r>
      <w:r w:rsidRPr="004405E7">
        <w:rPr>
          <w:rFonts w:ascii="Sylfaen" w:hAnsi="Sylfaen" w:cs="Sylfaen"/>
          <w:sz w:val="18"/>
          <w:szCs w:val="18"/>
        </w:rPr>
        <w:t>ღონისძიებების</w:t>
      </w:r>
      <w:r w:rsidRPr="004405E7">
        <w:rPr>
          <w:rFonts w:ascii="Sylfaen" w:hAnsi="Sylfaen"/>
          <w:sz w:val="18"/>
          <w:szCs w:val="18"/>
        </w:rPr>
        <w:t xml:space="preserve"> </w:t>
      </w:r>
      <w:r w:rsidRPr="004405E7">
        <w:rPr>
          <w:rFonts w:ascii="Sylfaen" w:hAnsi="Sylfaen" w:cs="Sylfaen"/>
          <w:sz w:val="18"/>
          <w:szCs w:val="18"/>
        </w:rPr>
        <w:t>თაობაზე</w:t>
      </w:r>
      <w:r w:rsidRPr="004405E7">
        <w:rPr>
          <w:rFonts w:ascii="Sylfaen" w:hAnsi="Sylfaen"/>
          <w:sz w:val="18"/>
          <w:szCs w:val="18"/>
        </w:rPr>
        <w:t xml:space="preserve">“ </w:t>
      </w:r>
      <w:r w:rsidRPr="004405E7">
        <w:rPr>
          <w:rFonts w:ascii="Sylfaen" w:hAnsi="Sylfaen" w:cs="Sylfaen"/>
          <w:sz w:val="18"/>
          <w:szCs w:val="18"/>
        </w:rPr>
        <w:t>სააგენტოს</w:t>
      </w:r>
      <w:r w:rsidRPr="004405E7">
        <w:rPr>
          <w:rFonts w:ascii="Sylfaen" w:hAnsi="Sylfaen"/>
          <w:sz w:val="18"/>
          <w:szCs w:val="18"/>
        </w:rPr>
        <w:t xml:space="preserve"> </w:t>
      </w:r>
      <w:r w:rsidRPr="004405E7">
        <w:rPr>
          <w:rFonts w:ascii="Sylfaen" w:hAnsi="Sylfaen" w:cs="Sylfaen"/>
          <w:sz w:val="18"/>
          <w:szCs w:val="18"/>
        </w:rPr>
        <w:t>დირექტორის</w:t>
      </w:r>
      <w:r w:rsidRPr="004405E7">
        <w:rPr>
          <w:rFonts w:ascii="Sylfaen" w:hAnsi="Sylfaen"/>
          <w:sz w:val="18"/>
          <w:szCs w:val="18"/>
        </w:rPr>
        <w:t xml:space="preserve"> №04-257/</w:t>
      </w:r>
      <w:r w:rsidRPr="004405E7">
        <w:rPr>
          <w:rFonts w:ascii="Sylfaen" w:hAnsi="Sylfaen" w:cs="Sylfaen"/>
          <w:sz w:val="18"/>
          <w:szCs w:val="18"/>
        </w:rPr>
        <w:t>ო</w:t>
      </w:r>
      <w:r w:rsidRPr="004405E7">
        <w:rPr>
          <w:rFonts w:ascii="Sylfaen" w:hAnsi="Sylfaen"/>
          <w:sz w:val="18"/>
          <w:szCs w:val="18"/>
        </w:rPr>
        <w:t xml:space="preserve"> </w:t>
      </w:r>
      <w:r w:rsidRPr="004405E7">
        <w:rPr>
          <w:rFonts w:ascii="Sylfaen" w:hAnsi="Sylfaen" w:cs="Sylfaen"/>
          <w:sz w:val="18"/>
          <w:szCs w:val="18"/>
        </w:rPr>
        <w:t>ბრძანება</w:t>
      </w:r>
      <w:r>
        <w:rPr>
          <w:rFonts w:ascii="Sylfaen" w:hAnsi="Sylfaen"/>
          <w:sz w:val="18"/>
          <w:szCs w:val="18"/>
          <w:lang w:val="ka-GE"/>
        </w:rPr>
        <w:t>.</w:t>
      </w:r>
    </w:p>
  </w:footnote>
  <w:footnote w:id="54">
    <w:p w14:paraId="7D68507C" w14:textId="77777777" w:rsidR="00C7126C" w:rsidRPr="004405E7" w:rsidRDefault="00C7126C" w:rsidP="002724E9">
      <w:pPr>
        <w:pStyle w:val="FootnoteText"/>
        <w:ind w:left="-432" w:right="-144"/>
        <w:jc w:val="both"/>
        <w:rPr>
          <w:rFonts w:ascii="Sylfaen" w:hAnsi="Sylfaen"/>
          <w:sz w:val="18"/>
          <w:szCs w:val="18"/>
          <w:lang w:val="ka-GE"/>
        </w:rPr>
      </w:pPr>
      <w:r w:rsidRPr="004405E7">
        <w:rPr>
          <w:rStyle w:val="FootnoteReference"/>
          <w:rFonts w:ascii="Sylfaen" w:hAnsi="Sylfaen"/>
          <w:b/>
          <w:color w:val="FF0000"/>
          <w:sz w:val="18"/>
          <w:szCs w:val="18"/>
        </w:rPr>
        <w:footnoteRef/>
      </w:r>
      <w:r w:rsidRPr="004405E7">
        <w:rPr>
          <w:rFonts w:ascii="Sylfaen" w:hAnsi="Sylfaen"/>
          <w:sz w:val="18"/>
          <w:szCs w:val="18"/>
        </w:rPr>
        <w:t xml:space="preserve"> </w:t>
      </w:r>
      <w:r w:rsidRPr="004405E7">
        <w:rPr>
          <w:rFonts w:ascii="Sylfaen" w:hAnsi="Sylfaen"/>
          <w:sz w:val="18"/>
          <w:szCs w:val="18"/>
          <w:lang w:val="ka-GE"/>
        </w:rPr>
        <w:t xml:space="preserve">- </w:t>
      </w:r>
      <w:r w:rsidRPr="004405E7">
        <w:rPr>
          <w:rFonts w:ascii="Sylfaen" w:hAnsi="Sylfaen" w:cs="Sylfaen"/>
          <w:sz w:val="18"/>
          <w:szCs w:val="18"/>
        </w:rPr>
        <w:t>საქართველოს</w:t>
      </w:r>
      <w:r w:rsidRPr="004405E7">
        <w:rPr>
          <w:rFonts w:ascii="Sylfaen" w:hAnsi="Sylfaen"/>
          <w:sz w:val="18"/>
          <w:szCs w:val="18"/>
        </w:rPr>
        <w:t xml:space="preserve"> </w:t>
      </w:r>
      <w:r w:rsidRPr="004405E7">
        <w:rPr>
          <w:rFonts w:ascii="Sylfaen" w:hAnsi="Sylfaen" w:cs="Sylfaen"/>
          <w:sz w:val="18"/>
          <w:szCs w:val="18"/>
        </w:rPr>
        <w:t>მთავრობის</w:t>
      </w:r>
      <w:r w:rsidRPr="004405E7">
        <w:rPr>
          <w:rFonts w:ascii="Sylfaen" w:hAnsi="Sylfaen"/>
          <w:sz w:val="18"/>
          <w:szCs w:val="18"/>
        </w:rPr>
        <w:t xml:space="preserve"> 2017 </w:t>
      </w:r>
      <w:r w:rsidRPr="004405E7">
        <w:rPr>
          <w:rFonts w:ascii="Sylfaen" w:hAnsi="Sylfaen" w:cs="Sylfaen"/>
          <w:sz w:val="18"/>
          <w:szCs w:val="18"/>
        </w:rPr>
        <w:t>წლის</w:t>
      </w:r>
      <w:r w:rsidRPr="004405E7">
        <w:rPr>
          <w:rFonts w:ascii="Sylfaen" w:hAnsi="Sylfaen"/>
          <w:sz w:val="18"/>
          <w:szCs w:val="18"/>
        </w:rPr>
        <w:t xml:space="preserve"> 9 </w:t>
      </w:r>
      <w:r w:rsidRPr="004405E7">
        <w:rPr>
          <w:rFonts w:ascii="Sylfaen" w:hAnsi="Sylfaen" w:cs="Sylfaen"/>
          <w:sz w:val="18"/>
          <w:szCs w:val="18"/>
        </w:rPr>
        <w:t>მარტის</w:t>
      </w:r>
      <w:r w:rsidRPr="004405E7">
        <w:rPr>
          <w:rFonts w:ascii="Sylfaen" w:hAnsi="Sylfaen"/>
          <w:sz w:val="18"/>
          <w:szCs w:val="18"/>
        </w:rPr>
        <w:t xml:space="preserve"> ,,</w:t>
      </w:r>
      <w:r w:rsidRPr="004405E7">
        <w:rPr>
          <w:rFonts w:ascii="Sylfaen" w:hAnsi="Sylfaen" w:cs="Sylfaen"/>
          <w:sz w:val="18"/>
          <w:szCs w:val="18"/>
        </w:rPr>
        <w:t>სოციალური</w:t>
      </w:r>
      <w:r w:rsidRPr="004405E7">
        <w:rPr>
          <w:rFonts w:ascii="Sylfaen" w:hAnsi="Sylfaen"/>
          <w:sz w:val="18"/>
          <w:szCs w:val="18"/>
        </w:rPr>
        <w:t xml:space="preserve"> </w:t>
      </w:r>
      <w:r w:rsidRPr="004405E7">
        <w:rPr>
          <w:rFonts w:ascii="Sylfaen" w:hAnsi="Sylfaen" w:cs="Sylfaen"/>
          <w:sz w:val="18"/>
          <w:szCs w:val="18"/>
        </w:rPr>
        <w:t>რეაბილიტაციისა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ბავშვზე</w:t>
      </w:r>
      <w:r w:rsidRPr="004405E7">
        <w:rPr>
          <w:rFonts w:ascii="Sylfaen" w:hAnsi="Sylfaen"/>
          <w:sz w:val="18"/>
          <w:szCs w:val="18"/>
        </w:rPr>
        <w:t xml:space="preserve"> </w:t>
      </w:r>
      <w:r w:rsidRPr="004405E7">
        <w:rPr>
          <w:rFonts w:ascii="Sylfaen" w:hAnsi="Sylfaen" w:cs="Sylfaen"/>
          <w:sz w:val="18"/>
          <w:szCs w:val="18"/>
        </w:rPr>
        <w:t>ზრუნვის</w:t>
      </w:r>
      <w:r w:rsidRPr="004405E7">
        <w:rPr>
          <w:rFonts w:ascii="Sylfaen" w:hAnsi="Sylfaen"/>
          <w:sz w:val="18"/>
          <w:szCs w:val="18"/>
        </w:rPr>
        <w:t xml:space="preserve"> 2017 </w:t>
      </w:r>
      <w:r w:rsidRPr="004405E7">
        <w:rPr>
          <w:rFonts w:ascii="Sylfaen" w:hAnsi="Sylfaen" w:cs="Sylfaen"/>
          <w:sz w:val="18"/>
          <w:szCs w:val="18"/>
        </w:rPr>
        <w:t>წლის</w:t>
      </w:r>
      <w:r w:rsidRPr="004405E7">
        <w:rPr>
          <w:rFonts w:ascii="Sylfaen" w:hAnsi="Sylfaen"/>
          <w:sz w:val="18"/>
          <w:szCs w:val="18"/>
        </w:rPr>
        <w:t xml:space="preserve"> </w:t>
      </w:r>
      <w:r w:rsidRPr="004405E7">
        <w:rPr>
          <w:rFonts w:ascii="Sylfaen" w:hAnsi="Sylfaen" w:cs="Sylfaen"/>
          <w:sz w:val="18"/>
          <w:szCs w:val="18"/>
        </w:rPr>
        <w:t>სახელმწიფო</w:t>
      </w:r>
      <w:r w:rsidRPr="004405E7">
        <w:rPr>
          <w:rFonts w:ascii="Sylfaen" w:hAnsi="Sylfaen"/>
          <w:sz w:val="18"/>
          <w:szCs w:val="18"/>
        </w:rPr>
        <w:t xml:space="preserve"> </w:t>
      </w:r>
      <w:r w:rsidRPr="004405E7">
        <w:rPr>
          <w:rFonts w:ascii="Sylfaen" w:hAnsi="Sylfaen" w:cs="Sylfaen"/>
          <w:sz w:val="18"/>
          <w:szCs w:val="18"/>
        </w:rPr>
        <w:t>პროგრამის</w:t>
      </w:r>
      <w:r w:rsidRPr="004405E7">
        <w:rPr>
          <w:rFonts w:ascii="Sylfaen" w:hAnsi="Sylfaen"/>
          <w:sz w:val="18"/>
          <w:szCs w:val="18"/>
        </w:rPr>
        <w:t xml:space="preserve"> </w:t>
      </w:r>
      <w:r w:rsidRPr="004405E7">
        <w:rPr>
          <w:rFonts w:ascii="Sylfaen" w:hAnsi="Sylfaen" w:cs="Sylfaen"/>
          <w:sz w:val="18"/>
          <w:szCs w:val="18"/>
        </w:rPr>
        <w:t>დამტკიცების</w:t>
      </w:r>
      <w:r w:rsidRPr="004405E7">
        <w:rPr>
          <w:rFonts w:ascii="Sylfaen" w:hAnsi="Sylfaen"/>
          <w:sz w:val="18"/>
          <w:szCs w:val="18"/>
        </w:rPr>
        <w:t xml:space="preserve"> </w:t>
      </w:r>
      <w:r w:rsidRPr="004405E7">
        <w:rPr>
          <w:rFonts w:ascii="Sylfaen" w:hAnsi="Sylfaen" w:cs="Sylfaen"/>
          <w:sz w:val="18"/>
          <w:szCs w:val="18"/>
        </w:rPr>
        <w:t>შესახებ</w:t>
      </w:r>
      <w:r w:rsidRPr="004405E7">
        <w:rPr>
          <w:rFonts w:ascii="Sylfaen" w:hAnsi="Sylfaen"/>
          <w:sz w:val="18"/>
          <w:szCs w:val="18"/>
        </w:rPr>
        <w:t xml:space="preserve">“ №121 </w:t>
      </w:r>
      <w:r w:rsidRPr="004405E7">
        <w:rPr>
          <w:rFonts w:ascii="Sylfaen" w:hAnsi="Sylfaen" w:cs="Sylfaen"/>
          <w:sz w:val="18"/>
          <w:szCs w:val="18"/>
        </w:rPr>
        <w:t>დადგენილებისა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საქართველოს</w:t>
      </w:r>
      <w:r w:rsidRPr="004405E7">
        <w:rPr>
          <w:rFonts w:ascii="Sylfaen" w:hAnsi="Sylfaen"/>
          <w:sz w:val="18"/>
          <w:szCs w:val="18"/>
        </w:rPr>
        <w:t xml:space="preserve"> </w:t>
      </w:r>
      <w:r w:rsidRPr="004405E7">
        <w:rPr>
          <w:rFonts w:ascii="Sylfaen" w:hAnsi="Sylfaen" w:cs="Sylfaen"/>
          <w:sz w:val="18"/>
          <w:szCs w:val="18"/>
        </w:rPr>
        <w:t>მთავრობის</w:t>
      </w:r>
      <w:r w:rsidRPr="004405E7">
        <w:rPr>
          <w:rFonts w:ascii="Sylfaen" w:hAnsi="Sylfaen"/>
          <w:sz w:val="18"/>
          <w:szCs w:val="18"/>
        </w:rPr>
        <w:t xml:space="preserve"> 2017 </w:t>
      </w:r>
      <w:r w:rsidRPr="004405E7">
        <w:rPr>
          <w:rFonts w:ascii="Sylfaen" w:hAnsi="Sylfaen" w:cs="Sylfaen"/>
          <w:sz w:val="18"/>
          <w:szCs w:val="18"/>
        </w:rPr>
        <w:t>წლის</w:t>
      </w:r>
      <w:r w:rsidRPr="004405E7">
        <w:rPr>
          <w:rFonts w:ascii="Sylfaen" w:hAnsi="Sylfaen"/>
          <w:sz w:val="18"/>
          <w:szCs w:val="18"/>
        </w:rPr>
        <w:t xml:space="preserve"> 29 </w:t>
      </w:r>
      <w:r w:rsidRPr="004405E7">
        <w:rPr>
          <w:rFonts w:ascii="Sylfaen" w:hAnsi="Sylfaen" w:cs="Sylfaen"/>
          <w:sz w:val="18"/>
          <w:szCs w:val="18"/>
        </w:rPr>
        <w:t>დეკემბერის</w:t>
      </w:r>
      <w:r w:rsidRPr="004405E7">
        <w:rPr>
          <w:rFonts w:ascii="Sylfaen" w:hAnsi="Sylfaen" w:cs="Sylfaen"/>
          <w:sz w:val="18"/>
          <w:szCs w:val="18"/>
          <w:lang w:val="ka-GE"/>
        </w:rPr>
        <w:t xml:space="preserve"> </w:t>
      </w:r>
      <w:r w:rsidRPr="004405E7">
        <w:rPr>
          <w:rFonts w:ascii="Sylfaen" w:hAnsi="Sylfaen"/>
          <w:sz w:val="18"/>
          <w:szCs w:val="18"/>
        </w:rPr>
        <w:t>,,</w:t>
      </w:r>
      <w:r w:rsidRPr="004405E7">
        <w:rPr>
          <w:rFonts w:ascii="Sylfaen" w:hAnsi="Sylfaen" w:cs="Sylfaen"/>
          <w:sz w:val="18"/>
          <w:szCs w:val="18"/>
        </w:rPr>
        <w:t>სოციალური</w:t>
      </w:r>
      <w:r w:rsidRPr="004405E7">
        <w:rPr>
          <w:rFonts w:ascii="Sylfaen" w:hAnsi="Sylfaen"/>
          <w:sz w:val="18"/>
          <w:szCs w:val="18"/>
        </w:rPr>
        <w:t xml:space="preserve"> </w:t>
      </w:r>
      <w:r w:rsidRPr="004405E7">
        <w:rPr>
          <w:rFonts w:ascii="Sylfaen" w:hAnsi="Sylfaen" w:cs="Sylfaen"/>
          <w:sz w:val="18"/>
          <w:szCs w:val="18"/>
        </w:rPr>
        <w:t>რეაბილიტაციისა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ბავშვზე</w:t>
      </w:r>
      <w:r w:rsidRPr="004405E7">
        <w:rPr>
          <w:rFonts w:ascii="Sylfaen" w:hAnsi="Sylfaen"/>
          <w:sz w:val="18"/>
          <w:szCs w:val="18"/>
        </w:rPr>
        <w:t xml:space="preserve"> </w:t>
      </w:r>
      <w:r w:rsidRPr="004405E7">
        <w:rPr>
          <w:rFonts w:ascii="Sylfaen" w:hAnsi="Sylfaen" w:cs="Sylfaen"/>
          <w:sz w:val="18"/>
          <w:szCs w:val="18"/>
        </w:rPr>
        <w:t>ზრუნვის</w:t>
      </w:r>
      <w:r w:rsidRPr="004405E7">
        <w:rPr>
          <w:rFonts w:ascii="Sylfaen" w:hAnsi="Sylfaen"/>
          <w:sz w:val="18"/>
          <w:szCs w:val="18"/>
        </w:rPr>
        <w:t xml:space="preserve"> 2018 </w:t>
      </w:r>
      <w:r w:rsidRPr="004405E7">
        <w:rPr>
          <w:rFonts w:ascii="Sylfaen" w:hAnsi="Sylfaen" w:cs="Sylfaen"/>
          <w:sz w:val="18"/>
          <w:szCs w:val="18"/>
        </w:rPr>
        <w:t>წლის</w:t>
      </w:r>
      <w:r w:rsidRPr="004405E7">
        <w:rPr>
          <w:rFonts w:ascii="Sylfaen" w:hAnsi="Sylfaen"/>
          <w:sz w:val="18"/>
          <w:szCs w:val="18"/>
        </w:rPr>
        <w:t xml:space="preserve"> </w:t>
      </w:r>
      <w:r w:rsidRPr="004405E7">
        <w:rPr>
          <w:rFonts w:ascii="Sylfaen" w:hAnsi="Sylfaen" w:cs="Sylfaen"/>
          <w:sz w:val="18"/>
          <w:szCs w:val="18"/>
        </w:rPr>
        <w:t>სახელმწიფო</w:t>
      </w:r>
      <w:r w:rsidRPr="004405E7">
        <w:rPr>
          <w:rFonts w:ascii="Sylfaen" w:hAnsi="Sylfaen"/>
          <w:sz w:val="18"/>
          <w:szCs w:val="18"/>
        </w:rPr>
        <w:t xml:space="preserve"> </w:t>
      </w:r>
      <w:r w:rsidRPr="004405E7">
        <w:rPr>
          <w:rFonts w:ascii="Sylfaen" w:hAnsi="Sylfaen" w:cs="Sylfaen"/>
          <w:sz w:val="18"/>
          <w:szCs w:val="18"/>
        </w:rPr>
        <w:t>პროგრამის</w:t>
      </w:r>
      <w:r w:rsidRPr="004405E7">
        <w:rPr>
          <w:rFonts w:ascii="Sylfaen" w:hAnsi="Sylfaen"/>
          <w:sz w:val="18"/>
          <w:szCs w:val="18"/>
        </w:rPr>
        <w:t xml:space="preserve"> </w:t>
      </w:r>
      <w:r w:rsidRPr="004405E7">
        <w:rPr>
          <w:rFonts w:ascii="Sylfaen" w:hAnsi="Sylfaen" w:cs="Sylfaen"/>
          <w:sz w:val="18"/>
          <w:szCs w:val="18"/>
        </w:rPr>
        <w:t>დამტკიცების</w:t>
      </w:r>
      <w:r w:rsidRPr="004405E7">
        <w:rPr>
          <w:rFonts w:ascii="Sylfaen" w:hAnsi="Sylfaen"/>
          <w:sz w:val="18"/>
          <w:szCs w:val="18"/>
        </w:rPr>
        <w:t xml:space="preserve"> </w:t>
      </w:r>
      <w:r w:rsidRPr="004405E7">
        <w:rPr>
          <w:rFonts w:ascii="Sylfaen" w:hAnsi="Sylfaen" w:cs="Sylfaen"/>
          <w:sz w:val="18"/>
          <w:szCs w:val="18"/>
        </w:rPr>
        <w:t>შესახებ</w:t>
      </w:r>
      <w:r w:rsidRPr="004405E7">
        <w:rPr>
          <w:rFonts w:ascii="Sylfaen" w:hAnsi="Sylfaen"/>
          <w:sz w:val="18"/>
          <w:szCs w:val="18"/>
        </w:rPr>
        <w:t xml:space="preserve">“ №601 </w:t>
      </w:r>
      <w:r w:rsidRPr="004405E7">
        <w:rPr>
          <w:rFonts w:ascii="Sylfaen" w:hAnsi="Sylfaen" w:cs="Sylfaen"/>
          <w:sz w:val="18"/>
          <w:szCs w:val="18"/>
        </w:rPr>
        <w:t>დადგენილების</w:t>
      </w:r>
      <w:r w:rsidRPr="004405E7">
        <w:rPr>
          <w:rFonts w:ascii="Sylfaen" w:hAnsi="Sylfaen"/>
          <w:sz w:val="18"/>
          <w:szCs w:val="18"/>
        </w:rPr>
        <w:t xml:space="preserve"> </w:t>
      </w:r>
      <w:r w:rsidRPr="004405E7">
        <w:rPr>
          <w:rFonts w:ascii="Sylfaen" w:hAnsi="Sylfaen" w:cs="Sylfaen"/>
          <w:sz w:val="18"/>
          <w:szCs w:val="18"/>
        </w:rPr>
        <w:t>დანართი</w:t>
      </w:r>
      <w:r w:rsidRPr="004405E7">
        <w:rPr>
          <w:rFonts w:ascii="Sylfaen" w:hAnsi="Sylfaen"/>
          <w:sz w:val="18"/>
          <w:szCs w:val="18"/>
        </w:rPr>
        <w:t xml:space="preserve"> 1.10</w:t>
      </w:r>
      <w:r>
        <w:rPr>
          <w:rFonts w:ascii="Sylfaen" w:hAnsi="Sylfaen"/>
          <w:sz w:val="18"/>
          <w:szCs w:val="18"/>
          <w:lang w:val="ka-GE"/>
        </w:rPr>
        <w:t>.</w:t>
      </w:r>
    </w:p>
  </w:footnote>
  <w:footnote w:id="55">
    <w:p w14:paraId="25E4A2C7" w14:textId="77777777" w:rsidR="00C7126C" w:rsidRPr="004405E7" w:rsidRDefault="00C7126C" w:rsidP="002724E9">
      <w:pPr>
        <w:pStyle w:val="FootnoteText"/>
        <w:ind w:left="-432" w:right="-144"/>
        <w:jc w:val="both"/>
        <w:rPr>
          <w:rFonts w:ascii="Sylfaen" w:hAnsi="Sylfaen"/>
          <w:sz w:val="18"/>
          <w:szCs w:val="18"/>
          <w:lang w:val="ka-GE"/>
        </w:rPr>
      </w:pPr>
      <w:r w:rsidRPr="004405E7">
        <w:rPr>
          <w:rStyle w:val="FootnoteReference"/>
          <w:rFonts w:ascii="Sylfaen" w:hAnsi="Sylfaen"/>
          <w:b/>
          <w:color w:val="FF0000"/>
          <w:sz w:val="18"/>
          <w:szCs w:val="18"/>
        </w:rPr>
        <w:footnoteRef/>
      </w:r>
      <w:r w:rsidRPr="004405E7">
        <w:rPr>
          <w:rFonts w:ascii="Sylfaen" w:hAnsi="Sylfaen"/>
          <w:sz w:val="18"/>
          <w:szCs w:val="18"/>
          <w:lang w:val="ka-GE"/>
        </w:rPr>
        <w:t xml:space="preserve"> -</w:t>
      </w:r>
      <w:r w:rsidRPr="004405E7">
        <w:rPr>
          <w:rFonts w:ascii="Sylfaen" w:hAnsi="Sylfaen"/>
          <w:sz w:val="18"/>
          <w:szCs w:val="18"/>
        </w:rPr>
        <w:t xml:space="preserve"> </w:t>
      </w:r>
      <w:r w:rsidRPr="004405E7">
        <w:rPr>
          <w:rFonts w:ascii="Sylfaen" w:hAnsi="Sylfaen" w:cs="Sylfaen"/>
          <w:sz w:val="18"/>
          <w:szCs w:val="18"/>
        </w:rPr>
        <w:t>საქართველოს</w:t>
      </w:r>
      <w:r w:rsidRPr="004405E7">
        <w:rPr>
          <w:rFonts w:ascii="Sylfaen" w:hAnsi="Sylfaen"/>
          <w:sz w:val="18"/>
          <w:szCs w:val="18"/>
        </w:rPr>
        <w:t xml:space="preserve"> </w:t>
      </w:r>
      <w:r w:rsidRPr="004405E7">
        <w:rPr>
          <w:rFonts w:ascii="Sylfaen" w:hAnsi="Sylfaen" w:cs="Sylfaen"/>
          <w:sz w:val="18"/>
          <w:szCs w:val="18"/>
        </w:rPr>
        <w:t>შრომის</w:t>
      </w:r>
      <w:r w:rsidRPr="004405E7">
        <w:rPr>
          <w:rFonts w:ascii="Sylfaen" w:hAnsi="Sylfaen"/>
          <w:sz w:val="18"/>
          <w:szCs w:val="18"/>
        </w:rPr>
        <w:t xml:space="preserve">, </w:t>
      </w:r>
      <w:r w:rsidRPr="004405E7">
        <w:rPr>
          <w:rFonts w:ascii="Sylfaen" w:hAnsi="Sylfaen" w:cs="Sylfaen"/>
          <w:sz w:val="18"/>
          <w:szCs w:val="18"/>
        </w:rPr>
        <w:t>ჯანმრთელობისა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სოციალური</w:t>
      </w:r>
      <w:r w:rsidRPr="004405E7">
        <w:rPr>
          <w:rFonts w:ascii="Sylfaen" w:hAnsi="Sylfaen"/>
          <w:sz w:val="18"/>
          <w:szCs w:val="18"/>
        </w:rPr>
        <w:t xml:space="preserve"> </w:t>
      </w:r>
      <w:r w:rsidRPr="004405E7">
        <w:rPr>
          <w:rFonts w:ascii="Sylfaen" w:hAnsi="Sylfaen" w:cs="Sylfaen"/>
          <w:sz w:val="18"/>
          <w:szCs w:val="18"/>
        </w:rPr>
        <w:t>დაცვის</w:t>
      </w:r>
      <w:r w:rsidRPr="004405E7">
        <w:rPr>
          <w:rFonts w:ascii="Sylfaen" w:hAnsi="Sylfaen"/>
          <w:sz w:val="18"/>
          <w:szCs w:val="18"/>
        </w:rPr>
        <w:t xml:space="preserve"> </w:t>
      </w:r>
      <w:r w:rsidRPr="004405E7">
        <w:rPr>
          <w:rFonts w:ascii="Sylfaen" w:hAnsi="Sylfaen" w:cs="Sylfaen"/>
          <w:sz w:val="18"/>
          <w:szCs w:val="18"/>
        </w:rPr>
        <w:t>მინისტრის</w:t>
      </w:r>
      <w:r w:rsidRPr="004405E7">
        <w:rPr>
          <w:rFonts w:ascii="Sylfaen" w:hAnsi="Sylfaen"/>
          <w:sz w:val="18"/>
          <w:szCs w:val="18"/>
        </w:rPr>
        <w:t xml:space="preserve"> 2010 </w:t>
      </w:r>
      <w:r w:rsidRPr="004405E7">
        <w:rPr>
          <w:rFonts w:ascii="Sylfaen" w:hAnsi="Sylfaen" w:cs="Sylfaen"/>
          <w:sz w:val="18"/>
          <w:szCs w:val="18"/>
        </w:rPr>
        <w:t>წლის</w:t>
      </w:r>
      <w:r w:rsidRPr="004405E7">
        <w:rPr>
          <w:rFonts w:ascii="Sylfaen" w:hAnsi="Sylfaen"/>
          <w:sz w:val="18"/>
          <w:szCs w:val="18"/>
        </w:rPr>
        <w:t xml:space="preserve"> 26 </w:t>
      </w:r>
      <w:r w:rsidRPr="004405E7">
        <w:rPr>
          <w:rFonts w:ascii="Sylfaen" w:hAnsi="Sylfaen" w:cs="Sylfaen"/>
          <w:sz w:val="18"/>
          <w:szCs w:val="18"/>
        </w:rPr>
        <w:t>თებერვალის</w:t>
      </w:r>
      <w:r w:rsidRPr="004405E7">
        <w:rPr>
          <w:rFonts w:ascii="Sylfaen" w:hAnsi="Sylfaen"/>
          <w:sz w:val="18"/>
          <w:szCs w:val="18"/>
        </w:rPr>
        <w:t xml:space="preserve"> ,,</w:t>
      </w:r>
      <w:r w:rsidRPr="004405E7">
        <w:rPr>
          <w:rFonts w:ascii="Sylfaen" w:hAnsi="Sylfaen" w:cs="Sylfaen"/>
          <w:sz w:val="18"/>
          <w:szCs w:val="18"/>
        </w:rPr>
        <w:t>სპეციალიზებულ</w:t>
      </w:r>
      <w:r w:rsidRPr="004405E7">
        <w:rPr>
          <w:rFonts w:ascii="Sylfaen" w:hAnsi="Sylfaen"/>
          <w:sz w:val="18"/>
          <w:szCs w:val="18"/>
        </w:rPr>
        <w:t xml:space="preserve"> </w:t>
      </w:r>
      <w:r w:rsidRPr="004405E7">
        <w:rPr>
          <w:rFonts w:ascii="Sylfaen" w:hAnsi="Sylfaen" w:cs="Sylfaen"/>
          <w:sz w:val="18"/>
          <w:szCs w:val="18"/>
        </w:rPr>
        <w:t>დაწესებულებაში</w:t>
      </w:r>
      <w:r w:rsidRPr="004405E7">
        <w:rPr>
          <w:rFonts w:ascii="Sylfaen" w:hAnsi="Sylfaen"/>
          <w:sz w:val="18"/>
          <w:szCs w:val="18"/>
        </w:rPr>
        <w:t xml:space="preserve"> </w:t>
      </w:r>
      <w:r w:rsidRPr="004405E7">
        <w:rPr>
          <w:rFonts w:ascii="Sylfaen" w:hAnsi="Sylfaen" w:cs="Sylfaen"/>
          <w:sz w:val="18"/>
          <w:szCs w:val="18"/>
        </w:rPr>
        <w:t>პირის</w:t>
      </w:r>
      <w:r w:rsidRPr="004405E7">
        <w:rPr>
          <w:rFonts w:ascii="Sylfaen" w:hAnsi="Sylfaen"/>
          <w:sz w:val="18"/>
          <w:szCs w:val="18"/>
        </w:rPr>
        <w:t xml:space="preserve"> </w:t>
      </w:r>
      <w:r w:rsidRPr="004405E7">
        <w:rPr>
          <w:rFonts w:ascii="Sylfaen" w:hAnsi="Sylfaen" w:cs="Sylfaen"/>
          <w:sz w:val="18"/>
          <w:szCs w:val="18"/>
        </w:rPr>
        <w:t>მოთავსებისა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ამ</w:t>
      </w:r>
      <w:r w:rsidRPr="004405E7">
        <w:rPr>
          <w:rFonts w:ascii="Sylfaen" w:hAnsi="Sylfaen"/>
          <w:sz w:val="18"/>
          <w:szCs w:val="18"/>
        </w:rPr>
        <w:t xml:space="preserve"> </w:t>
      </w:r>
      <w:r w:rsidRPr="004405E7">
        <w:rPr>
          <w:rFonts w:ascii="Sylfaen" w:hAnsi="Sylfaen" w:cs="Sylfaen"/>
          <w:sz w:val="18"/>
          <w:szCs w:val="18"/>
        </w:rPr>
        <w:t>დაწესებულებიდან</w:t>
      </w:r>
      <w:r w:rsidRPr="004405E7">
        <w:rPr>
          <w:rFonts w:ascii="Sylfaen" w:hAnsi="Sylfaen"/>
          <w:sz w:val="18"/>
          <w:szCs w:val="18"/>
        </w:rPr>
        <w:t xml:space="preserve"> </w:t>
      </w:r>
      <w:r w:rsidRPr="004405E7">
        <w:rPr>
          <w:rFonts w:ascii="Sylfaen" w:hAnsi="Sylfaen" w:cs="Sylfaen"/>
          <w:sz w:val="18"/>
          <w:szCs w:val="18"/>
        </w:rPr>
        <w:t>მისი</w:t>
      </w:r>
      <w:r w:rsidRPr="004405E7">
        <w:rPr>
          <w:rFonts w:ascii="Sylfaen" w:hAnsi="Sylfaen"/>
          <w:sz w:val="18"/>
          <w:szCs w:val="18"/>
        </w:rPr>
        <w:t xml:space="preserve"> </w:t>
      </w:r>
      <w:r w:rsidRPr="004405E7">
        <w:rPr>
          <w:rFonts w:ascii="Sylfaen" w:hAnsi="Sylfaen" w:cs="Sylfaen"/>
          <w:sz w:val="18"/>
          <w:szCs w:val="18"/>
        </w:rPr>
        <w:t>გაყვანის</w:t>
      </w:r>
      <w:r w:rsidRPr="004405E7">
        <w:rPr>
          <w:rFonts w:ascii="Sylfaen" w:hAnsi="Sylfaen"/>
          <w:sz w:val="18"/>
          <w:szCs w:val="18"/>
        </w:rPr>
        <w:t xml:space="preserve"> </w:t>
      </w:r>
      <w:r w:rsidRPr="004405E7">
        <w:rPr>
          <w:rFonts w:ascii="Sylfaen" w:hAnsi="Sylfaen" w:cs="Sylfaen"/>
          <w:sz w:val="18"/>
          <w:szCs w:val="18"/>
        </w:rPr>
        <w:t>წესისა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პირობების</w:t>
      </w:r>
      <w:r w:rsidRPr="004405E7">
        <w:rPr>
          <w:rFonts w:ascii="Sylfaen" w:hAnsi="Sylfaen"/>
          <w:sz w:val="18"/>
          <w:szCs w:val="18"/>
        </w:rPr>
        <w:t xml:space="preserve"> </w:t>
      </w:r>
      <w:r w:rsidRPr="004405E7">
        <w:rPr>
          <w:rFonts w:ascii="Sylfaen" w:hAnsi="Sylfaen" w:cs="Sylfaen"/>
          <w:sz w:val="18"/>
          <w:szCs w:val="18"/>
        </w:rPr>
        <w:t>დამტკიცების</w:t>
      </w:r>
      <w:r w:rsidRPr="004405E7">
        <w:rPr>
          <w:rFonts w:ascii="Sylfaen" w:hAnsi="Sylfaen"/>
          <w:sz w:val="18"/>
          <w:szCs w:val="18"/>
        </w:rPr>
        <w:t xml:space="preserve"> </w:t>
      </w:r>
      <w:r w:rsidRPr="004405E7">
        <w:rPr>
          <w:rFonts w:ascii="Sylfaen" w:hAnsi="Sylfaen" w:cs="Sylfaen"/>
          <w:sz w:val="18"/>
          <w:szCs w:val="18"/>
        </w:rPr>
        <w:t>შესახებ</w:t>
      </w:r>
      <w:r w:rsidRPr="004405E7">
        <w:rPr>
          <w:rFonts w:ascii="Sylfaen" w:hAnsi="Sylfaen"/>
          <w:sz w:val="18"/>
          <w:szCs w:val="18"/>
        </w:rPr>
        <w:t>“ №52/</w:t>
      </w:r>
      <w:r w:rsidRPr="004405E7">
        <w:rPr>
          <w:rFonts w:ascii="Sylfaen" w:hAnsi="Sylfaen" w:cs="Sylfaen"/>
          <w:sz w:val="18"/>
          <w:szCs w:val="18"/>
        </w:rPr>
        <w:t>ნ</w:t>
      </w:r>
      <w:r w:rsidRPr="004405E7">
        <w:rPr>
          <w:rFonts w:ascii="Sylfaen" w:hAnsi="Sylfaen"/>
          <w:sz w:val="18"/>
          <w:szCs w:val="18"/>
        </w:rPr>
        <w:t xml:space="preserve"> </w:t>
      </w:r>
      <w:r w:rsidRPr="004405E7">
        <w:rPr>
          <w:rFonts w:ascii="Sylfaen" w:hAnsi="Sylfaen" w:cs="Sylfaen"/>
          <w:sz w:val="18"/>
          <w:szCs w:val="18"/>
        </w:rPr>
        <w:t>ბრძანება</w:t>
      </w:r>
      <w:r w:rsidRPr="004405E7">
        <w:rPr>
          <w:rFonts w:ascii="Sylfaen" w:hAnsi="Sylfaen" w:cs="Sylfaen"/>
          <w:sz w:val="18"/>
          <w:szCs w:val="18"/>
          <w:lang w:val="ka-GE"/>
        </w:rPr>
        <w:t>;</w:t>
      </w:r>
    </w:p>
  </w:footnote>
  <w:footnote w:id="56">
    <w:p w14:paraId="4F457E57" w14:textId="77777777" w:rsidR="00C7126C" w:rsidRPr="004405E7" w:rsidRDefault="00C7126C" w:rsidP="00FA0CC8">
      <w:pPr>
        <w:pStyle w:val="FootnoteText"/>
        <w:ind w:left="-432" w:right="-144"/>
        <w:jc w:val="both"/>
        <w:rPr>
          <w:rFonts w:ascii="Sylfaen" w:hAnsi="Sylfaen"/>
          <w:sz w:val="18"/>
          <w:szCs w:val="18"/>
          <w:lang w:val="ka-GE"/>
        </w:rPr>
      </w:pPr>
      <w:r w:rsidRPr="004405E7">
        <w:rPr>
          <w:rStyle w:val="FootnoteReference"/>
          <w:rFonts w:ascii="Sylfaen" w:hAnsi="Sylfaen"/>
          <w:b/>
          <w:color w:val="FF0000"/>
          <w:sz w:val="18"/>
          <w:szCs w:val="18"/>
        </w:rPr>
        <w:footnoteRef/>
      </w:r>
      <w:r w:rsidRPr="004405E7">
        <w:rPr>
          <w:rFonts w:ascii="Sylfaen" w:hAnsi="Sylfaen"/>
          <w:b/>
          <w:color w:val="FF0000"/>
          <w:sz w:val="18"/>
          <w:szCs w:val="18"/>
        </w:rPr>
        <w:t xml:space="preserve"> </w:t>
      </w:r>
      <w:r w:rsidRPr="009E2E53">
        <w:rPr>
          <w:rFonts w:ascii="Sylfaen" w:hAnsi="Sylfaen"/>
          <w:b/>
          <w:sz w:val="18"/>
          <w:szCs w:val="18"/>
          <w:lang w:val="ka-GE"/>
        </w:rPr>
        <w:t xml:space="preserve">- </w:t>
      </w:r>
      <w:r w:rsidRPr="004405E7">
        <w:rPr>
          <w:rFonts w:ascii="Sylfaen" w:hAnsi="Sylfaen" w:cs="Sylfaen"/>
          <w:sz w:val="18"/>
          <w:szCs w:val="18"/>
        </w:rPr>
        <w:t>საქართველოს</w:t>
      </w:r>
      <w:r w:rsidRPr="004405E7">
        <w:rPr>
          <w:rFonts w:ascii="Sylfaen" w:hAnsi="Sylfaen"/>
          <w:sz w:val="18"/>
          <w:szCs w:val="18"/>
        </w:rPr>
        <w:t xml:space="preserve"> </w:t>
      </w:r>
      <w:r w:rsidRPr="004405E7">
        <w:rPr>
          <w:rFonts w:ascii="Sylfaen" w:hAnsi="Sylfaen" w:cs="Sylfaen"/>
          <w:sz w:val="18"/>
          <w:szCs w:val="18"/>
        </w:rPr>
        <w:t>მთავრობის</w:t>
      </w:r>
      <w:r w:rsidRPr="004405E7">
        <w:rPr>
          <w:rFonts w:ascii="Sylfaen" w:hAnsi="Sylfaen"/>
          <w:sz w:val="18"/>
          <w:szCs w:val="18"/>
        </w:rPr>
        <w:t xml:space="preserve"> 2010 </w:t>
      </w:r>
      <w:r w:rsidRPr="004405E7">
        <w:rPr>
          <w:rFonts w:ascii="Sylfaen" w:hAnsi="Sylfaen" w:cs="Sylfaen"/>
          <w:sz w:val="18"/>
          <w:szCs w:val="18"/>
        </w:rPr>
        <w:t>წლის</w:t>
      </w:r>
      <w:r w:rsidRPr="004405E7">
        <w:rPr>
          <w:rFonts w:ascii="Sylfaen" w:hAnsi="Sylfaen"/>
          <w:sz w:val="18"/>
          <w:szCs w:val="18"/>
        </w:rPr>
        <w:t xml:space="preserve"> 27 </w:t>
      </w:r>
      <w:r w:rsidRPr="004405E7">
        <w:rPr>
          <w:rFonts w:ascii="Sylfaen" w:hAnsi="Sylfaen" w:cs="Sylfaen"/>
          <w:sz w:val="18"/>
          <w:szCs w:val="18"/>
        </w:rPr>
        <w:t>იანვრის</w:t>
      </w:r>
      <w:r w:rsidRPr="004405E7">
        <w:rPr>
          <w:rFonts w:ascii="Sylfaen" w:hAnsi="Sylfaen"/>
          <w:sz w:val="18"/>
          <w:szCs w:val="18"/>
        </w:rPr>
        <w:t xml:space="preserve"> </w:t>
      </w:r>
      <w:r w:rsidRPr="004405E7">
        <w:rPr>
          <w:rFonts w:ascii="Sylfaen" w:hAnsi="Sylfaen" w:cs="Sylfaen"/>
          <w:sz w:val="18"/>
          <w:szCs w:val="18"/>
        </w:rPr>
        <w:t>დამტკიცებული</w:t>
      </w:r>
      <w:r w:rsidRPr="004405E7">
        <w:rPr>
          <w:rFonts w:ascii="Sylfaen" w:hAnsi="Sylfaen"/>
          <w:sz w:val="18"/>
          <w:szCs w:val="18"/>
        </w:rPr>
        <w:t xml:space="preserve"> ,,</w:t>
      </w:r>
      <w:r w:rsidRPr="004405E7">
        <w:rPr>
          <w:rFonts w:ascii="Sylfaen" w:hAnsi="Sylfaen" w:cs="Sylfaen"/>
          <w:sz w:val="18"/>
          <w:szCs w:val="18"/>
        </w:rPr>
        <w:t>სპეციალიზებულ</w:t>
      </w:r>
      <w:r w:rsidRPr="004405E7">
        <w:rPr>
          <w:rFonts w:ascii="Sylfaen" w:hAnsi="Sylfaen"/>
          <w:sz w:val="18"/>
          <w:szCs w:val="18"/>
        </w:rPr>
        <w:t xml:space="preserve"> </w:t>
      </w:r>
      <w:r w:rsidRPr="004405E7">
        <w:rPr>
          <w:rFonts w:ascii="Sylfaen" w:hAnsi="Sylfaen" w:cs="Sylfaen"/>
          <w:sz w:val="18"/>
          <w:szCs w:val="18"/>
        </w:rPr>
        <w:t>დაწესებულებაში</w:t>
      </w:r>
      <w:r w:rsidRPr="004405E7">
        <w:rPr>
          <w:rFonts w:ascii="Sylfaen" w:hAnsi="Sylfaen"/>
          <w:sz w:val="18"/>
          <w:szCs w:val="18"/>
        </w:rPr>
        <w:t xml:space="preserve"> </w:t>
      </w:r>
      <w:r w:rsidRPr="004405E7">
        <w:rPr>
          <w:rFonts w:ascii="Sylfaen" w:hAnsi="Sylfaen" w:cs="Sylfaen"/>
          <w:sz w:val="18"/>
          <w:szCs w:val="18"/>
        </w:rPr>
        <w:t>პირის</w:t>
      </w:r>
      <w:r w:rsidRPr="004405E7">
        <w:rPr>
          <w:rFonts w:ascii="Sylfaen" w:hAnsi="Sylfaen"/>
          <w:sz w:val="18"/>
          <w:szCs w:val="18"/>
        </w:rPr>
        <w:t xml:space="preserve"> </w:t>
      </w:r>
      <w:r w:rsidRPr="004405E7">
        <w:rPr>
          <w:rFonts w:ascii="Sylfaen" w:hAnsi="Sylfaen" w:cs="Sylfaen"/>
          <w:sz w:val="18"/>
          <w:szCs w:val="18"/>
        </w:rPr>
        <w:t>მოთავსების</w:t>
      </w:r>
      <w:r w:rsidRPr="004405E7">
        <w:rPr>
          <w:rFonts w:ascii="Sylfaen" w:hAnsi="Sylfaen"/>
          <w:sz w:val="18"/>
          <w:szCs w:val="18"/>
        </w:rPr>
        <w:t xml:space="preserve"> </w:t>
      </w:r>
      <w:r w:rsidRPr="004405E7">
        <w:rPr>
          <w:rFonts w:ascii="Sylfaen" w:hAnsi="Sylfaen" w:cs="Sylfaen"/>
          <w:sz w:val="18"/>
          <w:szCs w:val="18"/>
        </w:rPr>
        <w:t>დაფინანსების</w:t>
      </w:r>
      <w:r w:rsidRPr="004405E7">
        <w:rPr>
          <w:rFonts w:ascii="Sylfaen" w:hAnsi="Sylfaen"/>
          <w:sz w:val="18"/>
          <w:szCs w:val="18"/>
        </w:rPr>
        <w:t xml:space="preserve"> (</w:t>
      </w:r>
      <w:r w:rsidRPr="004405E7">
        <w:rPr>
          <w:rFonts w:ascii="Sylfaen" w:hAnsi="Sylfaen" w:cs="Sylfaen"/>
          <w:sz w:val="18"/>
          <w:szCs w:val="18"/>
        </w:rPr>
        <w:t>თანადაფინანსების</w:t>
      </w:r>
      <w:r w:rsidRPr="004405E7">
        <w:rPr>
          <w:rFonts w:ascii="Sylfaen" w:hAnsi="Sylfaen"/>
          <w:sz w:val="18"/>
          <w:szCs w:val="18"/>
        </w:rPr>
        <w:t xml:space="preserve">) </w:t>
      </w:r>
      <w:r w:rsidRPr="004405E7">
        <w:rPr>
          <w:rFonts w:ascii="Sylfaen" w:hAnsi="Sylfaen" w:cs="Sylfaen"/>
          <w:sz w:val="18"/>
          <w:szCs w:val="18"/>
        </w:rPr>
        <w:t>წესისა</w:t>
      </w:r>
      <w:r w:rsidRPr="004405E7">
        <w:rPr>
          <w:rFonts w:ascii="Sylfaen" w:hAnsi="Sylfaen"/>
          <w:sz w:val="18"/>
          <w:szCs w:val="18"/>
        </w:rPr>
        <w:t xml:space="preserve"> </w:t>
      </w:r>
      <w:r w:rsidRPr="004405E7">
        <w:rPr>
          <w:rFonts w:ascii="Sylfaen" w:hAnsi="Sylfaen" w:cs="Sylfaen"/>
          <w:sz w:val="18"/>
          <w:szCs w:val="18"/>
        </w:rPr>
        <w:t>და</w:t>
      </w:r>
      <w:r w:rsidRPr="004405E7">
        <w:rPr>
          <w:rFonts w:ascii="Sylfaen" w:hAnsi="Sylfaen"/>
          <w:sz w:val="18"/>
          <w:szCs w:val="18"/>
        </w:rPr>
        <w:t xml:space="preserve"> </w:t>
      </w:r>
      <w:r w:rsidRPr="004405E7">
        <w:rPr>
          <w:rFonts w:ascii="Sylfaen" w:hAnsi="Sylfaen" w:cs="Sylfaen"/>
          <w:sz w:val="18"/>
          <w:szCs w:val="18"/>
        </w:rPr>
        <w:t>პირობების</w:t>
      </w:r>
      <w:r w:rsidRPr="004405E7">
        <w:rPr>
          <w:rFonts w:ascii="Sylfaen" w:hAnsi="Sylfaen"/>
          <w:sz w:val="18"/>
          <w:szCs w:val="18"/>
        </w:rPr>
        <w:t xml:space="preserve"> </w:t>
      </w:r>
      <w:r w:rsidRPr="004405E7">
        <w:rPr>
          <w:rFonts w:ascii="Sylfaen" w:hAnsi="Sylfaen" w:cs="Sylfaen"/>
          <w:sz w:val="18"/>
          <w:szCs w:val="18"/>
        </w:rPr>
        <w:t>დამტკიცების</w:t>
      </w:r>
      <w:r w:rsidRPr="004405E7">
        <w:rPr>
          <w:rFonts w:ascii="Sylfaen" w:hAnsi="Sylfaen"/>
          <w:sz w:val="18"/>
          <w:szCs w:val="18"/>
        </w:rPr>
        <w:t xml:space="preserve"> </w:t>
      </w:r>
      <w:r w:rsidRPr="004405E7">
        <w:rPr>
          <w:rFonts w:ascii="Sylfaen" w:hAnsi="Sylfaen" w:cs="Sylfaen"/>
          <w:sz w:val="18"/>
          <w:szCs w:val="18"/>
        </w:rPr>
        <w:t>შესახებ</w:t>
      </w:r>
      <w:r w:rsidRPr="004405E7">
        <w:rPr>
          <w:rFonts w:ascii="Sylfaen" w:hAnsi="Sylfaen"/>
          <w:sz w:val="18"/>
          <w:szCs w:val="18"/>
        </w:rPr>
        <w:t>“</w:t>
      </w:r>
      <w:r w:rsidRPr="004405E7">
        <w:rPr>
          <w:rFonts w:ascii="Sylfaen" w:hAnsi="Sylfaen"/>
          <w:sz w:val="18"/>
          <w:szCs w:val="18"/>
          <w:lang w:val="ka-GE"/>
        </w:rPr>
        <w:t xml:space="preserve"> </w:t>
      </w:r>
      <w:r w:rsidRPr="004405E7">
        <w:rPr>
          <w:rFonts w:ascii="Sylfaen" w:hAnsi="Sylfaen"/>
          <w:sz w:val="18"/>
          <w:szCs w:val="18"/>
        </w:rPr>
        <w:t xml:space="preserve">№22 </w:t>
      </w:r>
      <w:r w:rsidRPr="004405E7">
        <w:rPr>
          <w:rFonts w:ascii="Sylfaen" w:hAnsi="Sylfaen" w:cs="Sylfaen"/>
          <w:sz w:val="18"/>
          <w:szCs w:val="18"/>
        </w:rPr>
        <w:t>დადგენილება</w:t>
      </w:r>
      <w:r>
        <w:rPr>
          <w:rFonts w:ascii="Sylfaen" w:hAnsi="Sylfaen"/>
          <w:sz w:val="18"/>
          <w:szCs w:val="18"/>
          <w:lang w:val="ka-GE"/>
        </w:rPr>
        <w:t>.</w:t>
      </w:r>
    </w:p>
  </w:footnote>
  <w:footnote w:id="57">
    <w:p w14:paraId="380CA579" w14:textId="77777777" w:rsidR="00C7126C" w:rsidRPr="00CC12EC" w:rsidRDefault="00C7126C" w:rsidP="002724E9">
      <w:pPr>
        <w:pStyle w:val="FootnoteText"/>
        <w:ind w:left="-432" w:right="-144"/>
        <w:jc w:val="both"/>
        <w:rPr>
          <w:rFonts w:ascii="Sylfaen" w:hAnsi="Sylfaen"/>
          <w:sz w:val="18"/>
          <w:szCs w:val="18"/>
          <w:lang w:val="ka-GE"/>
        </w:rPr>
      </w:pPr>
      <w:r w:rsidRPr="00CC12EC">
        <w:rPr>
          <w:rStyle w:val="FootnoteReference"/>
          <w:rFonts w:ascii="Sylfaen" w:hAnsi="Sylfaen"/>
          <w:b/>
          <w:color w:val="FF0000"/>
          <w:sz w:val="18"/>
          <w:szCs w:val="18"/>
        </w:rPr>
        <w:footnoteRef/>
      </w:r>
      <w:r w:rsidRPr="00CC12EC">
        <w:rPr>
          <w:rFonts w:ascii="Sylfaen" w:hAnsi="Sylfaen" w:cs="Sylfaen"/>
          <w:sz w:val="18"/>
          <w:szCs w:val="18"/>
          <w:lang w:val="ka-GE"/>
        </w:rPr>
        <w:t xml:space="preserve"> - </w:t>
      </w:r>
      <w:r w:rsidRPr="00054CF4">
        <w:rPr>
          <w:rFonts w:ascii="Sylfaen" w:hAnsi="Sylfaen" w:cs="Sylfaen"/>
          <w:sz w:val="18"/>
          <w:szCs w:val="18"/>
          <w:lang w:val="ka-GE"/>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w:t>
      </w:r>
      <w:r>
        <w:rPr>
          <w:rFonts w:ascii="Sylfaen" w:hAnsi="Sylfaen" w:cs="Sylfaen"/>
          <w:sz w:val="18"/>
          <w:szCs w:val="18"/>
          <w:lang w:val="ka-GE"/>
        </w:rPr>
        <w:t xml:space="preserve">“ </w:t>
      </w:r>
      <w:r w:rsidRPr="00054CF4">
        <w:rPr>
          <w:rFonts w:ascii="Sylfaen" w:hAnsi="Sylfaen" w:cs="Sylfaen"/>
          <w:sz w:val="18"/>
          <w:szCs w:val="18"/>
          <w:lang w:val="ka-GE"/>
        </w:rPr>
        <w:t xml:space="preserve"> 2017 და 2018 წლების სახელმწიფო პროგრამების დამტკიცების შესახებ</w:t>
      </w:r>
      <w:r>
        <w:rPr>
          <w:rFonts w:ascii="Sylfaen" w:hAnsi="Sylfaen" w:cs="Sylfaen"/>
          <w:sz w:val="18"/>
          <w:szCs w:val="18"/>
          <w:lang w:val="ka-GE"/>
        </w:rPr>
        <w:t xml:space="preserve"> </w:t>
      </w:r>
      <w:r w:rsidRPr="00CC12EC">
        <w:rPr>
          <w:rFonts w:ascii="Sylfaen" w:hAnsi="Sylfaen"/>
          <w:sz w:val="18"/>
          <w:szCs w:val="18"/>
        </w:rPr>
        <w:t>(დანართი 1.10) მე-4 მუხლის მე-5 პუნქტი;</w:t>
      </w:r>
    </w:p>
  </w:footnote>
  <w:footnote w:id="58">
    <w:p w14:paraId="5834F2F0" w14:textId="77777777" w:rsidR="00C7126C" w:rsidRPr="00CC12EC" w:rsidRDefault="00C7126C" w:rsidP="002724E9">
      <w:pPr>
        <w:pStyle w:val="FootnoteText"/>
        <w:ind w:left="-432" w:right="-144"/>
        <w:jc w:val="both"/>
        <w:rPr>
          <w:rFonts w:ascii="Sylfaen" w:hAnsi="Sylfaen"/>
          <w:sz w:val="18"/>
          <w:szCs w:val="18"/>
          <w:lang w:val="ka-GE"/>
        </w:rPr>
      </w:pPr>
      <w:r w:rsidRPr="00CC12EC">
        <w:rPr>
          <w:rStyle w:val="FootnoteReference"/>
          <w:rFonts w:ascii="Sylfaen" w:hAnsi="Sylfaen"/>
          <w:b/>
          <w:color w:val="FF0000"/>
          <w:sz w:val="18"/>
          <w:szCs w:val="18"/>
        </w:rPr>
        <w:footnoteRef/>
      </w:r>
      <w:r w:rsidRPr="00CC12EC">
        <w:rPr>
          <w:rFonts w:ascii="Sylfaen" w:hAnsi="Sylfaen"/>
          <w:sz w:val="18"/>
          <w:szCs w:val="18"/>
        </w:rPr>
        <w:t xml:space="preserve"> </w:t>
      </w:r>
      <w:r w:rsidRPr="00CC12EC">
        <w:rPr>
          <w:rFonts w:ascii="Sylfaen" w:hAnsi="Sylfaen"/>
          <w:sz w:val="18"/>
          <w:szCs w:val="18"/>
          <w:lang w:val="ka-GE"/>
        </w:rPr>
        <w:t xml:space="preserve">- </w:t>
      </w:r>
      <w:r w:rsidRPr="00FF60DE">
        <w:rPr>
          <w:rFonts w:ascii="Sylfaen" w:hAnsi="Sylfaen"/>
          <w:sz w:val="18"/>
          <w:szCs w:val="18"/>
          <w:lang w:val="ka-GE"/>
        </w:rPr>
        <w:t>სსიპ – სოციალური მომსახურების სააგენტოს დირექტორის, საქართველოს შრომის, ჯანმრთელობისა და სოციალური დაცვის მინისტრის მოადგილის  2017 წლის 07 აპრილის №04-194/ო და 2018 წლის 23 თებერვლის №04-128/ო ბრძანებები</w:t>
      </w:r>
      <w:r>
        <w:rPr>
          <w:rFonts w:ascii="Sylfaen" w:hAnsi="Sylfaen"/>
          <w:sz w:val="18"/>
          <w:szCs w:val="18"/>
          <w:lang w:val="ka-GE"/>
        </w:rPr>
        <w:t xml:space="preserve">თ </w:t>
      </w:r>
      <w:r w:rsidRPr="00FF60DE">
        <w:rPr>
          <w:rFonts w:ascii="Sylfaen" w:hAnsi="Sylfaen"/>
          <w:sz w:val="18"/>
          <w:szCs w:val="18"/>
          <w:lang w:val="ka-GE"/>
        </w:rPr>
        <w:t>,,სოციალური რეაბილიტაციისა და ბავშვზე ზრუნვის 2017 და 2018 წლების სახელმწიფო პროგრამის ზოგიერთი ქვეპროგრამის ადმინისტრირებასთან დაკავშირებული ღონისძიებების განსაზღვრის თაობაზე“</w:t>
      </w:r>
      <w:r>
        <w:rPr>
          <w:rFonts w:ascii="Sylfaen" w:hAnsi="Sylfaen"/>
          <w:sz w:val="18"/>
          <w:szCs w:val="18"/>
          <w:lang w:val="ka-GE"/>
        </w:rPr>
        <w:t xml:space="preserve"> </w:t>
      </w:r>
      <w:r w:rsidRPr="00CC12EC">
        <w:rPr>
          <w:rFonts w:ascii="Sylfaen" w:hAnsi="Sylfaen" w:cs="Sylfaen"/>
          <w:sz w:val="18"/>
          <w:szCs w:val="18"/>
        </w:rPr>
        <w:t>დამტკიცებული</w:t>
      </w:r>
      <w:r w:rsidRPr="00CC12EC">
        <w:rPr>
          <w:rFonts w:ascii="Sylfaen" w:hAnsi="Sylfaen"/>
          <w:sz w:val="18"/>
          <w:szCs w:val="18"/>
        </w:rPr>
        <w:t xml:space="preserve"> </w:t>
      </w:r>
      <w:r w:rsidRPr="00CC12EC">
        <w:rPr>
          <w:rFonts w:ascii="Sylfaen" w:hAnsi="Sylfaen" w:cs="Sylfaen"/>
          <w:sz w:val="18"/>
          <w:szCs w:val="18"/>
        </w:rPr>
        <w:t>ფორმა</w:t>
      </w:r>
      <w:r w:rsidRPr="00CC12EC">
        <w:rPr>
          <w:rFonts w:ascii="Sylfaen" w:hAnsi="Sylfaen"/>
          <w:sz w:val="18"/>
          <w:szCs w:val="18"/>
        </w:rPr>
        <w:t xml:space="preserve"> №1.10.2</w:t>
      </w:r>
      <w:r>
        <w:rPr>
          <w:rFonts w:ascii="Sylfaen" w:hAnsi="Sylfaen"/>
          <w:sz w:val="18"/>
          <w:szCs w:val="18"/>
          <w:lang w:val="ka-GE"/>
        </w:rPr>
        <w:t>;</w:t>
      </w:r>
    </w:p>
  </w:footnote>
  <w:footnote w:id="59">
    <w:p w14:paraId="0258D52E" w14:textId="77777777" w:rsidR="00C7126C" w:rsidRPr="00CC12EC" w:rsidRDefault="00C7126C" w:rsidP="002724E9">
      <w:pPr>
        <w:pStyle w:val="FootnoteText"/>
        <w:ind w:left="-432" w:right="-144"/>
        <w:jc w:val="both"/>
        <w:rPr>
          <w:rFonts w:ascii="Sylfaen" w:hAnsi="Sylfaen"/>
          <w:sz w:val="18"/>
          <w:szCs w:val="18"/>
          <w:lang w:val="ka-GE"/>
        </w:rPr>
      </w:pPr>
      <w:r w:rsidRPr="00CC12EC">
        <w:rPr>
          <w:rStyle w:val="FootnoteReference"/>
          <w:rFonts w:ascii="Sylfaen" w:hAnsi="Sylfaen"/>
          <w:b/>
          <w:color w:val="FF0000"/>
          <w:sz w:val="18"/>
          <w:szCs w:val="18"/>
        </w:rPr>
        <w:footnoteRef/>
      </w:r>
      <w:r w:rsidRPr="00CC12EC">
        <w:rPr>
          <w:rFonts w:ascii="Sylfaen" w:hAnsi="Sylfaen"/>
          <w:sz w:val="18"/>
          <w:szCs w:val="18"/>
        </w:rPr>
        <w:t xml:space="preserve"> </w:t>
      </w:r>
      <w:r>
        <w:rPr>
          <w:rFonts w:ascii="Sylfaen" w:hAnsi="Sylfaen"/>
          <w:sz w:val="18"/>
          <w:szCs w:val="18"/>
          <w:lang w:val="ka-GE"/>
        </w:rPr>
        <w:t xml:space="preserve">- </w:t>
      </w:r>
      <w:r w:rsidRPr="00CC12EC">
        <w:rPr>
          <w:rFonts w:ascii="Sylfaen" w:hAnsi="Sylfaen" w:cs="Sylfaen"/>
          <w:sz w:val="18"/>
          <w:szCs w:val="18"/>
        </w:rPr>
        <w:t>ა</w:t>
      </w:r>
      <w:r w:rsidRPr="00CC12EC">
        <w:rPr>
          <w:rFonts w:ascii="Sylfaen" w:hAnsi="Sylfaen"/>
          <w:sz w:val="18"/>
          <w:szCs w:val="18"/>
        </w:rPr>
        <w:t>(</w:t>
      </w:r>
      <w:r w:rsidRPr="00CC12EC">
        <w:rPr>
          <w:rFonts w:ascii="Sylfaen" w:hAnsi="Sylfaen" w:cs="Sylfaen"/>
          <w:sz w:val="18"/>
          <w:szCs w:val="18"/>
        </w:rPr>
        <w:t>ა</w:t>
      </w:r>
      <w:r w:rsidRPr="00CC12EC">
        <w:rPr>
          <w:rFonts w:ascii="Sylfaen" w:hAnsi="Sylfaen"/>
          <w:sz w:val="18"/>
          <w:szCs w:val="18"/>
        </w:rPr>
        <w:t>)</w:t>
      </w:r>
      <w:r w:rsidRPr="00CC12EC">
        <w:rPr>
          <w:rFonts w:ascii="Sylfaen" w:hAnsi="Sylfaen" w:cs="Sylfaen"/>
          <w:sz w:val="18"/>
          <w:szCs w:val="18"/>
        </w:rPr>
        <w:t>იპ</w:t>
      </w:r>
      <w:r w:rsidRPr="00CC12EC">
        <w:rPr>
          <w:rFonts w:ascii="Sylfaen" w:hAnsi="Sylfaen"/>
          <w:sz w:val="18"/>
          <w:szCs w:val="18"/>
        </w:rPr>
        <w:t xml:space="preserve"> ,,</w:t>
      </w:r>
      <w:r w:rsidRPr="00CC12EC">
        <w:rPr>
          <w:rFonts w:ascii="Sylfaen" w:hAnsi="Sylfaen" w:cs="Sylfaen"/>
          <w:sz w:val="18"/>
          <w:szCs w:val="18"/>
        </w:rPr>
        <w:t>ჩერნოვეცკის</w:t>
      </w:r>
      <w:r w:rsidRPr="00CC12EC">
        <w:rPr>
          <w:rFonts w:ascii="Sylfaen" w:hAnsi="Sylfaen"/>
          <w:sz w:val="18"/>
          <w:szCs w:val="18"/>
        </w:rPr>
        <w:t xml:space="preserve"> </w:t>
      </w:r>
      <w:r w:rsidRPr="00CC12EC">
        <w:rPr>
          <w:rFonts w:ascii="Sylfaen" w:hAnsi="Sylfaen" w:cs="Sylfaen"/>
          <w:sz w:val="18"/>
          <w:szCs w:val="18"/>
        </w:rPr>
        <w:t>ფონდი</w:t>
      </w:r>
      <w:r w:rsidRPr="00CC12EC">
        <w:rPr>
          <w:rFonts w:ascii="Sylfaen" w:hAnsi="Sylfaen"/>
          <w:sz w:val="18"/>
          <w:szCs w:val="18"/>
        </w:rPr>
        <w:t xml:space="preserve">“ 2018 </w:t>
      </w:r>
      <w:r w:rsidRPr="00CC12EC">
        <w:rPr>
          <w:rFonts w:ascii="Sylfaen" w:hAnsi="Sylfaen" w:cs="Sylfaen"/>
          <w:sz w:val="18"/>
          <w:szCs w:val="18"/>
        </w:rPr>
        <w:t>წლის</w:t>
      </w:r>
      <w:r w:rsidRPr="00CC12EC">
        <w:rPr>
          <w:rFonts w:ascii="Sylfaen" w:hAnsi="Sylfaen"/>
          <w:sz w:val="18"/>
          <w:szCs w:val="18"/>
        </w:rPr>
        <w:t xml:space="preserve"> </w:t>
      </w:r>
      <w:r w:rsidRPr="00CC12EC">
        <w:rPr>
          <w:rFonts w:ascii="Sylfaen" w:hAnsi="Sylfaen"/>
          <w:sz w:val="18"/>
          <w:szCs w:val="18"/>
          <w:lang w:val="ka-GE"/>
        </w:rPr>
        <w:t>11 აპრილის</w:t>
      </w:r>
      <w:r w:rsidRPr="00CC12EC">
        <w:rPr>
          <w:rFonts w:ascii="Sylfaen" w:hAnsi="Sylfaen"/>
          <w:sz w:val="18"/>
          <w:szCs w:val="18"/>
        </w:rPr>
        <w:t xml:space="preserve">  №26746 </w:t>
      </w:r>
      <w:r w:rsidRPr="00CC12EC">
        <w:rPr>
          <w:rFonts w:ascii="Sylfaen" w:hAnsi="Sylfaen" w:cs="Sylfaen"/>
          <w:sz w:val="18"/>
          <w:szCs w:val="18"/>
        </w:rPr>
        <w:t>წერილი</w:t>
      </w:r>
      <w:r w:rsidRPr="00CC12EC">
        <w:rPr>
          <w:rFonts w:ascii="Sylfaen" w:hAnsi="Sylfaen" w:cs="Sylfaen"/>
          <w:sz w:val="18"/>
          <w:szCs w:val="18"/>
          <w:lang w:val="ka-GE"/>
        </w:rPr>
        <w:t xml:space="preserve"> </w:t>
      </w:r>
      <w:r w:rsidRPr="00CC12EC">
        <w:rPr>
          <w:rFonts w:ascii="Sylfaen" w:hAnsi="Sylfaen" w:cs="Sylfaen"/>
          <w:sz w:val="18"/>
          <w:szCs w:val="18"/>
        </w:rPr>
        <w:t>ბენეფიციართა</w:t>
      </w:r>
      <w:r w:rsidRPr="00CC12EC">
        <w:rPr>
          <w:rFonts w:ascii="Sylfaen" w:hAnsi="Sylfaen"/>
          <w:sz w:val="18"/>
          <w:szCs w:val="18"/>
        </w:rPr>
        <w:t xml:space="preserve"> 2018 </w:t>
      </w:r>
      <w:r w:rsidRPr="00CC12EC">
        <w:rPr>
          <w:rFonts w:ascii="Sylfaen" w:hAnsi="Sylfaen" w:cs="Sylfaen"/>
          <w:sz w:val="18"/>
          <w:szCs w:val="18"/>
        </w:rPr>
        <w:t>წლის</w:t>
      </w:r>
      <w:r w:rsidRPr="00CC12EC">
        <w:rPr>
          <w:rFonts w:ascii="Sylfaen" w:hAnsi="Sylfaen"/>
          <w:sz w:val="18"/>
          <w:szCs w:val="18"/>
        </w:rPr>
        <w:t xml:space="preserve"> </w:t>
      </w:r>
      <w:r w:rsidRPr="00CC12EC">
        <w:rPr>
          <w:rFonts w:ascii="Sylfaen" w:hAnsi="Sylfaen" w:cs="Sylfaen"/>
          <w:sz w:val="18"/>
          <w:szCs w:val="18"/>
          <w:lang w:val="ka-GE"/>
        </w:rPr>
        <w:t>მარტის</w:t>
      </w:r>
      <w:r w:rsidRPr="00CC12EC">
        <w:rPr>
          <w:rFonts w:ascii="Sylfaen" w:hAnsi="Sylfaen"/>
          <w:sz w:val="18"/>
          <w:szCs w:val="18"/>
        </w:rPr>
        <w:t xml:space="preserve"> </w:t>
      </w:r>
      <w:r w:rsidRPr="00CC12EC">
        <w:rPr>
          <w:rFonts w:ascii="Sylfaen" w:hAnsi="Sylfaen" w:cs="Sylfaen"/>
          <w:sz w:val="18"/>
          <w:szCs w:val="18"/>
        </w:rPr>
        <w:t>თვეში</w:t>
      </w:r>
      <w:r w:rsidRPr="00CC12EC">
        <w:rPr>
          <w:rFonts w:ascii="Sylfaen" w:hAnsi="Sylfaen"/>
          <w:sz w:val="18"/>
          <w:szCs w:val="18"/>
        </w:rPr>
        <w:t xml:space="preserve"> </w:t>
      </w:r>
      <w:r w:rsidRPr="00CC12EC">
        <w:rPr>
          <w:rFonts w:ascii="Sylfaen" w:hAnsi="Sylfaen" w:cs="Sylfaen"/>
          <w:sz w:val="18"/>
          <w:szCs w:val="18"/>
        </w:rPr>
        <w:t>მომსახურებით</w:t>
      </w:r>
      <w:r w:rsidRPr="00CC12EC">
        <w:rPr>
          <w:rFonts w:ascii="Sylfaen" w:hAnsi="Sylfaen"/>
          <w:sz w:val="18"/>
          <w:szCs w:val="18"/>
        </w:rPr>
        <w:t xml:space="preserve"> </w:t>
      </w:r>
      <w:r w:rsidRPr="00CC12EC">
        <w:rPr>
          <w:rFonts w:ascii="Sylfaen" w:hAnsi="Sylfaen" w:cs="Sylfaen"/>
          <w:sz w:val="18"/>
          <w:szCs w:val="18"/>
        </w:rPr>
        <w:t>სარგებლობის</w:t>
      </w:r>
      <w:r w:rsidRPr="00CC12EC">
        <w:rPr>
          <w:rFonts w:ascii="Sylfaen" w:hAnsi="Sylfaen"/>
          <w:sz w:val="18"/>
          <w:szCs w:val="18"/>
        </w:rPr>
        <w:t xml:space="preserve"> </w:t>
      </w:r>
      <w:r w:rsidRPr="00CC12EC">
        <w:rPr>
          <w:rFonts w:ascii="Sylfaen" w:hAnsi="Sylfaen" w:cs="Sylfaen"/>
          <w:sz w:val="18"/>
          <w:szCs w:val="18"/>
        </w:rPr>
        <w:t>შესახებ</w:t>
      </w:r>
      <w:r w:rsidRPr="00CC12EC">
        <w:rPr>
          <w:rFonts w:ascii="Sylfaen" w:hAnsi="Sylfaen" w:cs="Sylfaen"/>
          <w:sz w:val="18"/>
          <w:szCs w:val="18"/>
          <w:lang w:val="ka-GE"/>
        </w:rPr>
        <w:t>;</w:t>
      </w:r>
    </w:p>
  </w:footnote>
  <w:footnote w:id="60">
    <w:p w14:paraId="24F70015" w14:textId="77777777" w:rsidR="00C7126C" w:rsidRPr="00417CD7" w:rsidRDefault="00C7126C" w:rsidP="002724E9">
      <w:pPr>
        <w:pStyle w:val="FootnoteText"/>
        <w:ind w:left="-432" w:right="-144"/>
        <w:jc w:val="both"/>
        <w:rPr>
          <w:rFonts w:ascii="Sylfaen" w:hAnsi="Sylfaen"/>
          <w:sz w:val="18"/>
          <w:szCs w:val="18"/>
          <w:lang w:val="ka-GE"/>
        </w:rPr>
      </w:pPr>
      <w:r w:rsidRPr="00CC12EC">
        <w:rPr>
          <w:rStyle w:val="FootnoteReference"/>
          <w:rFonts w:ascii="Sylfaen" w:hAnsi="Sylfaen"/>
          <w:b/>
          <w:color w:val="FF0000"/>
          <w:sz w:val="18"/>
          <w:szCs w:val="18"/>
        </w:rPr>
        <w:footnoteRef/>
      </w:r>
      <w:r w:rsidRPr="00CC12EC">
        <w:rPr>
          <w:rFonts w:ascii="Sylfaen" w:hAnsi="Sylfaen"/>
          <w:sz w:val="18"/>
          <w:szCs w:val="18"/>
        </w:rPr>
        <w:t xml:space="preserve"> </w:t>
      </w:r>
      <w:r>
        <w:rPr>
          <w:rFonts w:ascii="Sylfaen" w:hAnsi="Sylfaen"/>
          <w:sz w:val="18"/>
          <w:szCs w:val="18"/>
          <w:lang w:val="ka-GE"/>
        </w:rPr>
        <w:t xml:space="preserve">- </w:t>
      </w:r>
      <w:r w:rsidRPr="00CC12EC">
        <w:rPr>
          <w:rFonts w:ascii="Sylfaen" w:hAnsi="Sylfaen"/>
          <w:sz w:val="18"/>
          <w:szCs w:val="18"/>
        </w:rPr>
        <w:t xml:space="preserve">2018 </w:t>
      </w:r>
      <w:r w:rsidRPr="00CC12EC">
        <w:rPr>
          <w:rFonts w:ascii="Sylfaen" w:hAnsi="Sylfaen" w:cs="Sylfaen"/>
          <w:sz w:val="18"/>
          <w:szCs w:val="18"/>
        </w:rPr>
        <w:t>წლის</w:t>
      </w:r>
      <w:r w:rsidRPr="00CC12EC">
        <w:rPr>
          <w:rFonts w:ascii="Sylfaen" w:hAnsi="Sylfaen"/>
          <w:sz w:val="18"/>
          <w:szCs w:val="18"/>
        </w:rPr>
        <w:t xml:space="preserve"> 21 </w:t>
      </w:r>
      <w:r w:rsidRPr="00CC12EC">
        <w:rPr>
          <w:rFonts w:ascii="Sylfaen" w:hAnsi="Sylfaen" w:cs="Sylfaen"/>
          <w:sz w:val="18"/>
          <w:szCs w:val="18"/>
        </w:rPr>
        <w:t>მაისს</w:t>
      </w:r>
      <w:r w:rsidRPr="00CC12EC">
        <w:rPr>
          <w:rFonts w:ascii="Sylfaen" w:hAnsi="Sylfaen"/>
          <w:sz w:val="18"/>
          <w:szCs w:val="18"/>
        </w:rPr>
        <w:t xml:space="preserve"> </w:t>
      </w:r>
      <w:r w:rsidRPr="00CC12EC">
        <w:rPr>
          <w:rFonts w:ascii="Sylfaen" w:hAnsi="Sylfaen"/>
          <w:sz w:val="18"/>
          <w:szCs w:val="18"/>
          <w:lang w:val="ka-GE"/>
        </w:rPr>
        <w:t>ა(ა)იპ ,,</w:t>
      </w:r>
      <w:r w:rsidRPr="00CC12EC">
        <w:rPr>
          <w:rFonts w:ascii="Sylfaen" w:hAnsi="Sylfaen" w:cs="Sylfaen"/>
          <w:sz w:val="18"/>
          <w:szCs w:val="18"/>
        </w:rPr>
        <w:t>ჩერნოვეცკის</w:t>
      </w:r>
      <w:r w:rsidRPr="00CC12EC">
        <w:rPr>
          <w:rFonts w:ascii="Sylfaen" w:hAnsi="Sylfaen"/>
          <w:sz w:val="18"/>
          <w:szCs w:val="18"/>
        </w:rPr>
        <w:t xml:space="preserve"> </w:t>
      </w:r>
      <w:r w:rsidRPr="00CC12EC">
        <w:rPr>
          <w:rFonts w:ascii="Sylfaen" w:hAnsi="Sylfaen" w:cs="Sylfaen"/>
          <w:sz w:val="18"/>
          <w:szCs w:val="18"/>
        </w:rPr>
        <w:t>ფონდის</w:t>
      </w:r>
      <w:r>
        <w:rPr>
          <w:rFonts w:ascii="Sylfaen" w:hAnsi="Sylfaen"/>
          <w:sz w:val="18"/>
          <w:szCs w:val="18"/>
        </w:rPr>
        <w:t xml:space="preserve">“ </w:t>
      </w:r>
      <w:r w:rsidRPr="00CC12EC">
        <w:rPr>
          <w:rFonts w:ascii="Sylfaen" w:hAnsi="Sylfaen" w:cs="Sylfaen"/>
          <w:sz w:val="18"/>
          <w:szCs w:val="18"/>
        </w:rPr>
        <w:t>დირექტორი</w:t>
      </w:r>
      <w:r w:rsidRPr="00CC12EC">
        <w:rPr>
          <w:rFonts w:ascii="Sylfaen" w:hAnsi="Sylfaen"/>
          <w:sz w:val="18"/>
          <w:szCs w:val="18"/>
        </w:rPr>
        <w:t xml:space="preserve"> (</w:t>
      </w:r>
      <w:r w:rsidRPr="00CC12EC">
        <w:rPr>
          <w:rFonts w:ascii="Sylfaen" w:hAnsi="Sylfaen" w:cs="Sylfaen"/>
          <w:sz w:val="18"/>
          <w:szCs w:val="18"/>
        </w:rPr>
        <w:t>ო</w:t>
      </w:r>
      <w:r w:rsidRPr="00CC12EC">
        <w:rPr>
          <w:rFonts w:ascii="Sylfaen" w:hAnsi="Sylfaen"/>
          <w:sz w:val="18"/>
          <w:szCs w:val="18"/>
        </w:rPr>
        <w:t>.</w:t>
      </w:r>
      <w:r w:rsidRPr="00CC12EC">
        <w:rPr>
          <w:rFonts w:ascii="Sylfaen" w:hAnsi="Sylfaen" w:cs="Sylfaen"/>
          <w:sz w:val="18"/>
          <w:szCs w:val="18"/>
        </w:rPr>
        <w:t>პოლიშუკ</w:t>
      </w:r>
      <w:r w:rsidRPr="00CC12EC">
        <w:rPr>
          <w:rFonts w:ascii="Sylfaen" w:hAnsi="Sylfaen"/>
          <w:sz w:val="18"/>
          <w:szCs w:val="18"/>
        </w:rPr>
        <w:t>)</w:t>
      </w:r>
      <w:r w:rsidRPr="00CC12EC">
        <w:rPr>
          <w:rFonts w:ascii="Sylfaen" w:hAnsi="Sylfaen"/>
          <w:sz w:val="18"/>
          <w:szCs w:val="18"/>
          <w:lang w:val="ka-GE"/>
        </w:rPr>
        <w:t xml:space="preserve"> </w:t>
      </w:r>
      <w:r w:rsidRPr="00CC12EC">
        <w:rPr>
          <w:rFonts w:ascii="Sylfaen" w:hAnsi="Sylfaen"/>
          <w:sz w:val="18"/>
          <w:szCs w:val="18"/>
        </w:rPr>
        <w:t>№</w:t>
      </w:r>
      <w:r w:rsidRPr="00CC12EC">
        <w:rPr>
          <w:rFonts w:ascii="Sylfaen" w:hAnsi="Sylfaen"/>
          <w:sz w:val="18"/>
          <w:szCs w:val="18"/>
          <w:lang w:val="ka-GE"/>
        </w:rPr>
        <w:t>48865</w:t>
      </w:r>
      <w:r w:rsidRPr="00CC12EC">
        <w:rPr>
          <w:rFonts w:ascii="Sylfaen" w:hAnsi="Sylfaen"/>
          <w:sz w:val="18"/>
          <w:szCs w:val="18"/>
        </w:rPr>
        <w:t xml:space="preserve"> </w:t>
      </w:r>
      <w:r w:rsidRPr="00CC12EC">
        <w:rPr>
          <w:rFonts w:ascii="Sylfaen" w:hAnsi="Sylfaen" w:cs="Sylfaen"/>
          <w:sz w:val="18"/>
          <w:szCs w:val="18"/>
        </w:rPr>
        <w:t>წერილი</w:t>
      </w:r>
      <w:r>
        <w:rPr>
          <w:rFonts w:ascii="Sylfaen" w:hAnsi="Sylfaen" w:cs="Sylfaen"/>
          <w:sz w:val="18"/>
          <w:szCs w:val="18"/>
          <w:lang w:val="ka-GE"/>
        </w:rPr>
        <w:t>.</w:t>
      </w:r>
    </w:p>
  </w:footnote>
  <w:footnote w:id="61">
    <w:p w14:paraId="32CAEC37"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sz w:val="18"/>
          <w:szCs w:val="18"/>
        </w:rPr>
        <w:t xml:space="preserve"> </w:t>
      </w:r>
      <w:r>
        <w:rPr>
          <w:rFonts w:ascii="Sylfaen" w:hAnsi="Sylfaen"/>
          <w:sz w:val="18"/>
          <w:szCs w:val="18"/>
          <w:lang w:val="ka-GE"/>
        </w:rPr>
        <w:t xml:space="preserve">- </w:t>
      </w:r>
      <w:r w:rsidRPr="0031604F">
        <w:rPr>
          <w:rFonts w:ascii="Sylfaen" w:hAnsi="Sylfaen" w:cs="Sylfaen"/>
          <w:sz w:val="18"/>
          <w:szCs w:val="18"/>
        </w:rPr>
        <w:t>სააგენტოს</w:t>
      </w:r>
      <w:r w:rsidRPr="0031604F">
        <w:rPr>
          <w:rFonts w:ascii="Sylfaen" w:hAnsi="Sylfaen"/>
          <w:sz w:val="18"/>
          <w:szCs w:val="18"/>
        </w:rPr>
        <w:t xml:space="preserve"> </w:t>
      </w:r>
      <w:r w:rsidRPr="0031604F">
        <w:rPr>
          <w:rFonts w:ascii="Sylfaen" w:hAnsi="Sylfaen" w:cs="Sylfaen"/>
          <w:sz w:val="18"/>
          <w:szCs w:val="18"/>
        </w:rPr>
        <w:t>მეურვეობა</w:t>
      </w:r>
      <w:r w:rsidRPr="0031604F">
        <w:rPr>
          <w:rFonts w:ascii="Sylfaen" w:hAnsi="Sylfaen"/>
          <w:sz w:val="18"/>
          <w:szCs w:val="18"/>
        </w:rPr>
        <w:t>-</w:t>
      </w:r>
      <w:r w:rsidRPr="0031604F">
        <w:rPr>
          <w:rFonts w:ascii="Sylfaen" w:hAnsi="Sylfaen" w:cs="Sylfaen"/>
          <w:sz w:val="18"/>
          <w:szCs w:val="18"/>
        </w:rPr>
        <w:t>მზრუნველობისა</w:t>
      </w:r>
      <w:r w:rsidRPr="0031604F">
        <w:rPr>
          <w:rFonts w:ascii="Sylfaen" w:hAnsi="Sylfaen"/>
          <w:sz w:val="18"/>
          <w:szCs w:val="18"/>
        </w:rPr>
        <w:t xml:space="preserve"> </w:t>
      </w:r>
      <w:r w:rsidRPr="0031604F">
        <w:rPr>
          <w:rFonts w:ascii="Sylfaen" w:hAnsi="Sylfaen" w:cs="Sylfaen"/>
          <w:sz w:val="18"/>
          <w:szCs w:val="18"/>
        </w:rPr>
        <w:t>და</w:t>
      </w:r>
      <w:r w:rsidRPr="0031604F">
        <w:rPr>
          <w:rFonts w:ascii="Sylfaen" w:hAnsi="Sylfaen"/>
          <w:sz w:val="18"/>
          <w:szCs w:val="18"/>
        </w:rPr>
        <w:t xml:space="preserve"> </w:t>
      </w:r>
      <w:r w:rsidRPr="0031604F">
        <w:rPr>
          <w:rFonts w:ascii="Sylfaen" w:hAnsi="Sylfaen" w:cs="Sylfaen"/>
          <w:sz w:val="18"/>
          <w:szCs w:val="18"/>
        </w:rPr>
        <w:t>სოციალური</w:t>
      </w:r>
      <w:r w:rsidRPr="0031604F">
        <w:rPr>
          <w:rFonts w:ascii="Sylfaen" w:hAnsi="Sylfaen"/>
          <w:sz w:val="18"/>
          <w:szCs w:val="18"/>
        </w:rPr>
        <w:t xml:space="preserve"> </w:t>
      </w:r>
      <w:r w:rsidRPr="0031604F">
        <w:rPr>
          <w:rFonts w:ascii="Sylfaen" w:hAnsi="Sylfaen" w:cs="Sylfaen"/>
          <w:sz w:val="18"/>
          <w:szCs w:val="18"/>
        </w:rPr>
        <w:t>პროგრამების</w:t>
      </w:r>
      <w:r w:rsidRPr="0031604F">
        <w:rPr>
          <w:rFonts w:ascii="Sylfaen" w:hAnsi="Sylfaen"/>
          <w:sz w:val="18"/>
          <w:szCs w:val="18"/>
        </w:rPr>
        <w:t xml:space="preserve"> </w:t>
      </w:r>
      <w:r w:rsidRPr="0031604F">
        <w:rPr>
          <w:rFonts w:ascii="Sylfaen" w:hAnsi="Sylfaen" w:cs="Sylfaen"/>
          <w:sz w:val="18"/>
          <w:szCs w:val="18"/>
        </w:rPr>
        <w:t>დეპარტამენტის</w:t>
      </w:r>
      <w:r w:rsidRPr="0031604F">
        <w:rPr>
          <w:rFonts w:ascii="Sylfaen" w:hAnsi="Sylfaen" w:cs="Sylfaen"/>
          <w:sz w:val="18"/>
          <w:szCs w:val="18"/>
          <w:lang w:val="ka-GE"/>
        </w:rPr>
        <w:t xml:space="preserve"> 2018 წლის 25 ივნისის №04/36714 წერილი;</w:t>
      </w:r>
    </w:p>
  </w:footnote>
  <w:footnote w:id="62">
    <w:p w14:paraId="2DD4C882"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sz w:val="18"/>
          <w:szCs w:val="18"/>
        </w:rPr>
        <w:t xml:space="preserve"> </w:t>
      </w:r>
      <w:r>
        <w:rPr>
          <w:rFonts w:ascii="Sylfaen" w:hAnsi="Sylfaen"/>
          <w:sz w:val="18"/>
          <w:szCs w:val="18"/>
          <w:lang w:val="ka-GE"/>
        </w:rPr>
        <w:t xml:space="preserve">- </w:t>
      </w:r>
      <w:r w:rsidRPr="0031604F">
        <w:rPr>
          <w:rFonts w:ascii="Sylfaen" w:hAnsi="Sylfaen" w:cs="Sylfaen"/>
          <w:sz w:val="18"/>
          <w:szCs w:val="18"/>
        </w:rPr>
        <w:t>ა</w:t>
      </w:r>
      <w:r w:rsidRPr="0031604F">
        <w:rPr>
          <w:rFonts w:ascii="Sylfaen" w:hAnsi="Sylfaen"/>
          <w:sz w:val="18"/>
          <w:szCs w:val="18"/>
        </w:rPr>
        <w:t>(</w:t>
      </w:r>
      <w:r w:rsidRPr="0031604F">
        <w:rPr>
          <w:rFonts w:ascii="Sylfaen" w:hAnsi="Sylfaen" w:cs="Sylfaen"/>
          <w:sz w:val="18"/>
          <w:szCs w:val="18"/>
        </w:rPr>
        <w:t>ა</w:t>
      </w:r>
      <w:r w:rsidRPr="0031604F">
        <w:rPr>
          <w:rFonts w:ascii="Sylfaen" w:hAnsi="Sylfaen"/>
          <w:sz w:val="18"/>
          <w:szCs w:val="18"/>
        </w:rPr>
        <w:t>)</w:t>
      </w:r>
      <w:r w:rsidRPr="0031604F">
        <w:rPr>
          <w:rFonts w:ascii="Sylfaen" w:hAnsi="Sylfaen" w:cs="Sylfaen"/>
          <w:sz w:val="18"/>
          <w:szCs w:val="18"/>
        </w:rPr>
        <w:t>იპ</w:t>
      </w:r>
      <w:r w:rsidRPr="0031604F">
        <w:rPr>
          <w:rFonts w:ascii="Sylfaen" w:hAnsi="Sylfaen"/>
          <w:sz w:val="18"/>
          <w:szCs w:val="18"/>
        </w:rPr>
        <w:t xml:space="preserve"> ,,</w:t>
      </w:r>
      <w:r w:rsidRPr="0031604F">
        <w:rPr>
          <w:rFonts w:ascii="Sylfaen" w:hAnsi="Sylfaen" w:cs="Sylfaen"/>
          <w:sz w:val="18"/>
          <w:szCs w:val="18"/>
        </w:rPr>
        <w:t>დივაინ</w:t>
      </w:r>
      <w:r w:rsidRPr="0031604F">
        <w:rPr>
          <w:rFonts w:ascii="Sylfaen" w:hAnsi="Sylfaen"/>
          <w:sz w:val="18"/>
          <w:szCs w:val="18"/>
        </w:rPr>
        <w:t xml:space="preserve"> </w:t>
      </w:r>
      <w:r w:rsidRPr="0031604F">
        <w:rPr>
          <w:rFonts w:ascii="Sylfaen" w:hAnsi="Sylfaen" w:cs="Sylfaen"/>
          <w:sz w:val="18"/>
          <w:szCs w:val="18"/>
        </w:rPr>
        <w:t>ჩაილდ</w:t>
      </w:r>
      <w:r w:rsidRPr="0031604F">
        <w:rPr>
          <w:rFonts w:ascii="Sylfaen" w:hAnsi="Sylfaen"/>
          <w:sz w:val="18"/>
          <w:szCs w:val="18"/>
        </w:rPr>
        <w:t xml:space="preserve"> </w:t>
      </w:r>
      <w:r w:rsidRPr="0031604F">
        <w:rPr>
          <w:rFonts w:ascii="Sylfaen" w:hAnsi="Sylfaen" w:cs="Sylfaen"/>
          <w:sz w:val="18"/>
          <w:szCs w:val="18"/>
        </w:rPr>
        <w:t>ფაუნდეიშენ</w:t>
      </w:r>
      <w:r w:rsidRPr="0031604F">
        <w:rPr>
          <w:rFonts w:ascii="Sylfaen" w:hAnsi="Sylfaen"/>
          <w:sz w:val="18"/>
          <w:szCs w:val="18"/>
        </w:rPr>
        <w:t xml:space="preserve"> </w:t>
      </w:r>
      <w:r w:rsidRPr="0031604F">
        <w:rPr>
          <w:rFonts w:ascii="Sylfaen" w:hAnsi="Sylfaen" w:cs="Sylfaen"/>
          <w:sz w:val="18"/>
          <w:szCs w:val="18"/>
        </w:rPr>
        <w:t>ოფ</w:t>
      </w:r>
      <w:r w:rsidRPr="0031604F">
        <w:rPr>
          <w:rFonts w:ascii="Sylfaen" w:hAnsi="Sylfaen"/>
          <w:sz w:val="18"/>
          <w:szCs w:val="18"/>
        </w:rPr>
        <w:t xml:space="preserve"> </w:t>
      </w:r>
      <w:r w:rsidRPr="0031604F">
        <w:rPr>
          <w:rFonts w:ascii="Sylfaen" w:hAnsi="Sylfaen" w:cs="Sylfaen"/>
          <w:sz w:val="18"/>
          <w:szCs w:val="18"/>
        </w:rPr>
        <w:t>ჯორჯიას</w:t>
      </w:r>
      <w:r w:rsidRPr="0031604F">
        <w:rPr>
          <w:rFonts w:ascii="Sylfaen" w:hAnsi="Sylfaen"/>
          <w:sz w:val="18"/>
          <w:szCs w:val="18"/>
        </w:rPr>
        <w:t>“</w:t>
      </w:r>
      <w:r w:rsidRPr="0031604F">
        <w:rPr>
          <w:rFonts w:ascii="Sylfaen" w:hAnsi="Sylfaen"/>
          <w:sz w:val="18"/>
          <w:szCs w:val="18"/>
          <w:lang w:val="ka-GE"/>
        </w:rPr>
        <w:t xml:space="preserve"> </w:t>
      </w:r>
      <w:r w:rsidRPr="0031604F">
        <w:rPr>
          <w:rFonts w:ascii="Sylfaen" w:hAnsi="Sylfaen" w:cs="Sylfaen"/>
          <w:sz w:val="18"/>
          <w:szCs w:val="18"/>
          <w:lang w:val="ka-GE"/>
        </w:rPr>
        <w:t>2018 წლის 08 აგვისტოს</w:t>
      </w:r>
      <w:r>
        <w:rPr>
          <w:rFonts w:ascii="Sylfaen" w:hAnsi="Sylfaen" w:cs="Sylfaen"/>
          <w:sz w:val="18"/>
          <w:szCs w:val="18"/>
          <w:lang w:val="ka-GE"/>
        </w:rPr>
        <w:t xml:space="preserve"> </w:t>
      </w:r>
      <w:r w:rsidRPr="0031604F">
        <w:rPr>
          <w:rFonts w:ascii="Sylfaen" w:hAnsi="Sylfaen" w:cs="Sylfaen"/>
          <w:sz w:val="18"/>
          <w:szCs w:val="18"/>
          <w:lang w:val="ka-GE"/>
        </w:rPr>
        <w:t xml:space="preserve">№77443  </w:t>
      </w:r>
      <w:r>
        <w:rPr>
          <w:rFonts w:ascii="Sylfaen" w:hAnsi="Sylfaen" w:cs="Sylfaen"/>
          <w:sz w:val="18"/>
          <w:szCs w:val="18"/>
          <w:lang w:val="ka-GE"/>
        </w:rPr>
        <w:t>და 77449 წერილები</w:t>
      </w:r>
      <w:r w:rsidRPr="0031604F">
        <w:rPr>
          <w:rFonts w:ascii="Sylfaen" w:hAnsi="Sylfaen" w:cs="Sylfaen"/>
          <w:sz w:val="18"/>
          <w:szCs w:val="18"/>
          <w:lang w:val="ka-GE"/>
        </w:rPr>
        <w:t xml:space="preserve"> </w:t>
      </w:r>
      <w:r w:rsidRPr="0031604F">
        <w:rPr>
          <w:rFonts w:ascii="Sylfaen" w:hAnsi="Sylfaen" w:cs="Sylfaen"/>
          <w:sz w:val="18"/>
          <w:szCs w:val="18"/>
        </w:rPr>
        <w:t>ბენეფიციართა</w:t>
      </w:r>
      <w:r w:rsidRPr="0031604F">
        <w:rPr>
          <w:rFonts w:ascii="Sylfaen" w:hAnsi="Sylfaen"/>
          <w:sz w:val="18"/>
          <w:szCs w:val="18"/>
        </w:rPr>
        <w:t xml:space="preserve"> </w:t>
      </w:r>
      <w:r w:rsidRPr="0031604F">
        <w:rPr>
          <w:rFonts w:ascii="Sylfaen" w:hAnsi="Sylfaen" w:cs="Sylfaen"/>
          <w:sz w:val="18"/>
          <w:szCs w:val="18"/>
          <w:lang w:val="ka-GE"/>
        </w:rPr>
        <w:t>2018 წლის ივლისის</w:t>
      </w:r>
      <w:r w:rsidRPr="0031604F">
        <w:rPr>
          <w:rFonts w:ascii="Sylfaen" w:hAnsi="Sylfaen"/>
          <w:sz w:val="18"/>
          <w:szCs w:val="18"/>
        </w:rPr>
        <w:t xml:space="preserve"> </w:t>
      </w:r>
      <w:r w:rsidRPr="0031604F">
        <w:rPr>
          <w:rFonts w:ascii="Sylfaen" w:hAnsi="Sylfaen" w:cs="Sylfaen"/>
          <w:sz w:val="18"/>
          <w:szCs w:val="18"/>
        </w:rPr>
        <w:t>თვეში</w:t>
      </w:r>
      <w:r w:rsidRPr="0031604F">
        <w:rPr>
          <w:rFonts w:ascii="Sylfaen" w:hAnsi="Sylfaen"/>
          <w:sz w:val="18"/>
          <w:szCs w:val="18"/>
        </w:rPr>
        <w:t xml:space="preserve"> </w:t>
      </w:r>
      <w:r w:rsidRPr="0031604F">
        <w:rPr>
          <w:rFonts w:ascii="Sylfaen" w:hAnsi="Sylfaen" w:cs="Sylfaen"/>
          <w:sz w:val="18"/>
          <w:szCs w:val="18"/>
        </w:rPr>
        <w:t>მომსახურებით</w:t>
      </w:r>
      <w:r w:rsidRPr="0031604F">
        <w:rPr>
          <w:rFonts w:ascii="Sylfaen" w:hAnsi="Sylfaen"/>
          <w:sz w:val="18"/>
          <w:szCs w:val="18"/>
        </w:rPr>
        <w:t xml:space="preserve"> </w:t>
      </w:r>
      <w:r w:rsidRPr="0031604F">
        <w:rPr>
          <w:rFonts w:ascii="Sylfaen" w:hAnsi="Sylfaen" w:cs="Sylfaen"/>
          <w:sz w:val="18"/>
          <w:szCs w:val="18"/>
        </w:rPr>
        <w:t>სარგებლობის</w:t>
      </w:r>
      <w:r w:rsidRPr="0031604F">
        <w:rPr>
          <w:rFonts w:ascii="Sylfaen" w:hAnsi="Sylfaen"/>
          <w:sz w:val="18"/>
          <w:szCs w:val="18"/>
        </w:rPr>
        <w:t xml:space="preserve"> </w:t>
      </w:r>
      <w:r w:rsidRPr="0031604F">
        <w:rPr>
          <w:rFonts w:ascii="Sylfaen" w:hAnsi="Sylfaen" w:cs="Sylfaen"/>
          <w:sz w:val="18"/>
          <w:szCs w:val="18"/>
        </w:rPr>
        <w:t>შესახებ</w:t>
      </w:r>
      <w:r w:rsidRPr="0031604F">
        <w:rPr>
          <w:rFonts w:ascii="Sylfaen" w:hAnsi="Sylfaen" w:cs="Sylfaen"/>
          <w:sz w:val="18"/>
          <w:szCs w:val="18"/>
          <w:lang w:val="ka-GE"/>
        </w:rPr>
        <w:t xml:space="preserve">; </w:t>
      </w:r>
    </w:p>
  </w:footnote>
  <w:footnote w:id="63">
    <w:p w14:paraId="571CE47D"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cs="Sylfaen"/>
          <w:sz w:val="18"/>
          <w:szCs w:val="18"/>
          <w:lang w:val="ka-GE"/>
        </w:rPr>
        <w:t xml:space="preserve"> </w:t>
      </w:r>
      <w:r>
        <w:rPr>
          <w:rFonts w:ascii="Sylfaen" w:hAnsi="Sylfaen" w:cs="Sylfaen"/>
          <w:sz w:val="18"/>
          <w:szCs w:val="18"/>
          <w:lang w:val="ka-GE"/>
        </w:rPr>
        <w:t xml:space="preserve">- </w:t>
      </w:r>
      <w:r w:rsidRPr="0031604F">
        <w:rPr>
          <w:rFonts w:ascii="Sylfaen" w:hAnsi="Sylfaen" w:cs="Sylfaen"/>
          <w:sz w:val="18"/>
          <w:szCs w:val="18"/>
        </w:rPr>
        <w:t>თბილისის</w:t>
      </w:r>
      <w:r w:rsidRPr="0031604F">
        <w:rPr>
          <w:rFonts w:ascii="Sylfaen" w:hAnsi="Sylfaen"/>
          <w:sz w:val="18"/>
          <w:szCs w:val="18"/>
        </w:rPr>
        <w:t xml:space="preserve"> </w:t>
      </w:r>
      <w:r w:rsidRPr="0031604F">
        <w:rPr>
          <w:rFonts w:ascii="Sylfaen" w:hAnsi="Sylfaen" w:cs="Sylfaen"/>
          <w:sz w:val="18"/>
          <w:szCs w:val="18"/>
        </w:rPr>
        <w:t>სოციალური</w:t>
      </w:r>
      <w:r w:rsidRPr="0031604F">
        <w:rPr>
          <w:rFonts w:ascii="Sylfaen" w:hAnsi="Sylfaen"/>
          <w:sz w:val="18"/>
          <w:szCs w:val="18"/>
        </w:rPr>
        <w:t xml:space="preserve"> </w:t>
      </w:r>
      <w:r w:rsidRPr="0031604F">
        <w:rPr>
          <w:rFonts w:ascii="Sylfaen" w:hAnsi="Sylfaen" w:cs="Sylfaen"/>
          <w:sz w:val="18"/>
          <w:szCs w:val="18"/>
        </w:rPr>
        <w:t>მომსახურების</w:t>
      </w:r>
      <w:r w:rsidRPr="0031604F">
        <w:rPr>
          <w:rFonts w:ascii="Sylfaen" w:hAnsi="Sylfaen"/>
          <w:sz w:val="18"/>
          <w:szCs w:val="18"/>
        </w:rPr>
        <w:t xml:space="preserve"> </w:t>
      </w:r>
      <w:r w:rsidRPr="0031604F">
        <w:rPr>
          <w:rFonts w:ascii="Sylfaen" w:hAnsi="Sylfaen" w:cs="Sylfaen"/>
          <w:sz w:val="18"/>
          <w:szCs w:val="18"/>
        </w:rPr>
        <w:t>საქალაქო</w:t>
      </w:r>
      <w:r w:rsidRPr="0031604F">
        <w:rPr>
          <w:rFonts w:ascii="Sylfaen" w:hAnsi="Sylfaen"/>
          <w:sz w:val="18"/>
          <w:szCs w:val="18"/>
        </w:rPr>
        <w:t xml:space="preserve"> </w:t>
      </w:r>
      <w:r w:rsidRPr="0031604F">
        <w:rPr>
          <w:rFonts w:ascii="Sylfaen" w:hAnsi="Sylfaen" w:cs="Sylfaen"/>
          <w:sz w:val="18"/>
          <w:szCs w:val="18"/>
        </w:rPr>
        <w:t>ცენტრის</w:t>
      </w:r>
      <w:r w:rsidRPr="0031604F">
        <w:rPr>
          <w:rFonts w:ascii="Sylfaen" w:hAnsi="Sylfaen"/>
          <w:sz w:val="18"/>
          <w:szCs w:val="18"/>
        </w:rPr>
        <w:t xml:space="preserve"> </w:t>
      </w:r>
      <w:r w:rsidRPr="0031604F">
        <w:rPr>
          <w:rFonts w:ascii="Sylfaen" w:hAnsi="Sylfaen" w:cs="Sylfaen"/>
          <w:sz w:val="18"/>
          <w:szCs w:val="18"/>
        </w:rPr>
        <w:t>გლდანი</w:t>
      </w:r>
      <w:r w:rsidRPr="0031604F">
        <w:rPr>
          <w:rFonts w:ascii="Sylfaen" w:hAnsi="Sylfaen"/>
          <w:sz w:val="18"/>
          <w:szCs w:val="18"/>
        </w:rPr>
        <w:t>-</w:t>
      </w:r>
      <w:r w:rsidRPr="0031604F">
        <w:rPr>
          <w:rFonts w:ascii="Sylfaen" w:hAnsi="Sylfaen" w:cs="Sylfaen"/>
          <w:sz w:val="18"/>
          <w:szCs w:val="18"/>
        </w:rPr>
        <w:t>ნაძალადევის</w:t>
      </w:r>
      <w:r w:rsidRPr="0031604F">
        <w:rPr>
          <w:rFonts w:ascii="Sylfaen" w:hAnsi="Sylfaen"/>
          <w:sz w:val="18"/>
          <w:szCs w:val="18"/>
        </w:rPr>
        <w:t xml:space="preserve"> </w:t>
      </w:r>
      <w:r w:rsidRPr="0031604F">
        <w:rPr>
          <w:rFonts w:ascii="Sylfaen" w:hAnsi="Sylfaen" w:cs="Sylfaen"/>
          <w:sz w:val="18"/>
          <w:szCs w:val="18"/>
        </w:rPr>
        <w:t>სერვის</w:t>
      </w:r>
      <w:r w:rsidRPr="0031604F">
        <w:rPr>
          <w:rFonts w:ascii="Sylfaen" w:hAnsi="Sylfaen"/>
          <w:sz w:val="18"/>
          <w:szCs w:val="18"/>
        </w:rPr>
        <w:t xml:space="preserve"> </w:t>
      </w:r>
      <w:r w:rsidRPr="0031604F">
        <w:rPr>
          <w:rFonts w:ascii="Sylfaen" w:hAnsi="Sylfaen" w:cs="Sylfaen"/>
          <w:sz w:val="18"/>
          <w:szCs w:val="18"/>
        </w:rPr>
        <w:t>ცენტრის</w:t>
      </w:r>
      <w:r w:rsidRPr="0031604F">
        <w:rPr>
          <w:rFonts w:ascii="Sylfaen" w:hAnsi="Sylfaen"/>
          <w:sz w:val="18"/>
          <w:szCs w:val="18"/>
        </w:rPr>
        <w:t xml:space="preserve"> </w:t>
      </w:r>
      <w:r w:rsidRPr="0031604F">
        <w:rPr>
          <w:rFonts w:ascii="Sylfaen" w:hAnsi="Sylfaen" w:cs="Sylfaen"/>
          <w:sz w:val="18"/>
          <w:szCs w:val="18"/>
        </w:rPr>
        <w:t>უფროსი</w:t>
      </w:r>
      <w:r w:rsidRPr="0031604F">
        <w:rPr>
          <w:rFonts w:ascii="Sylfaen" w:hAnsi="Sylfaen"/>
          <w:sz w:val="18"/>
          <w:szCs w:val="18"/>
        </w:rPr>
        <w:t xml:space="preserve"> </w:t>
      </w:r>
      <w:r w:rsidRPr="0031604F">
        <w:rPr>
          <w:rFonts w:ascii="Sylfaen" w:hAnsi="Sylfaen" w:cs="Sylfaen"/>
          <w:sz w:val="18"/>
          <w:szCs w:val="18"/>
        </w:rPr>
        <w:t>სოციალური</w:t>
      </w:r>
      <w:r w:rsidRPr="0031604F">
        <w:rPr>
          <w:rFonts w:ascii="Sylfaen" w:hAnsi="Sylfaen"/>
          <w:sz w:val="18"/>
          <w:szCs w:val="18"/>
        </w:rPr>
        <w:t xml:space="preserve"> </w:t>
      </w:r>
      <w:r w:rsidRPr="0031604F">
        <w:rPr>
          <w:rFonts w:ascii="Sylfaen" w:hAnsi="Sylfaen" w:cs="Sylfaen"/>
          <w:sz w:val="18"/>
          <w:szCs w:val="18"/>
        </w:rPr>
        <w:t>მუშაკის</w:t>
      </w:r>
      <w:r w:rsidRPr="0031604F">
        <w:rPr>
          <w:rFonts w:ascii="Sylfaen" w:hAnsi="Sylfaen"/>
          <w:sz w:val="18"/>
          <w:szCs w:val="18"/>
        </w:rPr>
        <w:t xml:space="preserve"> </w:t>
      </w:r>
      <w:r w:rsidRPr="0031604F">
        <w:rPr>
          <w:rFonts w:ascii="Sylfaen" w:hAnsi="Sylfaen" w:cs="Sylfaen"/>
          <w:sz w:val="18"/>
          <w:szCs w:val="18"/>
        </w:rPr>
        <w:t>მოვალეობის</w:t>
      </w:r>
      <w:r w:rsidRPr="0031604F">
        <w:rPr>
          <w:rFonts w:ascii="Sylfaen" w:hAnsi="Sylfaen"/>
          <w:sz w:val="18"/>
          <w:szCs w:val="18"/>
        </w:rPr>
        <w:t xml:space="preserve"> </w:t>
      </w:r>
      <w:r w:rsidRPr="0031604F">
        <w:rPr>
          <w:rFonts w:ascii="Sylfaen" w:hAnsi="Sylfaen" w:cs="Sylfaen"/>
          <w:sz w:val="18"/>
          <w:szCs w:val="18"/>
        </w:rPr>
        <w:t>შემსრულებელი</w:t>
      </w:r>
      <w:r w:rsidRPr="0031604F">
        <w:rPr>
          <w:rFonts w:ascii="Sylfaen" w:hAnsi="Sylfaen"/>
          <w:sz w:val="18"/>
          <w:szCs w:val="18"/>
        </w:rPr>
        <w:t xml:space="preserve"> (</w:t>
      </w:r>
      <w:r w:rsidRPr="0031604F">
        <w:rPr>
          <w:rFonts w:ascii="Sylfaen" w:hAnsi="Sylfaen" w:cs="Sylfaen"/>
          <w:sz w:val="18"/>
          <w:szCs w:val="18"/>
        </w:rPr>
        <w:t>მ</w:t>
      </w:r>
      <w:r w:rsidRPr="0031604F">
        <w:rPr>
          <w:rFonts w:ascii="Sylfaen" w:hAnsi="Sylfaen"/>
          <w:sz w:val="18"/>
          <w:szCs w:val="18"/>
        </w:rPr>
        <w:t xml:space="preserve">. </w:t>
      </w:r>
      <w:r w:rsidRPr="0031604F">
        <w:rPr>
          <w:rFonts w:ascii="Sylfaen" w:hAnsi="Sylfaen" w:cs="Sylfaen"/>
          <w:sz w:val="18"/>
          <w:szCs w:val="18"/>
        </w:rPr>
        <w:t>ბანძავა</w:t>
      </w:r>
      <w:r w:rsidRPr="0031604F">
        <w:rPr>
          <w:rFonts w:ascii="Sylfaen" w:hAnsi="Sylfaen"/>
          <w:sz w:val="18"/>
          <w:szCs w:val="18"/>
        </w:rPr>
        <w:t xml:space="preserve">) </w:t>
      </w:r>
      <w:r w:rsidRPr="0031604F">
        <w:rPr>
          <w:rFonts w:ascii="Sylfaen" w:hAnsi="Sylfaen"/>
          <w:sz w:val="18"/>
          <w:szCs w:val="18"/>
          <w:lang w:val="ka-GE"/>
        </w:rPr>
        <w:t>2018 წლის 10 აგვისტოს მოხსენებითი ბარათი №04-00-17851;</w:t>
      </w:r>
    </w:p>
  </w:footnote>
  <w:footnote w:id="64">
    <w:p w14:paraId="0A767145"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sz w:val="18"/>
          <w:szCs w:val="18"/>
        </w:rPr>
        <w:t xml:space="preserve"> </w:t>
      </w:r>
      <w:r>
        <w:rPr>
          <w:rFonts w:ascii="Sylfaen" w:hAnsi="Sylfaen"/>
          <w:sz w:val="18"/>
          <w:szCs w:val="18"/>
          <w:lang w:val="ka-GE"/>
        </w:rPr>
        <w:t xml:space="preserve">- </w:t>
      </w:r>
      <w:r w:rsidRPr="0031604F">
        <w:rPr>
          <w:rFonts w:ascii="Sylfaen" w:hAnsi="Sylfaen" w:cs="Sylfaen"/>
          <w:sz w:val="18"/>
          <w:szCs w:val="18"/>
        </w:rPr>
        <w:t>თბილისის</w:t>
      </w:r>
      <w:r w:rsidRPr="0031604F">
        <w:rPr>
          <w:rFonts w:ascii="Sylfaen" w:hAnsi="Sylfaen"/>
          <w:sz w:val="18"/>
          <w:szCs w:val="18"/>
        </w:rPr>
        <w:t xml:space="preserve"> </w:t>
      </w:r>
      <w:r w:rsidRPr="0031604F">
        <w:rPr>
          <w:rFonts w:ascii="Sylfaen" w:hAnsi="Sylfaen" w:cs="Sylfaen"/>
          <w:sz w:val="18"/>
          <w:szCs w:val="18"/>
        </w:rPr>
        <w:t>სოციალური</w:t>
      </w:r>
      <w:r w:rsidRPr="0031604F">
        <w:rPr>
          <w:rFonts w:ascii="Sylfaen" w:hAnsi="Sylfaen"/>
          <w:sz w:val="18"/>
          <w:szCs w:val="18"/>
        </w:rPr>
        <w:t xml:space="preserve"> </w:t>
      </w:r>
      <w:r w:rsidRPr="0031604F">
        <w:rPr>
          <w:rFonts w:ascii="Sylfaen" w:hAnsi="Sylfaen" w:cs="Sylfaen"/>
          <w:sz w:val="18"/>
          <w:szCs w:val="18"/>
        </w:rPr>
        <w:t>მომსახურების</w:t>
      </w:r>
      <w:r w:rsidRPr="0031604F">
        <w:rPr>
          <w:rFonts w:ascii="Sylfaen" w:hAnsi="Sylfaen"/>
          <w:sz w:val="18"/>
          <w:szCs w:val="18"/>
        </w:rPr>
        <w:t xml:space="preserve"> </w:t>
      </w:r>
      <w:r w:rsidRPr="0031604F">
        <w:rPr>
          <w:rFonts w:ascii="Sylfaen" w:hAnsi="Sylfaen" w:cs="Sylfaen"/>
          <w:sz w:val="18"/>
          <w:szCs w:val="18"/>
        </w:rPr>
        <w:t>საქალაქო</w:t>
      </w:r>
      <w:r w:rsidRPr="0031604F">
        <w:rPr>
          <w:rFonts w:ascii="Sylfaen" w:hAnsi="Sylfaen"/>
          <w:sz w:val="18"/>
          <w:szCs w:val="18"/>
        </w:rPr>
        <w:t xml:space="preserve"> </w:t>
      </w:r>
      <w:r w:rsidRPr="0031604F">
        <w:rPr>
          <w:rFonts w:ascii="Sylfaen" w:hAnsi="Sylfaen" w:cs="Sylfaen"/>
          <w:sz w:val="18"/>
          <w:szCs w:val="18"/>
        </w:rPr>
        <w:t>ცენტრის</w:t>
      </w:r>
      <w:r w:rsidRPr="0031604F">
        <w:rPr>
          <w:rFonts w:ascii="Sylfaen" w:hAnsi="Sylfaen"/>
          <w:sz w:val="18"/>
          <w:szCs w:val="18"/>
        </w:rPr>
        <w:t xml:space="preserve"> </w:t>
      </w:r>
      <w:r w:rsidRPr="0031604F">
        <w:rPr>
          <w:rFonts w:ascii="Sylfaen" w:hAnsi="Sylfaen" w:cs="Sylfaen"/>
          <w:sz w:val="18"/>
          <w:szCs w:val="18"/>
        </w:rPr>
        <w:t>უფორისის</w:t>
      </w:r>
      <w:r w:rsidRPr="0031604F">
        <w:rPr>
          <w:rFonts w:ascii="Sylfaen" w:hAnsi="Sylfaen"/>
          <w:sz w:val="18"/>
          <w:szCs w:val="18"/>
        </w:rPr>
        <w:t xml:space="preserve"> </w:t>
      </w:r>
      <w:r w:rsidRPr="0031604F">
        <w:rPr>
          <w:rFonts w:ascii="Sylfaen" w:hAnsi="Sylfaen"/>
          <w:sz w:val="18"/>
          <w:szCs w:val="18"/>
          <w:lang w:val="ka-GE"/>
        </w:rPr>
        <w:t>(გ. ეპიტაშვილი)</w:t>
      </w:r>
      <w:r>
        <w:rPr>
          <w:rFonts w:ascii="Sylfaen" w:hAnsi="Sylfaen"/>
          <w:sz w:val="18"/>
          <w:szCs w:val="18"/>
          <w:lang w:val="ka-GE"/>
        </w:rPr>
        <w:t xml:space="preserve"> </w:t>
      </w:r>
      <w:r w:rsidRPr="0031604F">
        <w:rPr>
          <w:rFonts w:ascii="Sylfaen" w:hAnsi="Sylfaen"/>
          <w:sz w:val="18"/>
          <w:szCs w:val="18"/>
        </w:rPr>
        <w:t xml:space="preserve">2018 </w:t>
      </w:r>
      <w:r w:rsidRPr="0031604F">
        <w:rPr>
          <w:rFonts w:ascii="Sylfaen" w:hAnsi="Sylfaen" w:cs="Sylfaen"/>
          <w:sz w:val="18"/>
          <w:szCs w:val="18"/>
        </w:rPr>
        <w:t>წლის</w:t>
      </w:r>
      <w:r w:rsidRPr="0031604F">
        <w:rPr>
          <w:rFonts w:ascii="Sylfaen" w:hAnsi="Sylfaen"/>
          <w:sz w:val="18"/>
          <w:szCs w:val="18"/>
        </w:rPr>
        <w:t xml:space="preserve"> 09 </w:t>
      </w:r>
      <w:r w:rsidRPr="0031604F">
        <w:rPr>
          <w:rFonts w:ascii="Sylfaen" w:hAnsi="Sylfaen" w:cs="Sylfaen"/>
          <w:sz w:val="18"/>
          <w:szCs w:val="18"/>
        </w:rPr>
        <w:t>აგვისტოს</w:t>
      </w:r>
      <w:r w:rsidRPr="0031604F">
        <w:rPr>
          <w:rFonts w:ascii="Sylfaen" w:hAnsi="Sylfaen"/>
          <w:sz w:val="18"/>
          <w:szCs w:val="18"/>
        </w:rPr>
        <w:t xml:space="preserve"> №04-00/32466 </w:t>
      </w:r>
      <w:r w:rsidRPr="0031604F">
        <w:rPr>
          <w:rFonts w:ascii="Sylfaen" w:hAnsi="Sylfaen" w:cs="Sylfaen"/>
          <w:sz w:val="18"/>
          <w:szCs w:val="18"/>
        </w:rPr>
        <w:t>წერილი</w:t>
      </w:r>
      <w:r w:rsidRPr="0031604F">
        <w:rPr>
          <w:rFonts w:ascii="Sylfaen" w:hAnsi="Sylfaen" w:cs="Sylfaen"/>
          <w:sz w:val="18"/>
          <w:szCs w:val="18"/>
          <w:lang w:val="ka-GE"/>
        </w:rPr>
        <w:t>;</w:t>
      </w:r>
    </w:p>
  </w:footnote>
  <w:footnote w:id="65">
    <w:p w14:paraId="7CE42015"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sz w:val="18"/>
          <w:szCs w:val="18"/>
          <w:lang w:val="ka-GE"/>
        </w:rPr>
        <w:t xml:space="preserve"> </w:t>
      </w:r>
      <w:r>
        <w:rPr>
          <w:rFonts w:ascii="Sylfaen" w:hAnsi="Sylfaen"/>
          <w:sz w:val="18"/>
          <w:szCs w:val="18"/>
          <w:lang w:val="ka-GE"/>
        </w:rPr>
        <w:t xml:space="preserve">- </w:t>
      </w:r>
      <w:r w:rsidRPr="0031604F">
        <w:rPr>
          <w:rFonts w:ascii="Sylfaen" w:hAnsi="Sylfaen"/>
          <w:sz w:val="18"/>
          <w:szCs w:val="18"/>
          <w:lang w:val="ka-GE"/>
        </w:rPr>
        <w:t>სააგენტოს</w:t>
      </w:r>
      <w:r w:rsidRPr="0031604F">
        <w:rPr>
          <w:rFonts w:ascii="Sylfaen" w:hAnsi="Sylfaen"/>
          <w:sz w:val="18"/>
          <w:szCs w:val="18"/>
        </w:rPr>
        <w:t xml:space="preserve"> </w:t>
      </w:r>
      <w:r w:rsidRPr="0031604F">
        <w:rPr>
          <w:rFonts w:ascii="Sylfaen" w:hAnsi="Sylfaen" w:cs="Sylfaen"/>
          <w:sz w:val="18"/>
          <w:szCs w:val="18"/>
        </w:rPr>
        <w:t>მეურვეობა</w:t>
      </w:r>
      <w:r w:rsidRPr="0031604F">
        <w:rPr>
          <w:rFonts w:ascii="Sylfaen" w:hAnsi="Sylfaen"/>
          <w:sz w:val="18"/>
          <w:szCs w:val="18"/>
        </w:rPr>
        <w:t>-</w:t>
      </w:r>
      <w:r w:rsidRPr="0031604F">
        <w:rPr>
          <w:rFonts w:ascii="Sylfaen" w:hAnsi="Sylfaen" w:cs="Sylfaen"/>
          <w:sz w:val="18"/>
          <w:szCs w:val="18"/>
        </w:rPr>
        <w:t>მზრუნველობისა</w:t>
      </w:r>
      <w:r w:rsidRPr="0031604F">
        <w:rPr>
          <w:rFonts w:ascii="Sylfaen" w:hAnsi="Sylfaen"/>
          <w:sz w:val="18"/>
          <w:szCs w:val="18"/>
        </w:rPr>
        <w:t xml:space="preserve"> </w:t>
      </w:r>
      <w:r w:rsidRPr="0031604F">
        <w:rPr>
          <w:rFonts w:ascii="Sylfaen" w:hAnsi="Sylfaen" w:cs="Sylfaen"/>
          <w:sz w:val="18"/>
          <w:szCs w:val="18"/>
        </w:rPr>
        <w:t>და</w:t>
      </w:r>
      <w:r w:rsidRPr="0031604F">
        <w:rPr>
          <w:rFonts w:ascii="Sylfaen" w:hAnsi="Sylfaen"/>
          <w:sz w:val="18"/>
          <w:szCs w:val="18"/>
        </w:rPr>
        <w:t xml:space="preserve"> </w:t>
      </w:r>
      <w:r w:rsidRPr="0031604F">
        <w:rPr>
          <w:rFonts w:ascii="Sylfaen" w:hAnsi="Sylfaen" w:cs="Sylfaen"/>
          <w:sz w:val="18"/>
          <w:szCs w:val="18"/>
        </w:rPr>
        <w:t>სოციალური</w:t>
      </w:r>
      <w:r w:rsidRPr="0031604F">
        <w:rPr>
          <w:rFonts w:ascii="Sylfaen" w:hAnsi="Sylfaen"/>
          <w:sz w:val="18"/>
          <w:szCs w:val="18"/>
        </w:rPr>
        <w:t xml:space="preserve"> </w:t>
      </w:r>
      <w:r w:rsidRPr="0031604F">
        <w:rPr>
          <w:rFonts w:ascii="Sylfaen" w:hAnsi="Sylfaen" w:cs="Sylfaen"/>
          <w:sz w:val="18"/>
          <w:szCs w:val="18"/>
        </w:rPr>
        <w:t>პროგრამების</w:t>
      </w:r>
      <w:r w:rsidRPr="0031604F">
        <w:rPr>
          <w:rFonts w:ascii="Sylfaen" w:hAnsi="Sylfaen"/>
          <w:sz w:val="18"/>
          <w:szCs w:val="18"/>
        </w:rPr>
        <w:t xml:space="preserve"> </w:t>
      </w:r>
      <w:r w:rsidRPr="0031604F">
        <w:rPr>
          <w:rFonts w:ascii="Sylfaen" w:hAnsi="Sylfaen" w:cs="Sylfaen"/>
          <w:sz w:val="18"/>
          <w:szCs w:val="18"/>
        </w:rPr>
        <w:t>დეპარტამენტის</w:t>
      </w:r>
      <w:r w:rsidRPr="0031604F">
        <w:rPr>
          <w:rFonts w:ascii="Sylfaen" w:hAnsi="Sylfaen" w:cs="Sylfaen"/>
          <w:sz w:val="18"/>
          <w:szCs w:val="18"/>
          <w:lang w:val="ka-GE"/>
        </w:rPr>
        <w:t xml:space="preserve"> უფროსის (მ.წერეთელი) </w:t>
      </w:r>
      <w:r w:rsidRPr="0031604F">
        <w:rPr>
          <w:rFonts w:ascii="Sylfaen" w:hAnsi="Sylfaen"/>
          <w:sz w:val="18"/>
          <w:szCs w:val="18"/>
        </w:rPr>
        <w:t xml:space="preserve">2018 </w:t>
      </w:r>
      <w:r w:rsidRPr="0031604F">
        <w:rPr>
          <w:rFonts w:ascii="Sylfaen" w:hAnsi="Sylfaen" w:cs="Sylfaen"/>
          <w:sz w:val="18"/>
          <w:szCs w:val="18"/>
        </w:rPr>
        <w:t>წლის</w:t>
      </w:r>
      <w:r w:rsidRPr="0031604F">
        <w:rPr>
          <w:rFonts w:ascii="Sylfaen" w:hAnsi="Sylfaen"/>
          <w:sz w:val="18"/>
          <w:szCs w:val="18"/>
        </w:rPr>
        <w:t xml:space="preserve"> 26 </w:t>
      </w:r>
      <w:r w:rsidRPr="0031604F">
        <w:rPr>
          <w:rFonts w:ascii="Sylfaen" w:hAnsi="Sylfaen" w:cs="Sylfaen"/>
          <w:sz w:val="18"/>
          <w:szCs w:val="18"/>
        </w:rPr>
        <w:t>სექტემბრის</w:t>
      </w:r>
      <w:r w:rsidRPr="0031604F">
        <w:rPr>
          <w:rFonts w:ascii="Sylfaen" w:hAnsi="Sylfaen"/>
          <w:sz w:val="18"/>
          <w:szCs w:val="18"/>
        </w:rPr>
        <w:t xml:space="preserve"> №04-20787 </w:t>
      </w:r>
      <w:r w:rsidRPr="0031604F">
        <w:rPr>
          <w:rFonts w:ascii="Sylfaen" w:hAnsi="Sylfaen" w:cs="Sylfaen"/>
          <w:sz w:val="18"/>
          <w:szCs w:val="18"/>
        </w:rPr>
        <w:t>მოხსენებითი</w:t>
      </w:r>
      <w:r w:rsidRPr="0031604F">
        <w:rPr>
          <w:rFonts w:ascii="Sylfaen" w:hAnsi="Sylfaen"/>
          <w:sz w:val="18"/>
          <w:szCs w:val="18"/>
        </w:rPr>
        <w:t xml:space="preserve"> </w:t>
      </w:r>
      <w:r w:rsidRPr="0031604F">
        <w:rPr>
          <w:rFonts w:ascii="Sylfaen" w:hAnsi="Sylfaen" w:cs="Sylfaen"/>
          <w:sz w:val="18"/>
          <w:szCs w:val="18"/>
        </w:rPr>
        <w:t>ბარათი</w:t>
      </w:r>
      <w:r w:rsidRPr="0031604F">
        <w:rPr>
          <w:rFonts w:ascii="Sylfaen" w:hAnsi="Sylfaen"/>
          <w:sz w:val="18"/>
          <w:szCs w:val="18"/>
        </w:rPr>
        <w:t>;</w:t>
      </w:r>
    </w:p>
  </w:footnote>
  <w:footnote w:id="66">
    <w:p w14:paraId="56AFB26C" w14:textId="77777777" w:rsidR="00C7126C" w:rsidRPr="0031604F" w:rsidRDefault="00C7126C" w:rsidP="002724E9">
      <w:pPr>
        <w:pStyle w:val="FootnoteText"/>
        <w:ind w:left="-432" w:right="-144"/>
        <w:jc w:val="both"/>
        <w:rPr>
          <w:rFonts w:ascii="Sylfaen" w:hAnsi="Sylfaen"/>
          <w:sz w:val="18"/>
          <w:szCs w:val="18"/>
          <w:lang w:val="ka-GE"/>
        </w:rPr>
      </w:pPr>
      <w:r w:rsidRPr="00444F7C">
        <w:rPr>
          <w:rStyle w:val="FootnoteReference"/>
          <w:rFonts w:ascii="Sylfaen" w:hAnsi="Sylfaen"/>
          <w:b/>
          <w:color w:val="FF0000"/>
          <w:sz w:val="18"/>
          <w:szCs w:val="18"/>
        </w:rPr>
        <w:footnoteRef/>
      </w:r>
      <w:r w:rsidRPr="0031604F">
        <w:rPr>
          <w:rFonts w:ascii="Sylfaen" w:hAnsi="Sylfaen"/>
          <w:sz w:val="18"/>
          <w:szCs w:val="18"/>
        </w:rPr>
        <w:t xml:space="preserve"> </w:t>
      </w:r>
      <w:r>
        <w:rPr>
          <w:rFonts w:ascii="Sylfaen" w:hAnsi="Sylfaen"/>
          <w:sz w:val="18"/>
          <w:szCs w:val="18"/>
          <w:lang w:val="ka-GE"/>
        </w:rPr>
        <w:t xml:space="preserve">- მომსახურების </w:t>
      </w:r>
      <w:r w:rsidRPr="0031604F">
        <w:rPr>
          <w:rFonts w:ascii="Sylfaen" w:hAnsi="Sylfaen" w:cs="Sylfaen"/>
          <w:sz w:val="18"/>
          <w:szCs w:val="18"/>
        </w:rPr>
        <w:t>მიმწოდებელი</w:t>
      </w:r>
      <w:r>
        <w:rPr>
          <w:rFonts w:ascii="Sylfaen" w:hAnsi="Sylfaen"/>
          <w:sz w:val="18"/>
          <w:szCs w:val="18"/>
          <w:lang w:val="ka-GE"/>
        </w:rPr>
        <w:t>ს</w:t>
      </w:r>
      <w:r w:rsidRPr="0031604F">
        <w:rPr>
          <w:rFonts w:ascii="Sylfaen" w:hAnsi="Sylfaen"/>
          <w:sz w:val="18"/>
          <w:szCs w:val="18"/>
        </w:rPr>
        <w:t xml:space="preserve"> 2018 </w:t>
      </w:r>
      <w:r w:rsidRPr="0031604F">
        <w:rPr>
          <w:rFonts w:ascii="Sylfaen" w:hAnsi="Sylfaen" w:cs="Sylfaen"/>
          <w:sz w:val="18"/>
          <w:szCs w:val="18"/>
        </w:rPr>
        <w:t>წლის</w:t>
      </w:r>
      <w:r w:rsidRPr="0031604F">
        <w:rPr>
          <w:rFonts w:ascii="Sylfaen" w:hAnsi="Sylfaen"/>
          <w:sz w:val="18"/>
          <w:szCs w:val="18"/>
        </w:rPr>
        <w:t xml:space="preserve"> 04 </w:t>
      </w:r>
      <w:r w:rsidRPr="0031604F">
        <w:rPr>
          <w:rFonts w:ascii="Sylfaen" w:hAnsi="Sylfaen" w:cs="Sylfaen"/>
          <w:sz w:val="18"/>
          <w:szCs w:val="18"/>
        </w:rPr>
        <w:t>სექტემბერს</w:t>
      </w:r>
      <w:r w:rsidRPr="0031604F">
        <w:rPr>
          <w:rFonts w:ascii="Sylfaen" w:hAnsi="Sylfaen"/>
          <w:sz w:val="18"/>
          <w:szCs w:val="18"/>
        </w:rPr>
        <w:t xml:space="preserve"> №</w:t>
      </w:r>
      <w:r w:rsidRPr="0031604F">
        <w:rPr>
          <w:rFonts w:ascii="Sylfaen" w:hAnsi="Sylfaen"/>
          <w:sz w:val="18"/>
          <w:szCs w:val="18"/>
          <w:lang w:val="ka-GE"/>
        </w:rPr>
        <w:t xml:space="preserve">87304 </w:t>
      </w:r>
      <w:r w:rsidRPr="0031604F">
        <w:rPr>
          <w:rFonts w:ascii="Sylfaen" w:hAnsi="Sylfaen" w:cs="Sylfaen"/>
          <w:sz w:val="18"/>
          <w:szCs w:val="18"/>
          <w:lang w:val="ka-GE"/>
        </w:rPr>
        <w:t>წერილი</w:t>
      </w:r>
      <w:r w:rsidRPr="0031604F">
        <w:rPr>
          <w:rFonts w:ascii="Sylfaen" w:hAnsi="Sylfaen"/>
          <w:sz w:val="18"/>
          <w:szCs w:val="18"/>
        </w:rPr>
        <w:t>;</w:t>
      </w:r>
    </w:p>
  </w:footnote>
  <w:footnote w:id="67">
    <w:p w14:paraId="2D5CCF8C" w14:textId="77777777" w:rsidR="00C7126C" w:rsidRPr="00675CAF" w:rsidRDefault="00C7126C" w:rsidP="002724E9">
      <w:pPr>
        <w:pStyle w:val="FootnoteText"/>
        <w:ind w:left="-432" w:right="-144"/>
        <w:jc w:val="both"/>
        <w:rPr>
          <w:rFonts w:ascii="Sylfaen" w:hAnsi="Sylfaen"/>
          <w:sz w:val="18"/>
          <w:szCs w:val="18"/>
          <w:lang w:val="ka-GE"/>
        </w:rPr>
      </w:pPr>
      <w:r w:rsidRPr="00675CAF">
        <w:rPr>
          <w:rStyle w:val="FootnoteReference"/>
          <w:rFonts w:ascii="Sylfaen" w:hAnsi="Sylfaen"/>
          <w:b/>
          <w:color w:val="FF0000"/>
          <w:sz w:val="18"/>
          <w:szCs w:val="18"/>
        </w:rPr>
        <w:footnoteRef/>
      </w:r>
      <w:r w:rsidRPr="00675CAF">
        <w:rPr>
          <w:rFonts w:ascii="Sylfaen" w:hAnsi="Sylfaen"/>
          <w:sz w:val="18"/>
          <w:szCs w:val="18"/>
        </w:rPr>
        <w:t xml:space="preserve"> </w:t>
      </w:r>
      <w:r>
        <w:rPr>
          <w:rFonts w:ascii="Sylfaen" w:hAnsi="Sylfaen"/>
          <w:sz w:val="18"/>
          <w:szCs w:val="18"/>
          <w:lang w:val="ka-GE"/>
        </w:rPr>
        <w:t xml:space="preserve">- </w:t>
      </w:r>
      <w:r w:rsidRPr="00675CAF">
        <w:rPr>
          <w:rFonts w:ascii="Sylfaen" w:hAnsi="Sylfaen" w:cs="Sylfaen"/>
          <w:sz w:val="18"/>
          <w:szCs w:val="18"/>
        </w:rPr>
        <w:t>ა</w:t>
      </w:r>
      <w:r w:rsidRPr="00675CAF">
        <w:rPr>
          <w:rFonts w:ascii="Sylfaen" w:hAnsi="Sylfaen"/>
          <w:sz w:val="18"/>
          <w:szCs w:val="18"/>
        </w:rPr>
        <w:t>(</w:t>
      </w:r>
      <w:r w:rsidRPr="00675CAF">
        <w:rPr>
          <w:rFonts w:ascii="Sylfaen" w:hAnsi="Sylfaen" w:cs="Sylfaen"/>
          <w:sz w:val="18"/>
          <w:szCs w:val="18"/>
        </w:rPr>
        <w:t>ა</w:t>
      </w:r>
      <w:r w:rsidRPr="00675CAF">
        <w:rPr>
          <w:rFonts w:ascii="Sylfaen" w:hAnsi="Sylfaen"/>
          <w:sz w:val="18"/>
          <w:szCs w:val="18"/>
        </w:rPr>
        <w:t>)</w:t>
      </w:r>
      <w:r w:rsidRPr="00675CAF">
        <w:rPr>
          <w:rFonts w:ascii="Sylfaen" w:hAnsi="Sylfaen" w:cs="Sylfaen"/>
          <w:sz w:val="18"/>
          <w:szCs w:val="18"/>
        </w:rPr>
        <w:t>იპ</w:t>
      </w:r>
      <w:r w:rsidRPr="00675CAF">
        <w:rPr>
          <w:rFonts w:ascii="Sylfaen" w:hAnsi="Sylfaen"/>
          <w:sz w:val="18"/>
          <w:szCs w:val="18"/>
        </w:rPr>
        <w:t xml:space="preserve"> ,,</w:t>
      </w:r>
      <w:r w:rsidRPr="00675CAF">
        <w:rPr>
          <w:rFonts w:ascii="Sylfaen" w:hAnsi="Sylfaen" w:cs="Sylfaen"/>
          <w:sz w:val="18"/>
          <w:szCs w:val="18"/>
        </w:rPr>
        <w:t>დივაინ</w:t>
      </w:r>
      <w:r w:rsidRPr="00675CAF">
        <w:rPr>
          <w:rFonts w:ascii="Sylfaen" w:hAnsi="Sylfaen"/>
          <w:sz w:val="18"/>
          <w:szCs w:val="18"/>
        </w:rPr>
        <w:t xml:space="preserve"> </w:t>
      </w:r>
      <w:r w:rsidRPr="00675CAF">
        <w:rPr>
          <w:rFonts w:ascii="Sylfaen" w:hAnsi="Sylfaen" w:cs="Sylfaen"/>
          <w:sz w:val="18"/>
          <w:szCs w:val="18"/>
        </w:rPr>
        <w:t>ჩაილდ</w:t>
      </w:r>
      <w:r w:rsidRPr="00675CAF">
        <w:rPr>
          <w:rFonts w:ascii="Sylfaen" w:hAnsi="Sylfaen"/>
          <w:sz w:val="18"/>
          <w:szCs w:val="18"/>
        </w:rPr>
        <w:t xml:space="preserve"> </w:t>
      </w:r>
      <w:r w:rsidRPr="00675CAF">
        <w:rPr>
          <w:rFonts w:ascii="Sylfaen" w:hAnsi="Sylfaen" w:cs="Sylfaen"/>
          <w:sz w:val="18"/>
          <w:szCs w:val="18"/>
        </w:rPr>
        <w:t>ფაუნდეიშენ</w:t>
      </w:r>
      <w:r w:rsidRPr="00675CAF">
        <w:rPr>
          <w:rFonts w:ascii="Sylfaen" w:hAnsi="Sylfaen"/>
          <w:sz w:val="18"/>
          <w:szCs w:val="18"/>
        </w:rPr>
        <w:t xml:space="preserve"> </w:t>
      </w:r>
      <w:r w:rsidRPr="00675CAF">
        <w:rPr>
          <w:rFonts w:ascii="Sylfaen" w:hAnsi="Sylfaen" w:cs="Sylfaen"/>
          <w:sz w:val="18"/>
          <w:szCs w:val="18"/>
        </w:rPr>
        <w:t>ოფ</w:t>
      </w:r>
      <w:r w:rsidRPr="00675CAF">
        <w:rPr>
          <w:rFonts w:ascii="Sylfaen" w:hAnsi="Sylfaen"/>
          <w:sz w:val="18"/>
          <w:szCs w:val="18"/>
        </w:rPr>
        <w:t xml:space="preserve"> </w:t>
      </w:r>
      <w:r w:rsidRPr="00675CAF">
        <w:rPr>
          <w:rFonts w:ascii="Sylfaen" w:hAnsi="Sylfaen" w:cs="Sylfaen"/>
          <w:sz w:val="18"/>
          <w:szCs w:val="18"/>
        </w:rPr>
        <w:t>ჯორჯიას</w:t>
      </w:r>
      <w:r w:rsidRPr="00675CAF">
        <w:rPr>
          <w:rFonts w:ascii="Sylfaen" w:hAnsi="Sylfaen"/>
          <w:sz w:val="18"/>
          <w:szCs w:val="18"/>
        </w:rPr>
        <w:t xml:space="preserve">“ </w:t>
      </w:r>
      <w:r w:rsidRPr="00675CAF">
        <w:rPr>
          <w:rFonts w:ascii="Sylfaen" w:hAnsi="Sylfaen"/>
          <w:sz w:val="18"/>
          <w:szCs w:val="18"/>
          <w:lang w:val="ka-GE"/>
        </w:rPr>
        <w:t xml:space="preserve">2018 წლის 04 სექტემბრის </w:t>
      </w:r>
      <w:r w:rsidRPr="00675CAF">
        <w:rPr>
          <w:rFonts w:ascii="Sylfaen" w:hAnsi="Sylfaen"/>
          <w:sz w:val="18"/>
          <w:szCs w:val="18"/>
        </w:rPr>
        <w:t xml:space="preserve"> №</w:t>
      </w:r>
      <w:r w:rsidRPr="00675CAF">
        <w:rPr>
          <w:rFonts w:ascii="Sylfaen" w:hAnsi="Sylfaen"/>
          <w:sz w:val="18"/>
          <w:szCs w:val="18"/>
          <w:lang w:val="ka-GE"/>
        </w:rPr>
        <w:t>87304 წერილი</w:t>
      </w:r>
      <w:r>
        <w:rPr>
          <w:rFonts w:ascii="Sylfaen" w:hAnsi="Sylfaen"/>
          <w:sz w:val="18"/>
          <w:szCs w:val="18"/>
          <w:lang w:val="ka-GE"/>
        </w:rPr>
        <w:t>.</w:t>
      </w:r>
    </w:p>
  </w:footnote>
  <w:footnote w:id="68">
    <w:p w14:paraId="5C93006E" w14:textId="77777777" w:rsidR="00C7126C" w:rsidRPr="0074593C" w:rsidRDefault="00C7126C" w:rsidP="0074593C">
      <w:pPr>
        <w:pStyle w:val="FootnoteText"/>
        <w:ind w:left="-432" w:right="-144"/>
        <w:jc w:val="both"/>
        <w:rPr>
          <w:rFonts w:ascii="Sylfaen" w:hAnsi="Sylfaen"/>
          <w:sz w:val="18"/>
          <w:szCs w:val="18"/>
          <w:lang w:val="ka-GE"/>
        </w:rPr>
      </w:pPr>
      <w:r w:rsidRPr="00F12B73">
        <w:rPr>
          <w:rStyle w:val="FootnoteReference"/>
          <w:rFonts w:ascii="Sylfaen" w:hAnsi="Sylfaen"/>
          <w:b/>
          <w:color w:val="FF0000"/>
          <w:sz w:val="18"/>
          <w:szCs w:val="18"/>
        </w:rPr>
        <w:footnoteRef/>
      </w:r>
      <w:r>
        <w:rPr>
          <w:rFonts w:ascii="Sylfaen" w:hAnsi="Sylfaen"/>
          <w:sz w:val="18"/>
          <w:szCs w:val="18"/>
          <w:lang w:val="ka-GE"/>
        </w:rPr>
        <w:t xml:space="preserve"> </w:t>
      </w:r>
      <w:r w:rsidRPr="00E17620">
        <w:rPr>
          <w:rFonts w:ascii="Sylfaen" w:hAnsi="Sylfaen"/>
          <w:sz w:val="18"/>
          <w:szCs w:val="18"/>
          <w:lang w:val="ka-GE"/>
        </w:rPr>
        <w:t>- №888</w:t>
      </w:r>
      <w:r>
        <w:rPr>
          <w:rFonts w:ascii="Sylfaen" w:hAnsi="Sylfaen"/>
          <w:sz w:val="18"/>
          <w:szCs w:val="18"/>
          <w:lang w:val="ka-GE"/>
        </w:rPr>
        <w:t xml:space="preserve"> </w:t>
      </w:r>
      <w:r w:rsidRPr="00E17620">
        <w:rPr>
          <w:rFonts w:ascii="Sylfaen" w:hAnsi="Sylfaen"/>
          <w:sz w:val="18"/>
          <w:szCs w:val="18"/>
          <w:lang w:val="ka-GE"/>
        </w:rPr>
        <w:t>(</w:t>
      </w:r>
      <w:r>
        <w:rPr>
          <w:rFonts w:ascii="Sylfaen" w:hAnsi="Sylfaen"/>
          <w:sz w:val="18"/>
          <w:szCs w:val="18"/>
          <w:lang w:val="ka-GE"/>
        </w:rPr>
        <w:t xml:space="preserve">თარიღი: </w:t>
      </w:r>
      <w:r w:rsidRPr="00E17620">
        <w:rPr>
          <w:rFonts w:ascii="Sylfaen" w:hAnsi="Sylfaen"/>
          <w:sz w:val="18"/>
          <w:szCs w:val="18"/>
          <w:lang w:val="ka-GE"/>
        </w:rPr>
        <w:t>07.03.2017</w:t>
      </w:r>
      <w:r>
        <w:rPr>
          <w:rFonts w:ascii="Sylfaen" w:hAnsi="Sylfaen"/>
          <w:sz w:val="18"/>
          <w:szCs w:val="18"/>
          <w:lang w:val="ka-GE"/>
        </w:rPr>
        <w:t>, სახლის კოდი-0153</w:t>
      </w:r>
      <w:r w:rsidRPr="00E17620">
        <w:rPr>
          <w:rFonts w:ascii="Sylfaen" w:hAnsi="Sylfaen"/>
          <w:sz w:val="18"/>
          <w:szCs w:val="18"/>
          <w:lang w:val="ka-GE"/>
        </w:rPr>
        <w:t>);</w:t>
      </w:r>
      <w:r>
        <w:rPr>
          <w:rFonts w:ascii="Sylfaen" w:hAnsi="Sylfaen"/>
          <w:noProof/>
          <w:sz w:val="18"/>
          <w:szCs w:val="18"/>
          <w:lang w:val="ka-GE"/>
        </w:rPr>
        <w:t xml:space="preserve"> </w:t>
      </w:r>
      <w:r w:rsidRPr="00E17620">
        <w:rPr>
          <w:rFonts w:ascii="Sylfaen" w:hAnsi="Sylfaen"/>
          <w:sz w:val="18"/>
          <w:szCs w:val="18"/>
          <w:lang w:val="ka-GE"/>
        </w:rPr>
        <w:t>№</w:t>
      </w:r>
      <w:r>
        <w:rPr>
          <w:rFonts w:ascii="Sylfaen" w:hAnsi="Sylfaen"/>
          <w:sz w:val="18"/>
          <w:szCs w:val="18"/>
        </w:rPr>
        <w:t>65245</w:t>
      </w:r>
      <w:r>
        <w:rPr>
          <w:rFonts w:ascii="Sylfaen" w:hAnsi="Sylfaen"/>
          <w:sz w:val="18"/>
          <w:szCs w:val="18"/>
          <w:lang w:val="ka-GE"/>
        </w:rPr>
        <w:t xml:space="preserve"> </w:t>
      </w:r>
      <w:r>
        <w:rPr>
          <w:rFonts w:ascii="Sylfaen" w:hAnsi="Sylfaen"/>
          <w:sz w:val="18"/>
          <w:szCs w:val="18"/>
        </w:rPr>
        <w:t>(</w:t>
      </w:r>
      <w:r>
        <w:rPr>
          <w:rFonts w:ascii="Sylfaen" w:hAnsi="Sylfaen"/>
          <w:sz w:val="18"/>
          <w:szCs w:val="18"/>
          <w:lang w:val="ka-GE"/>
        </w:rPr>
        <w:t xml:space="preserve">თარიღი: </w:t>
      </w:r>
      <w:r>
        <w:rPr>
          <w:rFonts w:ascii="Sylfaen" w:hAnsi="Sylfaen"/>
          <w:sz w:val="18"/>
          <w:szCs w:val="18"/>
        </w:rPr>
        <w:t>09.08.2017</w:t>
      </w:r>
      <w:r>
        <w:rPr>
          <w:rFonts w:ascii="Sylfaen" w:hAnsi="Sylfaen"/>
          <w:sz w:val="18"/>
          <w:szCs w:val="18"/>
          <w:lang w:val="ka-GE"/>
        </w:rPr>
        <w:t xml:space="preserve">, </w:t>
      </w:r>
      <w:r w:rsidRPr="00E17620">
        <w:rPr>
          <w:rFonts w:ascii="Sylfaen" w:hAnsi="Sylfaen"/>
          <w:sz w:val="18"/>
          <w:szCs w:val="18"/>
          <w:lang w:val="ka-GE"/>
        </w:rPr>
        <w:t>სახლის</w:t>
      </w:r>
      <w:r>
        <w:rPr>
          <w:rFonts w:ascii="Sylfaen" w:hAnsi="Sylfaen"/>
          <w:sz w:val="18"/>
          <w:szCs w:val="18"/>
          <w:lang w:val="ka-GE"/>
        </w:rPr>
        <w:t xml:space="preserve"> </w:t>
      </w:r>
      <w:r w:rsidRPr="00E17620">
        <w:rPr>
          <w:rFonts w:ascii="Sylfaen" w:hAnsi="Sylfaen"/>
          <w:sz w:val="18"/>
          <w:szCs w:val="18"/>
          <w:lang w:val="ka-GE"/>
        </w:rPr>
        <w:t>კოდი-</w:t>
      </w:r>
      <w:r>
        <w:rPr>
          <w:rFonts w:ascii="Sylfaen" w:hAnsi="Sylfaen"/>
          <w:sz w:val="18"/>
          <w:szCs w:val="18"/>
          <w:lang w:val="ka-GE"/>
        </w:rPr>
        <w:t>0309; 0310</w:t>
      </w:r>
      <w:r>
        <w:rPr>
          <w:rFonts w:ascii="Sylfaen" w:hAnsi="Sylfaen"/>
          <w:sz w:val="18"/>
          <w:szCs w:val="18"/>
        </w:rPr>
        <w:t xml:space="preserve">); </w:t>
      </w:r>
      <w:r w:rsidRPr="00E17620">
        <w:rPr>
          <w:rFonts w:ascii="Sylfaen" w:hAnsi="Sylfaen"/>
          <w:sz w:val="18"/>
          <w:szCs w:val="18"/>
          <w:lang w:val="ka-GE"/>
        </w:rPr>
        <w:t>№</w:t>
      </w:r>
      <w:r>
        <w:rPr>
          <w:rFonts w:ascii="Sylfaen" w:hAnsi="Sylfaen"/>
          <w:sz w:val="18"/>
          <w:szCs w:val="18"/>
        </w:rPr>
        <w:t>2692</w:t>
      </w:r>
      <w:r>
        <w:rPr>
          <w:rFonts w:ascii="Sylfaen" w:hAnsi="Sylfaen"/>
          <w:sz w:val="18"/>
          <w:szCs w:val="18"/>
          <w:lang w:val="ka-GE"/>
        </w:rPr>
        <w:t xml:space="preserve"> </w:t>
      </w:r>
      <w:r>
        <w:rPr>
          <w:rFonts w:ascii="Sylfaen" w:hAnsi="Sylfaen"/>
          <w:sz w:val="18"/>
          <w:szCs w:val="18"/>
        </w:rPr>
        <w:t>(</w:t>
      </w:r>
      <w:r>
        <w:rPr>
          <w:rFonts w:ascii="Sylfaen" w:hAnsi="Sylfaen"/>
          <w:sz w:val="18"/>
          <w:szCs w:val="18"/>
          <w:lang w:val="ka-GE"/>
        </w:rPr>
        <w:t xml:space="preserve">თარიღი: </w:t>
      </w:r>
      <w:r>
        <w:rPr>
          <w:rFonts w:ascii="Sylfaen" w:hAnsi="Sylfaen"/>
          <w:sz w:val="18"/>
          <w:szCs w:val="18"/>
        </w:rPr>
        <w:t>07.09.2017</w:t>
      </w:r>
      <w:r>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0156; 0157</w:t>
      </w:r>
      <w:r>
        <w:rPr>
          <w:rFonts w:ascii="Sylfaen" w:hAnsi="Sylfaen"/>
          <w:sz w:val="18"/>
          <w:szCs w:val="18"/>
        </w:rPr>
        <w:t>);</w:t>
      </w:r>
      <w:r w:rsidRPr="00E17620">
        <w:rPr>
          <w:rFonts w:ascii="Sylfaen" w:hAnsi="Sylfaen"/>
          <w:noProof/>
          <w:sz w:val="18"/>
          <w:szCs w:val="18"/>
          <w:lang w:val="ka-GE"/>
        </w:rPr>
        <w:t xml:space="preserve"> </w:t>
      </w:r>
      <w:r w:rsidRPr="00E17620">
        <w:rPr>
          <w:rFonts w:ascii="Sylfaen" w:hAnsi="Sylfaen"/>
          <w:sz w:val="18"/>
          <w:szCs w:val="18"/>
          <w:lang w:val="ka-GE"/>
        </w:rPr>
        <w:t>№99597(</w:t>
      </w:r>
      <w:r>
        <w:rPr>
          <w:rFonts w:ascii="Sylfaen" w:hAnsi="Sylfaen"/>
          <w:sz w:val="18"/>
          <w:szCs w:val="18"/>
          <w:lang w:val="ka-GE"/>
        </w:rPr>
        <w:t xml:space="preserve">თარიღი: </w:t>
      </w:r>
      <w:r w:rsidRPr="00E17620">
        <w:rPr>
          <w:rFonts w:ascii="Sylfaen" w:hAnsi="Sylfaen"/>
          <w:sz w:val="18"/>
          <w:szCs w:val="18"/>
          <w:lang w:val="ka-GE"/>
        </w:rPr>
        <w:t>07.12.2017</w:t>
      </w:r>
      <w:r>
        <w:rPr>
          <w:rFonts w:ascii="Sylfaen" w:hAnsi="Sylfaen"/>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0309; 0310</w:t>
      </w:r>
      <w:r w:rsidRPr="00E17620">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№56(</w:t>
      </w:r>
      <w:r>
        <w:rPr>
          <w:rFonts w:ascii="Sylfaen" w:hAnsi="Sylfaen"/>
          <w:sz w:val="18"/>
          <w:szCs w:val="18"/>
          <w:lang w:val="ka-GE"/>
        </w:rPr>
        <w:t xml:space="preserve">თარიღი: </w:t>
      </w:r>
      <w:r w:rsidRPr="00E17620">
        <w:rPr>
          <w:rFonts w:ascii="Sylfaen" w:hAnsi="Sylfaen"/>
          <w:sz w:val="18"/>
          <w:szCs w:val="18"/>
          <w:lang w:val="ka-GE"/>
        </w:rPr>
        <w:t>08.01.2018</w:t>
      </w:r>
      <w:r>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0153</w:t>
      </w:r>
      <w:r w:rsidRPr="00E17620">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1413(</w:t>
      </w:r>
      <w:r>
        <w:rPr>
          <w:rFonts w:ascii="Sylfaen" w:hAnsi="Sylfaen"/>
          <w:sz w:val="18"/>
          <w:szCs w:val="18"/>
          <w:lang w:val="ka-GE"/>
        </w:rPr>
        <w:t xml:space="preserve">თარიღი: </w:t>
      </w:r>
      <w:r w:rsidRPr="00E17620">
        <w:rPr>
          <w:rFonts w:ascii="Sylfaen" w:hAnsi="Sylfaen"/>
          <w:sz w:val="18"/>
          <w:szCs w:val="18"/>
          <w:lang w:val="ka-GE"/>
        </w:rPr>
        <w:t>09.01.2018</w:t>
      </w:r>
      <w:r>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0309; 0310</w:t>
      </w:r>
      <w:r w:rsidRPr="00E17620">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№83(</w:t>
      </w:r>
      <w:r>
        <w:rPr>
          <w:rFonts w:ascii="Sylfaen" w:hAnsi="Sylfaen"/>
          <w:sz w:val="18"/>
          <w:szCs w:val="18"/>
          <w:lang w:val="ka-GE"/>
        </w:rPr>
        <w:t xml:space="preserve">თარიღი: </w:t>
      </w:r>
      <w:r w:rsidRPr="00E17620">
        <w:rPr>
          <w:rFonts w:ascii="Sylfaen" w:hAnsi="Sylfaen"/>
          <w:sz w:val="18"/>
          <w:szCs w:val="18"/>
          <w:lang w:val="ka-GE"/>
        </w:rPr>
        <w:t>09.01.2018</w:t>
      </w:r>
      <w:r>
        <w:rPr>
          <w:rFonts w:ascii="Sylfaen" w:hAnsi="Sylfaen"/>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0141</w:t>
      </w:r>
      <w:r w:rsidRPr="00E17620">
        <w:rPr>
          <w:rFonts w:ascii="Sylfaen" w:hAnsi="Sylfaen"/>
          <w:sz w:val="18"/>
          <w:szCs w:val="18"/>
          <w:lang w:val="ka-GE"/>
        </w:rPr>
        <w:t>);</w:t>
      </w:r>
      <w:r w:rsidRPr="00E17620">
        <w:rPr>
          <w:rFonts w:ascii="Sylfaen" w:hAnsi="Sylfaen"/>
          <w:noProof/>
          <w:sz w:val="18"/>
          <w:szCs w:val="18"/>
          <w:lang w:val="ka-GE"/>
        </w:rPr>
        <w:t xml:space="preserve"> </w:t>
      </w:r>
      <w:r w:rsidRPr="00E17620">
        <w:rPr>
          <w:rFonts w:ascii="Sylfaen" w:hAnsi="Sylfaen"/>
          <w:sz w:val="18"/>
          <w:szCs w:val="18"/>
          <w:lang w:val="ka-GE"/>
        </w:rPr>
        <w:t>№682(</w:t>
      </w:r>
      <w:r>
        <w:rPr>
          <w:rFonts w:ascii="Sylfaen" w:hAnsi="Sylfaen"/>
          <w:sz w:val="18"/>
          <w:szCs w:val="18"/>
          <w:lang w:val="ka-GE"/>
        </w:rPr>
        <w:t xml:space="preserve">თარიღი: </w:t>
      </w:r>
      <w:r w:rsidRPr="00E17620">
        <w:rPr>
          <w:rFonts w:ascii="Sylfaen" w:hAnsi="Sylfaen"/>
          <w:sz w:val="18"/>
          <w:szCs w:val="18"/>
          <w:lang w:val="ka-GE"/>
        </w:rPr>
        <w:t>07.03.2018</w:t>
      </w:r>
      <w:r>
        <w:rPr>
          <w:rFonts w:ascii="Sylfaen" w:hAnsi="Sylfaen"/>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0141</w:t>
      </w:r>
      <w:r w:rsidRPr="00E17620">
        <w:rPr>
          <w:rFonts w:ascii="Sylfaen" w:hAnsi="Sylfaen"/>
          <w:sz w:val="18"/>
          <w:szCs w:val="18"/>
          <w:lang w:val="ka-GE"/>
        </w:rPr>
        <w:t>);</w:t>
      </w:r>
      <w:r w:rsidRPr="00E17620">
        <w:rPr>
          <w:rFonts w:ascii="Sylfaen" w:hAnsi="Sylfaen"/>
          <w:noProof/>
          <w:sz w:val="18"/>
          <w:szCs w:val="18"/>
          <w:lang w:val="ka-GE"/>
        </w:rPr>
        <w:t xml:space="preserve"> №1023(</w:t>
      </w:r>
      <w:r>
        <w:rPr>
          <w:rFonts w:ascii="Sylfaen" w:hAnsi="Sylfaen"/>
          <w:noProof/>
          <w:sz w:val="18"/>
          <w:szCs w:val="18"/>
          <w:lang w:val="ka-GE"/>
        </w:rPr>
        <w:t xml:space="preserve">თარიღი: </w:t>
      </w:r>
      <w:r w:rsidRPr="00E17620">
        <w:rPr>
          <w:rFonts w:ascii="Sylfaen" w:hAnsi="Sylfaen"/>
          <w:noProof/>
          <w:sz w:val="18"/>
          <w:szCs w:val="18"/>
          <w:lang w:val="ka-GE"/>
        </w:rPr>
        <w:t>12.04.2018</w:t>
      </w:r>
      <w:r>
        <w:rPr>
          <w:rFonts w:ascii="Sylfaen" w:hAnsi="Sylfaen"/>
          <w:noProof/>
          <w:sz w:val="18"/>
          <w:szCs w:val="18"/>
          <w:lang w:val="ka-GE"/>
        </w:rPr>
        <w:t xml:space="preserve">, </w:t>
      </w:r>
      <w:r w:rsidRPr="00E17620">
        <w:rPr>
          <w:rFonts w:ascii="Sylfaen" w:hAnsi="Sylfaen"/>
          <w:noProof/>
          <w:sz w:val="18"/>
          <w:szCs w:val="18"/>
          <w:lang w:val="ka-GE"/>
        </w:rPr>
        <w:t>სახლის კოდი-</w:t>
      </w:r>
      <w:r>
        <w:rPr>
          <w:rFonts w:ascii="Sylfaen" w:hAnsi="Sylfaen"/>
          <w:noProof/>
          <w:sz w:val="18"/>
          <w:szCs w:val="18"/>
          <w:lang w:val="ka-GE"/>
        </w:rPr>
        <w:t>0141</w:t>
      </w:r>
      <w:r w:rsidRPr="00E17620">
        <w:rPr>
          <w:rFonts w:ascii="Sylfaen" w:hAnsi="Sylfaen"/>
          <w:noProof/>
          <w:sz w:val="18"/>
          <w:szCs w:val="18"/>
          <w:lang w:val="ka-GE"/>
        </w:rPr>
        <w:t>);</w:t>
      </w:r>
      <w:r w:rsidRPr="00E17620">
        <w:rPr>
          <w:rFonts w:ascii="Sylfaen" w:hAnsi="Sylfaen"/>
          <w:noProof/>
          <w:sz w:val="18"/>
          <w:szCs w:val="18"/>
        </w:rPr>
        <w:t xml:space="preserve"> </w:t>
      </w:r>
      <w:r w:rsidRPr="00E17620">
        <w:rPr>
          <w:rFonts w:ascii="Sylfaen" w:hAnsi="Sylfaen"/>
          <w:sz w:val="18"/>
          <w:szCs w:val="18"/>
          <w:lang w:val="ka-GE"/>
        </w:rPr>
        <w:t>№1312(</w:t>
      </w:r>
      <w:r>
        <w:rPr>
          <w:rFonts w:ascii="Sylfaen" w:hAnsi="Sylfaen"/>
          <w:sz w:val="18"/>
          <w:szCs w:val="18"/>
          <w:lang w:val="ka-GE"/>
        </w:rPr>
        <w:t xml:space="preserve">თარიღი: </w:t>
      </w:r>
      <w:r w:rsidRPr="00E17620">
        <w:rPr>
          <w:rFonts w:ascii="Sylfaen" w:hAnsi="Sylfaen"/>
          <w:sz w:val="18"/>
          <w:szCs w:val="18"/>
          <w:lang w:val="ka-GE"/>
        </w:rPr>
        <w:t>07.05.2018</w:t>
      </w:r>
      <w:r>
        <w:rPr>
          <w:rFonts w:ascii="Sylfaen" w:hAnsi="Sylfaen"/>
          <w:sz w:val="18"/>
          <w:szCs w:val="18"/>
          <w:lang w:val="ka-GE"/>
        </w:rPr>
        <w:t xml:space="preserve">, </w:t>
      </w:r>
      <w:r w:rsidRPr="00E17620">
        <w:rPr>
          <w:rFonts w:ascii="Sylfaen" w:hAnsi="Sylfaen"/>
          <w:sz w:val="18"/>
          <w:szCs w:val="18"/>
          <w:lang w:val="ka-GE"/>
        </w:rPr>
        <w:t>სახლის კოდი-</w:t>
      </w:r>
      <w:r>
        <w:rPr>
          <w:rFonts w:ascii="Sylfaen" w:hAnsi="Sylfaen"/>
          <w:sz w:val="18"/>
          <w:szCs w:val="18"/>
          <w:lang w:val="ka-GE"/>
        </w:rPr>
        <w:t>0141</w:t>
      </w:r>
      <w:r w:rsidRPr="00E17620">
        <w:rPr>
          <w:rFonts w:ascii="Sylfaen" w:hAnsi="Sylfaen"/>
          <w:sz w:val="18"/>
          <w:szCs w:val="18"/>
          <w:lang w:val="ka-GE"/>
        </w:rPr>
        <w:t>);</w:t>
      </w:r>
    </w:p>
  </w:footnote>
  <w:footnote w:id="69">
    <w:p w14:paraId="0E845C3F" w14:textId="77777777" w:rsidR="00C7126C" w:rsidRPr="00675CAF" w:rsidRDefault="00C7126C" w:rsidP="002724E9">
      <w:pPr>
        <w:pStyle w:val="FootnoteText"/>
        <w:ind w:left="-432" w:right="-144"/>
        <w:jc w:val="both"/>
        <w:rPr>
          <w:rFonts w:ascii="Sylfaen" w:hAnsi="Sylfaen"/>
          <w:sz w:val="18"/>
          <w:szCs w:val="18"/>
          <w:lang w:val="ka-GE"/>
        </w:rPr>
      </w:pPr>
      <w:r w:rsidRPr="00F12B73">
        <w:rPr>
          <w:rStyle w:val="FootnoteReference"/>
          <w:rFonts w:ascii="Sylfaen" w:hAnsi="Sylfaen"/>
          <w:b/>
          <w:color w:val="FF0000"/>
          <w:sz w:val="18"/>
          <w:szCs w:val="18"/>
        </w:rPr>
        <w:footnoteRef/>
      </w:r>
      <w:r>
        <w:rPr>
          <w:rFonts w:ascii="Sylfaen" w:hAnsi="Sylfaen"/>
          <w:b/>
          <w:color w:val="FF0000"/>
          <w:sz w:val="18"/>
          <w:szCs w:val="18"/>
        </w:rPr>
        <w:t xml:space="preserve"> </w:t>
      </w:r>
      <w:r>
        <w:rPr>
          <w:rFonts w:ascii="Sylfaen" w:hAnsi="Sylfaen"/>
          <w:sz w:val="18"/>
          <w:szCs w:val="18"/>
          <w:lang w:val="ka-GE"/>
        </w:rPr>
        <w:t xml:space="preserve">- </w:t>
      </w:r>
      <w:r w:rsidRPr="00FC69C5">
        <w:rPr>
          <w:rFonts w:ascii="Sylfaen" w:hAnsi="Sylfaen" w:cs="Sylfaen"/>
          <w:sz w:val="18"/>
          <w:szCs w:val="18"/>
          <w:lang w:val="ka-GE"/>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w:t>
      </w:r>
      <w:r>
        <w:rPr>
          <w:rFonts w:ascii="Sylfaen" w:hAnsi="Sylfaen" w:cs="Sylfaen"/>
          <w:sz w:val="18"/>
          <w:szCs w:val="18"/>
          <w:lang w:val="ka-GE"/>
        </w:rPr>
        <w:t xml:space="preserve">“ </w:t>
      </w:r>
      <w:r w:rsidRPr="00FC69C5">
        <w:rPr>
          <w:rFonts w:ascii="Sylfaen" w:hAnsi="Sylfaen" w:cs="Sylfaen"/>
          <w:sz w:val="18"/>
          <w:szCs w:val="18"/>
          <w:lang w:val="ka-GE"/>
        </w:rPr>
        <w:t>2017 და 2018 წლების სახელმწიფო პროგრამების დამტკიცების შესახებ</w:t>
      </w:r>
      <w:r w:rsidRPr="00FC69C5">
        <w:rPr>
          <w:rFonts w:ascii="Sylfaen" w:hAnsi="Sylfaen" w:cs="Sylfaen"/>
          <w:sz w:val="18"/>
          <w:szCs w:val="18"/>
        </w:rPr>
        <w:t xml:space="preserve"> </w:t>
      </w:r>
      <w:r w:rsidRPr="00675CAF">
        <w:rPr>
          <w:rFonts w:ascii="Sylfaen" w:hAnsi="Sylfaen"/>
          <w:sz w:val="18"/>
          <w:szCs w:val="18"/>
        </w:rPr>
        <w:t>(</w:t>
      </w:r>
      <w:r w:rsidRPr="00675CAF">
        <w:rPr>
          <w:rFonts w:ascii="Sylfaen" w:hAnsi="Sylfaen" w:cs="Sylfaen"/>
          <w:sz w:val="18"/>
          <w:szCs w:val="18"/>
        </w:rPr>
        <w:t>დანართი</w:t>
      </w:r>
      <w:r w:rsidRPr="00675CAF">
        <w:rPr>
          <w:rFonts w:ascii="Sylfaen" w:hAnsi="Sylfaen"/>
          <w:sz w:val="18"/>
          <w:szCs w:val="18"/>
        </w:rPr>
        <w:t xml:space="preserve"> 1.10) </w:t>
      </w:r>
      <w:r w:rsidRPr="00675CAF">
        <w:rPr>
          <w:rFonts w:ascii="Sylfaen" w:hAnsi="Sylfaen" w:cs="Sylfaen"/>
          <w:sz w:val="18"/>
          <w:szCs w:val="18"/>
        </w:rPr>
        <w:t>მე</w:t>
      </w:r>
      <w:r w:rsidRPr="00675CAF">
        <w:rPr>
          <w:rFonts w:ascii="Sylfaen" w:hAnsi="Sylfaen"/>
          <w:sz w:val="18"/>
          <w:szCs w:val="18"/>
        </w:rPr>
        <w:t xml:space="preserve">-4 </w:t>
      </w:r>
      <w:r w:rsidRPr="00675CAF">
        <w:rPr>
          <w:rFonts w:ascii="Sylfaen" w:hAnsi="Sylfaen" w:cs="Sylfaen"/>
          <w:sz w:val="18"/>
          <w:szCs w:val="18"/>
        </w:rPr>
        <w:t>მუხლის</w:t>
      </w:r>
      <w:r w:rsidRPr="00675CAF">
        <w:rPr>
          <w:rFonts w:ascii="Sylfaen" w:hAnsi="Sylfaen"/>
          <w:sz w:val="18"/>
          <w:szCs w:val="18"/>
        </w:rPr>
        <w:t xml:space="preserve"> </w:t>
      </w:r>
      <w:r w:rsidRPr="00675CAF">
        <w:rPr>
          <w:rFonts w:ascii="Sylfaen" w:hAnsi="Sylfaen" w:cs="Sylfaen"/>
          <w:sz w:val="18"/>
          <w:szCs w:val="18"/>
        </w:rPr>
        <w:t>მე</w:t>
      </w:r>
      <w:r w:rsidRPr="00675CAF">
        <w:rPr>
          <w:rFonts w:ascii="Sylfaen" w:hAnsi="Sylfaen"/>
          <w:sz w:val="18"/>
          <w:szCs w:val="18"/>
        </w:rPr>
        <w:t>-</w:t>
      </w:r>
      <w:r w:rsidRPr="00675CAF">
        <w:rPr>
          <w:rFonts w:ascii="Sylfaen" w:hAnsi="Sylfaen"/>
          <w:sz w:val="18"/>
          <w:szCs w:val="18"/>
          <w:lang w:val="ka-GE"/>
        </w:rPr>
        <w:t>6</w:t>
      </w:r>
      <w:r w:rsidRPr="00675CAF">
        <w:rPr>
          <w:rFonts w:ascii="Sylfaen" w:hAnsi="Sylfaen"/>
          <w:sz w:val="18"/>
          <w:szCs w:val="18"/>
        </w:rPr>
        <w:t xml:space="preserve"> </w:t>
      </w:r>
      <w:r w:rsidRPr="00675CAF">
        <w:rPr>
          <w:rFonts w:ascii="Sylfaen" w:hAnsi="Sylfaen" w:cs="Sylfaen"/>
          <w:sz w:val="18"/>
          <w:szCs w:val="18"/>
        </w:rPr>
        <w:t>პუნქტი</w:t>
      </w:r>
      <w:r w:rsidRPr="00675CAF">
        <w:rPr>
          <w:rFonts w:ascii="Sylfaen" w:hAnsi="Sylfaen"/>
          <w:sz w:val="18"/>
          <w:szCs w:val="18"/>
        </w:rPr>
        <w:t>;</w:t>
      </w:r>
    </w:p>
  </w:footnote>
  <w:footnote w:id="70">
    <w:p w14:paraId="06D3A007" w14:textId="77777777" w:rsidR="00C7126C" w:rsidRPr="00675CAF" w:rsidRDefault="00C7126C" w:rsidP="002724E9">
      <w:pPr>
        <w:pStyle w:val="FootnoteText"/>
        <w:ind w:left="-432" w:right="-144"/>
        <w:jc w:val="both"/>
        <w:rPr>
          <w:rFonts w:ascii="Sylfaen" w:hAnsi="Sylfaen"/>
          <w:sz w:val="18"/>
          <w:szCs w:val="18"/>
          <w:lang w:val="ka-GE"/>
        </w:rPr>
      </w:pPr>
      <w:r w:rsidRPr="00F12B73">
        <w:rPr>
          <w:rStyle w:val="FootnoteReference"/>
          <w:rFonts w:ascii="Sylfaen" w:hAnsi="Sylfaen"/>
          <w:b/>
          <w:color w:val="FF0000"/>
          <w:sz w:val="18"/>
          <w:szCs w:val="18"/>
        </w:rPr>
        <w:footnoteRef/>
      </w:r>
      <w:r w:rsidRPr="00675CAF">
        <w:rPr>
          <w:rFonts w:ascii="Sylfaen" w:hAnsi="Sylfaen"/>
          <w:sz w:val="18"/>
          <w:szCs w:val="18"/>
        </w:rPr>
        <w:t xml:space="preserve"> </w:t>
      </w:r>
      <w:r>
        <w:rPr>
          <w:rFonts w:ascii="Sylfaen" w:hAnsi="Sylfaen"/>
          <w:sz w:val="18"/>
          <w:szCs w:val="18"/>
          <w:lang w:val="ka-GE"/>
        </w:rPr>
        <w:t xml:space="preserve">- </w:t>
      </w:r>
      <w:r w:rsidRPr="00675CAF">
        <w:rPr>
          <w:rFonts w:ascii="Sylfaen" w:hAnsi="Sylfaen" w:cs="Sylfaen"/>
          <w:sz w:val="18"/>
          <w:szCs w:val="18"/>
        </w:rPr>
        <w:t>საქართველოს</w:t>
      </w:r>
      <w:r w:rsidRPr="00675CAF">
        <w:rPr>
          <w:rFonts w:ascii="Sylfaen" w:hAnsi="Sylfaen"/>
          <w:sz w:val="18"/>
          <w:szCs w:val="18"/>
        </w:rPr>
        <w:t xml:space="preserve"> </w:t>
      </w:r>
      <w:r w:rsidRPr="00675CAF">
        <w:rPr>
          <w:rFonts w:ascii="Sylfaen" w:hAnsi="Sylfaen" w:cs="Sylfaen"/>
          <w:sz w:val="18"/>
          <w:szCs w:val="18"/>
        </w:rPr>
        <w:t>შრომის</w:t>
      </w:r>
      <w:r w:rsidRPr="00675CAF">
        <w:rPr>
          <w:rFonts w:ascii="Sylfaen" w:hAnsi="Sylfaen"/>
          <w:sz w:val="18"/>
          <w:szCs w:val="18"/>
        </w:rPr>
        <w:t xml:space="preserve">, </w:t>
      </w:r>
      <w:r w:rsidRPr="00675CAF">
        <w:rPr>
          <w:rFonts w:ascii="Sylfaen" w:hAnsi="Sylfaen" w:cs="Sylfaen"/>
          <w:sz w:val="18"/>
          <w:szCs w:val="18"/>
        </w:rPr>
        <w:t>ჯანმრთელობისა</w:t>
      </w:r>
      <w:r w:rsidRPr="00675CAF">
        <w:rPr>
          <w:rFonts w:ascii="Sylfaen" w:hAnsi="Sylfaen"/>
          <w:sz w:val="18"/>
          <w:szCs w:val="18"/>
        </w:rPr>
        <w:t xml:space="preserve"> </w:t>
      </w:r>
      <w:r w:rsidRPr="00675CAF">
        <w:rPr>
          <w:rFonts w:ascii="Sylfaen" w:hAnsi="Sylfaen" w:cs="Sylfaen"/>
          <w:sz w:val="18"/>
          <w:szCs w:val="18"/>
        </w:rPr>
        <w:t>და</w:t>
      </w:r>
      <w:r w:rsidRPr="00675CAF">
        <w:rPr>
          <w:rFonts w:ascii="Sylfaen" w:hAnsi="Sylfaen"/>
          <w:sz w:val="18"/>
          <w:szCs w:val="18"/>
        </w:rPr>
        <w:t xml:space="preserve"> </w:t>
      </w:r>
      <w:r w:rsidRPr="00675CAF">
        <w:rPr>
          <w:rFonts w:ascii="Sylfaen" w:hAnsi="Sylfaen" w:cs="Sylfaen"/>
          <w:sz w:val="18"/>
          <w:szCs w:val="18"/>
        </w:rPr>
        <w:t>სოციალური</w:t>
      </w:r>
      <w:r w:rsidRPr="00675CAF">
        <w:rPr>
          <w:rFonts w:ascii="Sylfaen" w:hAnsi="Sylfaen"/>
          <w:sz w:val="18"/>
          <w:szCs w:val="18"/>
        </w:rPr>
        <w:t xml:space="preserve"> </w:t>
      </w:r>
      <w:r w:rsidRPr="00675CAF">
        <w:rPr>
          <w:rFonts w:ascii="Sylfaen" w:hAnsi="Sylfaen" w:cs="Sylfaen"/>
          <w:sz w:val="18"/>
          <w:szCs w:val="18"/>
        </w:rPr>
        <w:t>დაცვის</w:t>
      </w:r>
      <w:r w:rsidRPr="00675CAF">
        <w:rPr>
          <w:rFonts w:ascii="Sylfaen" w:hAnsi="Sylfaen"/>
          <w:sz w:val="18"/>
          <w:szCs w:val="18"/>
        </w:rPr>
        <w:t xml:space="preserve"> </w:t>
      </w:r>
      <w:r w:rsidRPr="00675CAF">
        <w:rPr>
          <w:rFonts w:ascii="Sylfaen" w:hAnsi="Sylfaen" w:cs="Sylfaen"/>
          <w:sz w:val="18"/>
          <w:szCs w:val="18"/>
        </w:rPr>
        <w:t>მინისტრის</w:t>
      </w:r>
      <w:r w:rsidRPr="00675CAF">
        <w:rPr>
          <w:rFonts w:ascii="Sylfaen" w:hAnsi="Sylfaen"/>
          <w:sz w:val="18"/>
          <w:szCs w:val="18"/>
        </w:rPr>
        <w:t xml:space="preserve"> 2010 </w:t>
      </w:r>
      <w:r w:rsidRPr="00675CAF">
        <w:rPr>
          <w:rFonts w:ascii="Sylfaen" w:hAnsi="Sylfaen" w:cs="Sylfaen"/>
          <w:sz w:val="18"/>
          <w:szCs w:val="18"/>
        </w:rPr>
        <w:t>წლის</w:t>
      </w:r>
      <w:r w:rsidRPr="00675CAF">
        <w:rPr>
          <w:rFonts w:ascii="Sylfaen" w:hAnsi="Sylfaen"/>
          <w:sz w:val="18"/>
          <w:szCs w:val="18"/>
        </w:rPr>
        <w:t xml:space="preserve"> 26 </w:t>
      </w:r>
      <w:r w:rsidRPr="00675CAF">
        <w:rPr>
          <w:rFonts w:ascii="Sylfaen" w:hAnsi="Sylfaen" w:cs="Sylfaen"/>
          <w:sz w:val="18"/>
          <w:szCs w:val="18"/>
        </w:rPr>
        <w:t>თებერვალი</w:t>
      </w:r>
      <w:r w:rsidRPr="00675CAF">
        <w:rPr>
          <w:rFonts w:ascii="Sylfaen" w:hAnsi="Sylfaen" w:cs="Sylfaen"/>
          <w:sz w:val="18"/>
          <w:szCs w:val="18"/>
          <w:lang w:val="ka-GE"/>
        </w:rPr>
        <w:t xml:space="preserve">ს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w:t>
      </w:r>
      <w:r w:rsidRPr="00675CAF">
        <w:rPr>
          <w:rFonts w:ascii="Sylfaen" w:hAnsi="Sylfaen"/>
          <w:sz w:val="18"/>
          <w:szCs w:val="18"/>
        </w:rPr>
        <w:t>№52/</w:t>
      </w:r>
      <w:r w:rsidRPr="00675CAF">
        <w:rPr>
          <w:rFonts w:ascii="Sylfaen" w:hAnsi="Sylfaen" w:cs="Sylfaen"/>
          <w:sz w:val="18"/>
          <w:szCs w:val="18"/>
        </w:rPr>
        <w:t>ნ</w:t>
      </w:r>
      <w:r w:rsidRPr="00675CAF">
        <w:rPr>
          <w:rFonts w:ascii="Sylfaen" w:hAnsi="Sylfaen" w:cs="Sylfaen"/>
          <w:sz w:val="18"/>
          <w:szCs w:val="18"/>
          <w:lang w:val="ka-GE"/>
        </w:rPr>
        <w:t xml:space="preserve"> </w:t>
      </w:r>
      <w:r w:rsidRPr="00675CAF">
        <w:rPr>
          <w:rFonts w:ascii="Sylfaen" w:hAnsi="Sylfaen" w:cs="Sylfaen"/>
          <w:sz w:val="18"/>
          <w:szCs w:val="18"/>
        </w:rPr>
        <w:t xml:space="preserve">ბრძანების </w:t>
      </w:r>
      <w:r w:rsidRPr="00675CAF">
        <w:rPr>
          <w:rFonts w:ascii="Sylfaen" w:hAnsi="Sylfaen" w:cs="Sylfaen"/>
          <w:sz w:val="18"/>
          <w:szCs w:val="18"/>
          <w:lang w:val="ka-GE"/>
        </w:rPr>
        <w:t>მე-8 მუხლის პირველი პუნქტის ,,ვ“ ქვეპუნქტი</w:t>
      </w:r>
      <w:r>
        <w:rPr>
          <w:rFonts w:ascii="Sylfaen" w:hAnsi="Sylfaen" w:cs="Sylfaen"/>
          <w:sz w:val="18"/>
          <w:szCs w:val="18"/>
          <w:lang w:val="ka-GE"/>
        </w:rPr>
        <w:t>.</w:t>
      </w:r>
    </w:p>
  </w:footnote>
  <w:footnote w:id="71">
    <w:p w14:paraId="7FAED66D" w14:textId="77777777" w:rsidR="00C7126C" w:rsidRPr="00071412" w:rsidRDefault="00C7126C" w:rsidP="00CE07BE">
      <w:pPr>
        <w:pStyle w:val="FootnoteText"/>
        <w:ind w:left="-432" w:right="-144"/>
        <w:jc w:val="both"/>
        <w:rPr>
          <w:rFonts w:ascii="Sylfaen" w:hAnsi="Sylfaen"/>
          <w:sz w:val="18"/>
          <w:szCs w:val="18"/>
          <w:lang w:val="ka-GE"/>
        </w:rPr>
      </w:pPr>
      <w:r w:rsidRPr="00071412">
        <w:rPr>
          <w:rStyle w:val="FootnoteReference"/>
          <w:rFonts w:ascii="Sylfaen" w:hAnsi="Sylfaen"/>
          <w:b/>
          <w:color w:val="FF0000"/>
          <w:sz w:val="18"/>
          <w:szCs w:val="18"/>
        </w:rPr>
        <w:footnoteRef/>
      </w:r>
      <w:r>
        <w:rPr>
          <w:rFonts w:ascii="Sylfaen" w:hAnsi="Sylfaen"/>
          <w:sz w:val="18"/>
          <w:szCs w:val="18"/>
          <w:lang w:val="ka-GE"/>
        </w:rPr>
        <w:t xml:space="preserve"> -</w:t>
      </w:r>
      <w:r w:rsidRPr="00071412">
        <w:rPr>
          <w:rFonts w:ascii="Sylfaen" w:hAnsi="Sylfaen"/>
          <w:sz w:val="18"/>
          <w:szCs w:val="18"/>
        </w:rPr>
        <w:t xml:space="preserve"> </w:t>
      </w:r>
      <w:r w:rsidRPr="00071412">
        <w:rPr>
          <w:rFonts w:ascii="Sylfaen" w:hAnsi="Sylfaen" w:cs="Sylfaen"/>
          <w:sz w:val="18"/>
          <w:szCs w:val="18"/>
        </w:rPr>
        <w:t>საქართველოს</w:t>
      </w:r>
      <w:r w:rsidRPr="00071412">
        <w:rPr>
          <w:rFonts w:ascii="Sylfaen" w:hAnsi="Sylfaen"/>
          <w:sz w:val="18"/>
          <w:szCs w:val="18"/>
        </w:rPr>
        <w:t xml:space="preserve"> </w:t>
      </w:r>
      <w:r w:rsidRPr="00071412">
        <w:rPr>
          <w:rFonts w:ascii="Sylfaen" w:hAnsi="Sylfaen" w:cs="Sylfaen"/>
          <w:sz w:val="18"/>
          <w:szCs w:val="18"/>
        </w:rPr>
        <w:t>შრომის</w:t>
      </w:r>
      <w:r w:rsidRPr="00071412">
        <w:rPr>
          <w:rFonts w:ascii="Sylfaen" w:hAnsi="Sylfaen"/>
          <w:sz w:val="18"/>
          <w:szCs w:val="18"/>
        </w:rPr>
        <w:t xml:space="preserve">, </w:t>
      </w:r>
      <w:r w:rsidRPr="00071412">
        <w:rPr>
          <w:rFonts w:ascii="Sylfaen" w:hAnsi="Sylfaen" w:cs="Sylfaen"/>
          <w:sz w:val="18"/>
          <w:szCs w:val="18"/>
        </w:rPr>
        <w:t>ჯანმრთელობისა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სოციალური</w:t>
      </w:r>
      <w:r w:rsidRPr="00071412">
        <w:rPr>
          <w:rFonts w:ascii="Sylfaen" w:hAnsi="Sylfaen"/>
          <w:sz w:val="18"/>
          <w:szCs w:val="18"/>
        </w:rPr>
        <w:t xml:space="preserve"> </w:t>
      </w:r>
      <w:r w:rsidRPr="00071412">
        <w:rPr>
          <w:rFonts w:ascii="Sylfaen" w:hAnsi="Sylfaen" w:cs="Sylfaen"/>
          <w:sz w:val="18"/>
          <w:szCs w:val="18"/>
        </w:rPr>
        <w:t>დაცვის</w:t>
      </w:r>
      <w:r w:rsidRPr="00071412">
        <w:rPr>
          <w:rFonts w:ascii="Sylfaen" w:hAnsi="Sylfaen"/>
          <w:sz w:val="18"/>
          <w:szCs w:val="18"/>
        </w:rPr>
        <w:t xml:space="preserve"> </w:t>
      </w:r>
      <w:r w:rsidRPr="00071412">
        <w:rPr>
          <w:rFonts w:ascii="Sylfaen" w:hAnsi="Sylfaen" w:cs="Sylfaen"/>
          <w:sz w:val="18"/>
          <w:szCs w:val="18"/>
        </w:rPr>
        <w:t>მინისტრის</w:t>
      </w:r>
      <w:r w:rsidRPr="00071412">
        <w:rPr>
          <w:rFonts w:ascii="Sylfaen" w:hAnsi="Sylfaen"/>
          <w:sz w:val="18"/>
          <w:szCs w:val="18"/>
        </w:rPr>
        <w:t xml:space="preserve"> 2010 </w:t>
      </w:r>
      <w:r w:rsidRPr="00071412">
        <w:rPr>
          <w:rFonts w:ascii="Sylfaen" w:hAnsi="Sylfaen" w:cs="Sylfaen"/>
          <w:sz w:val="18"/>
          <w:szCs w:val="18"/>
        </w:rPr>
        <w:t>წლის</w:t>
      </w:r>
      <w:r w:rsidRPr="00071412">
        <w:rPr>
          <w:rFonts w:ascii="Sylfaen" w:hAnsi="Sylfaen"/>
          <w:sz w:val="18"/>
          <w:szCs w:val="18"/>
        </w:rPr>
        <w:t xml:space="preserve"> 26 </w:t>
      </w:r>
      <w:r w:rsidRPr="00071412">
        <w:rPr>
          <w:rFonts w:ascii="Sylfaen" w:hAnsi="Sylfaen" w:cs="Sylfaen"/>
          <w:sz w:val="18"/>
          <w:szCs w:val="18"/>
        </w:rPr>
        <w:t>თებერვალის</w:t>
      </w:r>
      <w:r w:rsidRPr="00071412">
        <w:rPr>
          <w:rFonts w:ascii="Sylfaen" w:hAnsi="Sylfaen"/>
          <w:sz w:val="18"/>
          <w:szCs w:val="18"/>
        </w:rPr>
        <w:t xml:space="preserve"> ,,</w:t>
      </w:r>
      <w:r w:rsidRPr="00071412">
        <w:rPr>
          <w:rFonts w:ascii="Sylfaen" w:hAnsi="Sylfaen" w:cs="Sylfaen"/>
          <w:sz w:val="18"/>
          <w:szCs w:val="18"/>
        </w:rPr>
        <w:t>სპეციალიზებულ</w:t>
      </w:r>
      <w:r w:rsidRPr="00071412">
        <w:rPr>
          <w:rFonts w:ascii="Sylfaen" w:hAnsi="Sylfaen"/>
          <w:sz w:val="18"/>
          <w:szCs w:val="18"/>
        </w:rPr>
        <w:t xml:space="preserve"> </w:t>
      </w:r>
      <w:r w:rsidRPr="00071412">
        <w:rPr>
          <w:rFonts w:ascii="Sylfaen" w:hAnsi="Sylfaen" w:cs="Sylfaen"/>
          <w:sz w:val="18"/>
          <w:szCs w:val="18"/>
        </w:rPr>
        <w:t>დაწესებულებაში</w:t>
      </w:r>
      <w:r w:rsidRPr="00071412">
        <w:rPr>
          <w:rFonts w:ascii="Sylfaen" w:hAnsi="Sylfaen"/>
          <w:sz w:val="18"/>
          <w:szCs w:val="18"/>
        </w:rPr>
        <w:t xml:space="preserve"> </w:t>
      </w:r>
      <w:r w:rsidRPr="00071412">
        <w:rPr>
          <w:rFonts w:ascii="Sylfaen" w:hAnsi="Sylfaen" w:cs="Sylfaen"/>
          <w:sz w:val="18"/>
          <w:szCs w:val="18"/>
        </w:rPr>
        <w:t>პირის</w:t>
      </w:r>
      <w:r w:rsidRPr="00071412">
        <w:rPr>
          <w:rFonts w:ascii="Sylfaen" w:hAnsi="Sylfaen"/>
          <w:sz w:val="18"/>
          <w:szCs w:val="18"/>
        </w:rPr>
        <w:t xml:space="preserve"> </w:t>
      </w:r>
      <w:r w:rsidRPr="00071412">
        <w:rPr>
          <w:rFonts w:ascii="Sylfaen" w:hAnsi="Sylfaen" w:cs="Sylfaen"/>
          <w:sz w:val="18"/>
          <w:szCs w:val="18"/>
        </w:rPr>
        <w:t>მოთავსებისა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ამ</w:t>
      </w:r>
      <w:r w:rsidRPr="00071412">
        <w:rPr>
          <w:rFonts w:ascii="Sylfaen" w:hAnsi="Sylfaen"/>
          <w:sz w:val="18"/>
          <w:szCs w:val="18"/>
        </w:rPr>
        <w:t xml:space="preserve"> </w:t>
      </w:r>
      <w:r w:rsidRPr="00071412">
        <w:rPr>
          <w:rFonts w:ascii="Sylfaen" w:hAnsi="Sylfaen" w:cs="Sylfaen"/>
          <w:sz w:val="18"/>
          <w:szCs w:val="18"/>
        </w:rPr>
        <w:t>დაწესებულებიდან</w:t>
      </w:r>
      <w:r w:rsidRPr="00071412">
        <w:rPr>
          <w:rFonts w:ascii="Sylfaen" w:hAnsi="Sylfaen"/>
          <w:sz w:val="18"/>
          <w:szCs w:val="18"/>
        </w:rPr>
        <w:t xml:space="preserve"> </w:t>
      </w:r>
      <w:r w:rsidRPr="00071412">
        <w:rPr>
          <w:rFonts w:ascii="Sylfaen" w:hAnsi="Sylfaen" w:cs="Sylfaen"/>
          <w:sz w:val="18"/>
          <w:szCs w:val="18"/>
        </w:rPr>
        <w:t>მისი</w:t>
      </w:r>
      <w:r w:rsidRPr="00071412">
        <w:rPr>
          <w:rFonts w:ascii="Sylfaen" w:hAnsi="Sylfaen"/>
          <w:sz w:val="18"/>
          <w:szCs w:val="18"/>
        </w:rPr>
        <w:t xml:space="preserve"> </w:t>
      </w:r>
      <w:r w:rsidRPr="00071412">
        <w:rPr>
          <w:rFonts w:ascii="Sylfaen" w:hAnsi="Sylfaen" w:cs="Sylfaen"/>
          <w:sz w:val="18"/>
          <w:szCs w:val="18"/>
        </w:rPr>
        <w:t>გაყვანის</w:t>
      </w:r>
      <w:r w:rsidRPr="00071412">
        <w:rPr>
          <w:rFonts w:ascii="Sylfaen" w:hAnsi="Sylfaen"/>
          <w:sz w:val="18"/>
          <w:szCs w:val="18"/>
        </w:rPr>
        <w:t xml:space="preserve"> </w:t>
      </w:r>
      <w:r w:rsidRPr="00071412">
        <w:rPr>
          <w:rFonts w:ascii="Sylfaen" w:hAnsi="Sylfaen" w:cs="Sylfaen"/>
          <w:sz w:val="18"/>
          <w:szCs w:val="18"/>
        </w:rPr>
        <w:t>წესისა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პირობების</w:t>
      </w:r>
      <w:r w:rsidRPr="00071412">
        <w:rPr>
          <w:rFonts w:ascii="Sylfaen" w:hAnsi="Sylfaen"/>
          <w:sz w:val="18"/>
          <w:szCs w:val="18"/>
        </w:rPr>
        <w:t xml:space="preserve"> </w:t>
      </w:r>
      <w:r w:rsidRPr="00071412">
        <w:rPr>
          <w:rFonts w:ascii="Sylfaen" w:hAnsi="Sylfaen" w:cs="Sylfaen"/>
          <w:sz w:val="18"/>
          <w:szCs w:val="18"/>
        </w:rPr>
        <w:t>დამტკიცების</w:t>
      </w:r>
      <w:r w:rsidRPr="00071412">
        <w:rPr>
          <w:rFonts w:ascii="Sylfaen" w:hAnsi="Sylfaen"/>
          <w:sz w:val="18"/>
          <w:szCs w:val="18"/>
        </w:rPr>
        <w:t xml:space="preserve"> </w:t>
      </w:r>
      <w:r w:rsidRPr="00071412">
        <w:rPr>
          <w:rFonts w:ascii="Sylfaen" w:hAnsi="Sylfaen" w:cs="Sylfaen"/>
          <w:sz w:val="18"/>
          <w:szCs w:val="18"/>
        </w:rPr>
        <w:t>შესახებ</w:t>
      </w:r>
      <w:r w:rsidRPr="00071412">
        <w:rPr>
          <w:rFonts w:ascii="Sylfaen" w:hAnsi="Sylfaen"/>
          <w:sz w:val="18"/>
          <w:szCs w:val="18"/>
        </w:rPr>
        <w:t>“ №52/</w:t>
      </w:r>
      <w:r w:rsidRPr="00071412">
        <w:rPr>
          <w:rFonts w:ascii="Sylfaen" w:hAnsi="Sylfaen" w:cs="Sylfaen"/>
          <w:sz w:val="18"/>
          <w:szCs w:val="18"/>
        </w:rPr>
        <w:t>ნ</w:t>
      </w:r>
      <w:r w:rsidRPr="00071412">
        <w:rPr>
          <w:rFonts w:ascii="Sylfaen" w:hAnsi="Sylfaen"/>
          <w:sz w:val="18"/>
          <w:szCs w:val="18"/>
        </w:rPr>
        <w:t xml:space="preserve"> </w:t>
      </w:r>
      <w:r w:rsidRPr="00071412">
        <w:rPr>
          <w:rFonts w:ascii="Sylfaen" w:hAnsi="Sylfaen" w:cs="Sylfaen"/>
          <w:sz w:val="18"/>
          <w:szCs w:val="18"/>
        </w:rPr>
        <w:t>ბრძანება</w:t>
      </w:r>
      <w:r>
        <w:rPr>
          <w:rFonts w:ascii="Sylfaen" w:hAnsi="Sylfaen" w:cs="Sylfaen"/>
          <w:sz w:val="18"/>
          <w:szCs w:val="18"/>
          <w:lang w:val="ka-GE"/>
        </w:rPr>
        <w:t>;</w:t>
      </w:r>
    </w:p>
  </w:footnote>
  <w:footnote w:id="72">
    <w:p w14:paraId="7165020A" w14:textId="77777777" w:rsidR="00C7126C" w:rsidRPr="00071412" w:rsidRDefault="00C7126C" w:rsidP="00CE07BE">
      <w:pPr>
        <w:pStyle w:val="FootnoteText"/>
        <w:ind w:left="-432" w:right="-144"/>
        <w:jc w:val="both"/>
        <w:rPr>
          <w:lang w:val="ka-GE"/>
        </w:rPr>
      </w:pPr>
      <w:r w:rsidRPr="00071412">
        <w:rPr>
          <w:rStyle w:val="FootnoteReference"/>
          <w:rFonts w:ascii="Sylfaen" w:hAnsi="Sylfaen"/>
          <w:b/>
          <w:color w:val="FF0000"/>
          <w:sz w:val="18"/>
          <w:szCs w:val="18"/>
        </w:rPr>
        <w:footnoteRef/>
      </w:r>
      <w:r w:rsidRPr="00071412">
        <w:rPr>
          <w:rFonts w:ascii="Sylfaen" w:hAnsi="Sylfaen"/>
          <w:b/>
          <w:color w:val="FF0000"/>
          <w:sz w:val="18"/>
          <w:szCs w:val="18"/>
        </w:rPr>
        <w:t xml:space="preserve"> </w:t>
      </w:r>
      <w:r w:rsidRPr="003B78A8">
        <w:rPr>
          <w:rFonts w:ascii="Sylfaen" w:hAnsi="Sylfaen"/>
          <w:b/>
          <w:color w:val="000000" w:themeColor="text1"/>
          <w:sz w:val="18"/>
          <w:szCs w:val="18"/>
          <w:lang w:val="ka-GE"/>
        </w:rPr>
        <w:t>-</w:t>
      </w:r>
      <w:r>
        <w:rPr>
          <w:rFonts w:ascii="Sylfaen" w:hAnsi="Sylfaen"/>
          <w:b/>
          <w:color w:val="FF0000"/>
          <w:sz w:val="18"/>
          <w:szCs w:val="18"/>
          <w:lang w:val="ka-GE"/>
        </w:rPr>
        <w:t xml:space="preserve"> </w:t>
      </w:r>
      <w:r w:rsidRPr="00071412">
        <w:rPr>
          <w:rFonts w:ascii="Sylfaen" w:hAnsi="Sylfaen" w:cs="Sylfaen"/>
          <w:sz w:val="18"/>
          <w:szCs w:val="18"/>
        </w:rPr>
        <w:t>საქართველოს</w:t>
      </w:r>
      <w:r w:rsidRPr="00071412">
        <w:rPr>
          <w:rFonts w:ascii="Sylfaen" w:hAnsi="Sylfaen"/>
          <w:sz w:val="18"/>
          <w:szCs w:val="18"/>
        </w:rPr>
        <w:t xml:space="preserve"> </w:t>
      </w:r>
      <w:r w:rsidRPr="00071412">
        <w:rPr>
          <w:rFonts w:ascii="Sylfaen" w:hAnsi="Sylfaen" w:cs="Sylfaen"/>
          <w:sz w:val="18"/>
          <w:szCs w:val="18"/>
        </w:rPr>
        <w:t>მთავრობის</w:t>
      </w:r>
      <w:r w:rsidRPr="00071412">
        <w:rPr>
          <w:rFonts w:ascii="Sylfaen" w:hAnsi="Sylfaen"/>
          <w:sz w:val="18"/>
          <w:szCs w:val="18"/>
        </w:rPr>
        <w:t xml:space="preserve"> 2010 </w:t>
      </w:r>
      <w:r w:rsidRPr="00071412">
        <w:rPr>
          <w:rFonts w:ascii="Sylfaen" w:hAnsi="Sylfaen" w:cs="Sylfaen"/>
          <w:sz w:val="18"/>
          <w:szCs w:val="18"/>
        </w:rPr>
        <w:t>წლის</w:t>
      </w:r>
      <w:r w:rsidRPr="00071412">
        <w:rPr>
          <w:rFonts w:ascii="Sylfaen" w:hAnsi="Sylfaen"/>
          <w:sz w:val="18"/>
          <w:szCs w:val="18"/>
        </w:rPr>
        <w:t xml:space="preserve"> 27 </w:t>
      </w:r>
      <w:r w:rsidRPr="00071412">
        <w:rPr>
          <w:rFonts w:ascii="Sylfaen" w:hAnsi="Sylfaen" w:cs="Sylfaen"/>
          <w:sz w:val="18"/>
          <w:szCs w:val="18"/>
        </w:rPr>
        <w:t>იანვრის</w:t>
      </w:r>
      <w:r w:rsidRPr="00071412">
        <w:rPr>
          <w:rFonts w:ascii="Sylfaen" w:hAnsi="Sylfaen"/>
          <w:sz w:val="18"/>
          <w:szCs w:val="18"/>
        </w:rPr>
        <w:t xml:space="preserve"> </w:t>
      </w:r>
      <w:r w:rsidRPr="00071412">
        <w:rPr>
          <w:rFonts w:ascii="Sylfaen" w:hAnsi="Sylfaen" w:cs="Sylfaen"/>
          <w:sz w:val="18"/>
          <w:szCs w:val="18"/>
        </w:rPr>
        <w:t>დამტკიცებული</w:t>
      </w:r>
      <w:r w:rsidRPr="00071412">
        <w:rPr>
          <w:rFonts w:ascii="Sylfaen" w:hAnsi="Sylfaen"/>
          <w:sz w:val="18"/>
          <w:szCs w:val="18"/>
        </w:rPr>
        <w:t xml:space="preserve"> ,,</w:t>
      </w:r>
      <w:r w:rsidRPr="00071412">
        <w:rPr>
          <w:rFonts w:ascii="Sylfaen" w:hAnsi="Sylfaen" w:cs="Sylfaen"/>
          <w:sz w:val="18"/>
          <w:szCs w:val="18"/>
        </w:rPr>
        <w:t>სპეციალიზებულ</w:t>
      </w:r>
      <w:r w:rsidRPr="00071412">
        <w:rPr>
          <w:rFonts w:ascii="Sylfaen" w:hAnsi="Sylfaen"/>
          <w:sz w:val="18"/>
          <w:szCs w:val="18"/>
        </w:rPr>
        <w:t xml:space="preserve"> </w:t>
      </w:r>
      <w:r w:rsidRPr="00071412">
        <w:rPr>
          <w:rFonts w:ascii="Sylfaen" w:hAnsi="Sylfaen" w:cs="Sylfaen"/>
          <w:sz w:val="18"/>
          <w:szCs w:val="18"/>
        </w:rPr>
        <w:t>დაწესებულებაში</w:t>
      </w:r>
      <w:r w:rsidRPr="00071412">
        <w:rPr>
          <w:rFonts w:ascii="Sylfaen" w:hAnsi="Sylfaen"/>
          <w:sz w:val="18"/>
          <w:szCs w:val="18"/>
        </w:rPr>
        <w:t xml:space="preserve"> </w:t>
      </w:r>
      <w:r w:rsidRPr="00071412">
        <w:rPr>
          <w:rFonts w:ascii="Sylfaen" w:hAnsi="Sylfaen" w:cs="Sylfaen"/>
          <w:sz w:val="18"/>
          <w:szCs w:val="18"/>
        </w:rPr>
        <w:t>პირის</w:t>
      </w:r>
      <w:r w:rsidRPr="00071412">
        <w:rPr>
          <w:rFonts w:ascii="Sylfaen" w:hAnsi="Sylfaen"/>
          <w:sz w:val="18"/>
          <w:szCs w:val="18"/>
        </w:rPr>
        <w:t xml:space="preserve"> </w:t>
      </w:r>
      <w:r w:rsidRPr="00071412">
        <w:rPr>
          <w:rFonts w:ascii="Sylfaen" w:hAnsi="Sylfaen" w:cs="Sylfaen"/>
          <w:sz w:val="18"/>
          <w:szCs w:val="18"/>
        </w:rPr>
        <w:t>მოთავსების</w:t>
      </w:r>
      <w:r w:rsidRPr="00071412">
        <w:rPr>
          <w:rFonts w:ascii="Sylfaen" w:hAnsi="Sylfaen"/>
          <w:sz w:val="18"/>
          <w:szCs w:val="18"/>
        </w:rPr>
        <w:t xml:space="preserve"> </w:t>
      </w:r>
      <w:r w:rsidRPr="00071412">
        <w:rPr>
          <w:rFonts w:ascii="Sylfaen" w:hAnsi="Sylfaen" w:cs="Sylfaen"/>
          <w:sz w:val="18"/>
          <w:szCs w:val="18"/>
        </w:rPr>
        <w:t>დაფინანსების</w:t>
      </w:r>
      <w:r w:rsidRPr="00071412">
        <w:rPr>
          <w:rFonts w:ascii="Sylfaen" w:hAnsi="Sylfaen"/>
          <w:sz w:val="18"/>
          <w:szCs w:val="18"/>
        </w:rPr>
        <w:t xml:space="preserve"> (</w:t>
      </w:r>
      <w:r w:rsidRPr="00071412">
        <w:rPr>
          <w:rFonts w:ascii="Sylfaen" w:hAnsi="Sylfaen" w:cs="Sylfaen"/>
          <w:sz w:val="18"/>
          <w:szCs w:val="18"/>
        </w:rPr>
        <w:t>თანადაფინანსების</w:t>
      </w:r>
      <w:r w:rsidRPr="00071412">
        <w:rPr>
          <w:rFonts w:ascii="Sylfaen" w:hAnsi="Sylfaen"/>
          <w:sz w:val="18"/>
          <w:szCs w:val="18"/>
        </w:rPr>
        <w:t xml:space="preserve">) </w:t>
      </w:r>
      <w:r w:rsidRPr="00071412">
        <w:rPr>
          <w:rFonts w:ascii="Sylfaen" w:hAnsi="Sylfaen" w:cs="Sylfaen"/>
          <w:sz w:val="18"/>
          <w:szCs w:val="18"/>
        </w:rPr>
        <w:t>წესისა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პირობების</w:t>
      </w:r>
      <w:r w:rsidRPr="00071412">
        <w:rPr>
          <w:rFonts w:ascii="Sylfaen" w:hAnsi="Sylfaen"/>
          <w:sz w:val="18"/>
          <w:szCs w:val="18"/>
        </w:rPr>
        <w:t xml:space="preserve"> </w:t>
      </w:r>
      <w:r w:rsidRPr="00071412">
        <w:rPr>
          <w:rFonts w:ascii="Sylfaen" w:hAnsi="Sylfaen" w:cs="Sylfaen"/>
          <w:sz w:val="18"/>
          <w:szCs w:val="18"/>
        </w:rPr>
        <w:t>დამტკიცების</w:t>
      </w:r>
      <w:r w:rsidRPr="00071412">
        <w:rPr>
          <w:rFonts w:ascii="Sylfaen" w:hAnsi="Sylfaen"/>
          <w:sz w:val="18"/>
          <w:szCs w:val="18"/>
        </w:rPr>
        <w:t xml:space="preserve"> </w:t>
      </w:r>
      <w:r w:rsidRPr="00071412">
        <w:rPr>
          <w:rFonts w:ascii="Sylfaen" w:hAnsi="Sylfaen" w:cs="Sylfaen"/>
          <w:sz w:val="18"/>
          <w:szCs w:val="18"/>
        </w:rPr>
        <w:t>შესახებ</w:t>
      </w:r>
      <w:r w:rsidRPr="00071412">
        <w:rPr>
          <w:rFonts w:ascii="Sylfaen" w:hAnsi="Sylfaen"/>
          <w:sz w:val="18"/>
          <w:szCs w:val="18"/>
        </w:rPr>
        <w:t>“</w:t>
      </w:r>
      <w:r>
        <w:rPr>
          <w:rFonts w:ascii="Sylfaen" w:hAnsi="Sylfaen"/>
          <w:sz w:val="18"/>
          <w:szCs w:val="18"/>
          <w:lang w:val="ka-GE"/>
        </w:rPr>
        <w:t xml:space="preserve"> </w:t>
      </w:r>
      <w:r w:rsidRPr="00071412">
        <w:rPr>
          <w:rFonts w:ascii="Sylfaen" w:hAnsi="Sylfaen"/>
          <w:sz w:val="18"/>
          <w:szCs w:val="18"/>
        </w:rPr>
        <w:t xml:space="preserve">№22 </w:t>
      </w:r>
      <w:r>
        <w:rPr>
          <w:rFonts w:ascii="Sylfaen" w:hAnsi="Sylfaen" w:cs="Sylfaen"/>
          <w:sz w:val="18"/>
          <w:szCs w:val="18"/>
        </w:rPr>
        <w:t>დადგენილება</w:t>
      </w:r>
      <w:r>
        <w:rPr>
          <w:rFonts w:ascii="Sylfaen" w:hAnsi="Sylfaen"/>
          <w:sz w:val="18"/>
          <w:szCs w:val="18"/>
          <w:lang w:val="ka-GE"/>
        </w:rPr>
        <w:t>.</w:t>
      </w:r>
    </w:p>
  </w:footnote>
  <w:footnote w:id="73">
    <w:p w14:paraId="4B0C2FF2" w14:textId="77777777" w:rsidR="00C7126C" w:rsidRPr="00CB1A53" w:rsidRDefault="00C7126C" w:rsidP="00CE07BE">
      <w:pPr>
        <w:pStyle w:val="FootnoteText"/>
        <w:ind w:left="-432" w:right="-144"/>
        <w:jc w:val="both"/>
        <w:rPr>
          <w:rFonts w:ascii="Sylfaen" w:hAnsi="Sylfaen"/>
          <w:sz w:val="18"/>
          <w:szCs w:val="18"/>
          <w:lang w:val="ka-GE"/>
        </w:rPr>
      </w:pPr>
      <w:r w:rsidRPr="00CB1A53">
        <w:rPr>
          <w:rStyle w:val="FootnoteReference"/>
          <w:rFonts w:ascii="Sylfaen" w:hAnsi="Sylfaen"/>
          <w:b/>
          <w:color w:val="FF0000"/>
          <w:sz w:val="18"/>
          <w:szCs w:val="18"/>
        </w:rPr>
        <w:footnoteRef/>
      </w:r>
      <w:r>
        <w:rPr>
          <w:rFonts w:ascii="Sylfaen" w:hAnsi="Sylfaen"/>
          <w:sz w:val="18"/>
          <w:szCs w:val="18"/>
        </w:rPr>
        <w:t xml:space="preserve"> - </w:t>
      </w:r>
      <w:r w:rsidRPr="00CB1A53">
        <w:rPr>
          <w:rFonts w:ascii="Sylfaen" w:hAnsi="Sylfaen" w:cs="Sylfaen"/>
          <w:sz w:val="18"/>
          <w:szCs w:val="18"/>
        </w:rPr>
        <w:t>საქართველოს</w:t>
      </w:r>
      <w:r w:rsidRPr="00CB1A53">
        <w:rPr>
          <w:rFonts w:ascii="Sylfaen" w:hAnsi="Sylfaen"/>
          <w:sz w:val="18"/>
          <w:szCs w:val="18"/>
        </w:rPr>
        <w:t xml:space="preserve"> </w:t>
      </w:r>
      <w:r w:rsidRPr="00CB1A53">
        <w:rPr>
          <w:rFonts w:ascii="Sylfaen" w:hAnsi="Sylfaen" w:cs="Sylfaen"/>
          <w:sz w:val="18"/>
          <w:szCs w:val="18"/>
        </w:rPr>
        <w:t>შრომის</w:t>
      </w:r>
      <w:r w:rsidRPr="00CB1A53">
        <w:rPr>
          <w:rFonts w:ascii="Sylfaen" w:hAnsi="Sylfaen"/>
          <w:sz w:val="18"/>
          <w:szCs w:val="18"/>
        </w:rPr>
        <w:t xml:space="preserve">, </w:t>
      </w:r>
      <w:r w:rsidRPr="00CB1A53">
        <w:rPr>
          <w:rFonts w:ascii="Sylfaen" w:hAnsi="Sylfaen" w:cs="Sylfaen"/>
          <w:sz w:val="18"/>
          <w:szCs w:val="18"/>
        </w:rPr>
        <w:t>ჯანმრთელობისა</w:t>
      </w:r>
      <w:r w:rsidRPr="00CB1A53">
        <w:rPr>
          <w:rFonts w:ascii="Sylfaen" w:hAnsi="Sylfaen"/>
          <w:sz w:val="18"/>
          <w:szCs w:val="18"/>
        </w:rPr>
        <w:t xml:space="preserve"> </w:t>
      </w:r>
      <w:r w:rsidRPr="00CB1A53">
        <w:rPr>
          <w:rFonts w:ascii="Sylfaen" w:hAnsi="Sylfaen" w:cs="Sylfaen"/>
          <w:sz w:val="18"/>
          <w:szCs w:val="18"/>
        </w:rPr>
        <w:t>და</w:t>
      </w:r>
      <w:r w:rsidRPr="00CB1A53">
        <w:rPr>
          <w:rFonts w:ascii="Sylfaen" w:hAnsi="Sylfaen"/>
          <w:sz w:val="18"/>
          <w:szCs w:val="18"/>
        </w:rPr>
        <w:t xml:space="preserve"> </w:t>
      </w:r>
      <w:r w:rsidRPr="00CB1A53">
        <w:rPr>
          <w:rFonts w:ascii="Sylfaen" w:hAnsi="Sylfaen" w:cs="Sylfaen"/>
          <w:sz w:val="18"/>
          <w:szCs w:val="18"/>
        </w:rPr>
        <w:t>სოციალური</w:t>
      </w:r>
      <w:r w:rsidRPr="00CB1A53">
        <w:rPr>
          <w:rFonts w:ascii="Sylfaen" w:hAnsi="Sylfaen"/>
          <w:sz w:val="18"/>
          <w:szCs w:val="18"/>
        </w:rPr>
        <w:t xml:space="preserve"> </w:t>
      </w:r>
      <w:r w:rsidRPr="00CB1A53">
        <w:rPr>
          <w:rFonts w:ascii="Sylfaen" w:hAnsi="Sylfaen" w:cs="Sylfaen"/>
          <w:sz w:val="18"/>
          <w:szCs w:val="18"/>
        </w:rPr>
        <w:t>დაცვის</w:t>
      </w:r>
      <w:r w:rsidRPr="00CB1A53">
        <w:rPr>
          <w:rFonts w:ascii="Sylfaen" w:hAnsi="Sylfaen"/>
          <w:sz w:val="18"/>
          <w:szCs w:val="18"/>
        </w:rPr>
        <w:t xml:space="preserve"> </w:t>
      </w:r>
      <w:r w:rsidRPr="00CB1A53">
        <w:rPr>
          <w:rFonts w:ascii="Sylfaen" w:hAnsi="Sylfaen" w:cs="Sylfaen"/>
          <w:sz w:val="18"/>
          <w:szCs w:val="18"/>
        </w:rPr>
        <w:t>მინისტრის</w:t>
      </w:r>
      <w:r w:rsidRPr="00CB1A53">
        <w:rPr>
          <w:rFonts w:ascii="Sylfaen" w:hAnsi="Sylfaen"/>
          <w:sz w:val="18"/>
          <w:szCs w:val="18"/>
        </w:rPr>
        <w:t xml:space="preserve"> 2010 </w:t>
      </w:r>
      <w:r w:rsidRPr="00CB1A53">
        <w:rPr>
          <w:rFonts w:ascii="Sylfaen" w:hAnsi="Sylfaen" w:cs="Sylfaen"/>
          <w:sz w:val="18"/>
          <w:szCs w:val="18"/>
        </w:rPr>
        <w:t>წლის</w:t>
      </w:r>
      <w:r w:rsidRPr="00CB1A53">
        <w:rPr>
          <w:rFonts w:ascii="Sylfaen" w:hAnsi="Sylfaen"/>
          <w:sz w:val="18"/>
          <w:szCs w:val="18"/>
        </w:rPr>
        <w:t xml:space="preserve"> 26 </w:t>
      </w:r>
      <w:r w:rsidRPr="00CB1A53">
        <w:rPr>
          <w:rFonts w:ascii="Sylfaen" w:hAnsi="Sylfaen" w:cs="Sylfaen"/>
          <w:sz w:val="18"/>
          <w:szCs w:val="18"/>
        </w:rPr>
        <w:t>თებერვალის</w:t>
      </w:r>
      <w:r w:rsidRPr="00CB1A53">
        <w:rPr>
          <w:rFonts w:ascii="Sylfaen" w:hAnsi="Sylfaen"/>
          <w:sz w:val="18"/>
          <w:szCs w:val="18"/>
        </w:rPr>
        <w:t xml:space="preserve"> </w:t>
      </w:r>
      <w:r w:rsidRPr="00CB1A53">
        <w:rPr>
          <w:rFonts w:ascii="Sylfaen" w:hAnsi="Sylfaen"/>
          <w:sz w:val="18"/>
          <w:szCs w:val="18"/>
          <w:lang w:val="ka-GE"/>
        </w:rPr>
        <w:t>,,</w:t>
      </w:r>
      <w:r w:rsidRPr="00CB1A53">
        <w:rPr>
          <w:rFonts w:ascii="Sylfaen" w:hAnsi="Sylfaen" w:cs="Sylfaen"/>
          <w:sz w:val="18"/>
          <w:szCs w:val="18"/>
        </w:rPr>
        <w:t>სპეციალიზებულ</w:t>
      </w:r>
      <w:r w:rsidRPr="00CB1A53">
        <w:rPr>
          <w:rFonts w:ascii="Sylfaen" w:hAnsi="Sylfaen"/>
          <w:sz w:val="18"/>
          <w:szCs w:val="18"/>
        </w:rPr>
        <w:t xml:space="preserve"> </w:t>
      </w:r>
      <w:r w:rsidRPr="00CB1A53">
        <w:rPr>
          <w:rFonts w:ascii="Sylfaen" w:hAnsi="Sylfaen" w:cs="Sylfaen"/>
          <w:sz w:val="18"/>
          <w:szCs w:val="18"/>
        </w:rPr>
        <w:t>დაწესებულებაში</w:t>
      </w:r>
      <w:r w:rsidRPr="00CB1A53">
        <w:rPr>
          <w:rFonts w:ascii="Sylfaen" w:hAnsi="Sylfaen"/>
          <w:sz w:val="18"/>
          <w:szCs w:val="18"/>
        </w:rPr>
        <w:t xml:space="preserve"> </w:t>
      </w:r>
      <w:r w:rsidRPr="00CB1A53">
        <w:rPr>
          <w:rFonts w:ascii="Sylfaen" w:hAnsi="Sylfaen" w:cs="Sylfaen"/>
          <w:sz w:val="18"/>
          <w:szCs w:val="18"/>
        </w:rPr>
        <w:t>პირის</w:t>
      </w:r>
      <w:r w:rsidRPr="00CB1A53">
        <w:rPr>
          <w:rFonts w:ascii="Sylfaen" w:hAnsi="Sylfaen"/>
          <w:sz w:val="18"/>
          <w:szCs w:val="18"/>
        </w:rPr>
        <w:t xml:space="preserve"> </w:t>
      </w:r>
      <w:r w:rsidRPr="00CB1A53">
        <w:rPr>
          <w:rFonts w:ascii="Sylfaen" w:hAnsi="Sylfaen" w:cs="Sylfaen"/>
          <w:sz w:val="18"/>
          <w:szCs w:val="18"/>
        </w:rPr>
        <w:t>მოთავსებისა</w:t>
      </w:r>
      <w:r w:rsidRPr="00CB1A53">
        <w:rPr>
          <w:rFonts w:ascii="Sylfaen" w:hAnsi="Sylfaen"/>
          <w:sz w:val="18"/>
          <w:szCs w:val="18"/>
        </w:rPr>
        <w:t xml:space="preserve"> </w:t>
      </w:r>
      <w:r w:rsidRPr="00CB1A53">
        <w:rPr>
          <w:rFonts w:ascii="Sylfaen" w:hAnsi="Sylfaen" w:cs="Sylfaen"/>
          <w:sz w:val="18"/>
          <w:szCs w:val="18"/>
        </w:rPr>
        <w:t>და</w:t>
      </w:r>
      <w:r w:rsidRPr="00CB1A53">
        <w:rPr>
          <w:rFonts w:ascii="Sylfaen" w:hAnsi="Sylfaen"/>
          <w:sz w:val="18"/>
          <w:szCs w:val="18"/>
        </w:rPr>
        <w:t xml:space="preserve"> </w:t>
      </w:r>
      <w:r w:rsidRPr="00CB1A53">
        <w:rPr>
          <w:rFonts w:ascii="Sylfaen" w:hAnsi="Sylfaen" w:cs="Sylfaen"/>
          <w:sz w:val="18"/>
          <w:szCs w:val="18"/>
        </w:rPr>
        <w:t>ამ</w:t>
      </w:r>
      <w:r w:rsidRPr="00CB1A53">
        <w:rPr>
          <w:rFonts w:ascii="Sylfaen" w:hAnsi="Sylfaen"/>
          <w:sz w:val="18"/>
          <w:szCs w:val="18"/>
        </w:rPr>
        <w:t xml:space="preserve"> </w:t>
      </w:r>
      <w:r w:rsidRPr="00CB1A53">
        <w:rPr>
          <w:rFonts w:ascii="Sylfaen" w:hAnsi="Sylfaen" w:cs="Sylfaen"/>
          <w:sz w:val="18"/>
          <w:szCs w:val="18"/>
        </w:rPr>
        <w:t>დაწესებულებიდან</w:t>
      </w:r>
      <w:r w:rsidRPr="00CB1A53">
        <w:rPr>
          <w:rFonts w:ascii="Sylfaen" w:hAnsi="Sylfaen"/>
          <w:sz w:val="18"/>
          <w:szCs w:val="18"/>
        </w:rPr>
        <w:t xml:space="preserve"> </w:t>
      </w:r>
      <w:r w:rsidRPr="00CB1A53">
        <w:rPr>
          <w:rFonts w:ascii="Sylfaen" w:hAnsi="Sylfaen" w:cs="Sylfaen"/>
          <w:sz w:val="18"/>
          <w:szCs w:val="18"/>
        </w:rPr>
        <w:t>მისი</w:t>
      </w:r>
      <w:r w:rsidRPr="00CB1A53">
        <w:rPr>
          <w:rFonts w:ascii="Sylfaen" w:hAnsi="Sylfaen"/>
          <w:sz w:val="18"/>
          <w:szCs w:val="18"/>
        </w:rPr>
        <w:t xml:space="preserve"> </w:t>
      </w:r>
      <w:r w:rsidRPr="00CB1A53">
        <w:rPr>
          <w:rFonts w:ascii="Sylfaen" w:hAnsi="Sylfaen" w:cs="Sylfaen"/>
          <w:sz w:val="18"/>
          <w:szCs w:val="18"/>
        </w:rPr>
        <w:t>გაყვანის</w:t>
      </w:r>
      <w:r w:rsidRPr="00CB1A53">
        <w:rPr>
          <w:rFonts w:ascii="Sylfaen" w:hAnsi="Sylfaen"/>
          <w:sz w:val="18"/>
          <w:szCs w:val="18"/>
        </w:rPr>
        <w:t xml:space="preserve"> </w:t>
      </w:r>
      <w:r w:rsidRPr="00CB1A53">
        <w:rPr>
          <w:rFonts w:ascii="Sylfaen" w:hAnsi="Sylfaen" w:cs="Sylfaen"/>
          <w:sz w:val="18"/>
          <w:szCs w:val="18"/>
        </w:rPr>
        <w:t>წესისა</w:t>
      </w:r>
      <w:r w:rsidRPr="00CB1A53">
        <w:rPr>
          <w:rFonts w:ascii="Sylfaen" w:hAnsi="Sylfaen"/>
          <w:sz w:val="18"/>
          <w:szCs w:val="18"/>
        </w:rPr>
        <w:t xml:space="preserve"> </w:t>
      </w:r>
      <w:r w:rsidRPr="00CB1A53">
        <w:rPr>
          <w:rFonts w:ascii="Sylfaen" w:hAnsi="Sylfaen" w:cs="Sylfaen"/>
          <w:sz w:val="18"/>
          <w:szCs w:val="18"/>
        </w:rPr>
        <w:t>და</w:t>
      </w:r>
      <w:r w:rsidRPr="00CB1A53">
        <w:rPr>
          <w:rFonts w:ascii="Sylfaen" w:hAnsi="Sylfaen"/>
          <w:sz w:val="18"/>
          <w:szCs w:val="18"/>
        </w:rPr>
        <w:t xml:space="preserve"> </w:t>
      </w:r>
      <w:r w:rsidRPr="00CB1A53">
        <w:rPr>
          <w:rFonts w:ascii="Sylfaen" w:hAnsi="Sylfaen" w:cs="Sylfaen"/>
          <w:sz w:val="18"/>
          <w:szCs w:val="18"/>
        </w:rPr>
        <w:t>პირობების</w:t>
      </w:r>
      <w:r w:rsidRPr="00CB1A53">
        <w:rPr>
          <w:rFonts w:ascii="Sylfaen" w:hAnsi="Sylfaen"/>
          <w:sz w:val="18"/>
          <w:szCs w:val="18"/>
        </w:rPr>
        <w:t xml:space="preserve"> </w:t>
      </w:r>
      <w:r w:rsidRPr="00CB1A53">
        <w:rPr>
          <w:rFonts w:ascii="Sylfaen" w:hAnsi="Sylfaen" w:cs="Sylfaen"/>
          <w:sz w:val="18"/>
          <w:szCs w:val="18"/>
        </w:rPr>
        <w:t>დამტკიცების</w:t>
      </w:r>
      <w:r w:rsidRPr="00CB1A53">
        <w:rPr>
          <w:rFonts w:ascii="Sylfaen" w:hAnsi="Sylfaen"/>
          <w:sz w:val="18"/>
          <w:szCs w:val="18"/>
        </w:rPr>
        <w:t xml:space="preserve"> </w:t>
      </w:r>
      <w:r w:rsidRPr="00CB1A53">
        <w:rPr>
          <w:rFonts w:ascii="Sylfaen" w:hAnsi="Sylfaen" w:cs="Sylfaen"/>
          <w:sz w:val="18"/>
          <w:szCs w:val="18"/>
        </w:rPr>
        <w:t>შესახებ</w:t>
      </w:r>
      <w:r w:rsidRPr="00CB1A53">
        <w:rPr>
          <w:rFonts w:ascii="Sylfaen" w:hAnsi="Sylfaen"/>
          <w:sz w:val="18"/>
          <w:szCs w:val="18"/>
        </w:rPr>
        <w:t>”</w:t>
      </w:r>
      <w:r w:rsidRPr="00CB1A53">
        <w:rPr>
          <w:rFonts w:ascii="Sylfaen" w:hAnsi="Sylfaen"/>
          <w:sz w:val="18"/>
          <w:szCs w:val="18"/>
          <w:lang w:val="ka-GE"/>
        </w:rPr>
        <w:t xml:space="preserve"> </w:t>
      </w:r>
      <w:r w:rsidRPr="00CB1A53">
        <w:rPr>
          <w:rFonts w:ascii="Sylfaen" w:hAnsi="Sylfaen"/>
          <w:sz w:val="18"/>
          <w:szCs w:val="18"/>
        </w:rPr>
        <w:t>№52/</w:t>
      </w:r>
      <w:r w:rsidRPr="00CB1A53">
        <w:rPr>
          <w:rFonts w:ascii="Sylfaen" w:hAnsi="Sylfaen" w:cs="Sylfaen"/>
          <w:sz w:val="18"/>
          <w:szCs w:val="18"/>
        </w:rPr>
        <w:t>ნ</w:t>
      </w:r>
      <w:r w:rsidRPr="00CB1A53">
        <w:rPr>
          <w:rFonts w:ascii="Sylfaen" w:hAnsi="Sylfaen" w:cs="Sylfaen"/>
          <w:sz w:val="18"/>
          <w:szCs w:val="18"/>
          <w:lang w:val="ka-GE"/>
        </w:rPr>
        <w:t xml:space="preserve"> </w:t>
      </w:r>
      <w:r w:rsidRPr="00CB1A53">
        <w:rPr>
          <w:rFonts w:ascii="Sylfaen" w:hAnsi="Sylfaen" w:cs="Sylfaen"/>
          <w:sz w:val="18"/>
          <w:szCs w:val="18"/>
        </w:rPr>
        <w:t xml:space="preserve">ბრძანების </w:t>
      </w:r>
      <w:r w:rsidRPr="00CB1A53">
        <w:rPr>
          <w:rFonts w:ascii="Sylfaen" w:hAnsi="Sylfaen" w:cs="Sylfaen"/>
          <w:sz w:val="18"/>
          <w:szCs w:val="18"/>
          <w:lang w:val="ka-GE"/>
        </w:rPr>
        <w:t>მე-4 მუხლის მე-3 პუნქტი;</w:t>
      </w:r>
    </w:p>
  </w:footnote>
  <w:footnote w:id="74">
    <w:p w14:paraId="2D982990"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r w:rsidRPr="00CE07BE">
        <w:rPr>
          <w:rFonts w:ascii="Sylfaen" w:hAnsi="Sylfaen" w:cs="Sylfaen"/>
          <w:sz w:val="18"/>
          <w:szCs w:val="18"/>
          <w:lang w:val="ka-GE"/>
        </w:rPr>
        <w:t xml:space="preserve"> (დანართი 1.11) მე-4 მუხლის მე-4 პუნქტის ,,ა“ ქვეპუნქტი;</w:t>
      </w:r>
    </w:p>
  </w:footnote>
  <w:footnote w:id="75">
    <w:p w14:paraId="417F3A33"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-8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პირველი</w:t>
      </w:r>
      <w:r w:rsidRPr="00CE07BE">
        <w:rPr>
          <w:rFonts w:ascii="Sylfaen" w:hAnsi="Sylfaen"/>
          <w:sz w:val="18"/>
          <w:szCs w:val="18"/>
        </w:rPr>
        <w:t xml:space="preserve"> </w:t>
      </w:r>
      <w:r w:rsidRPr="00CE07BE">
        <w:rPr>
          <w:rFonts w:ascii="Sylfaen" w:hAnsi="Sylfaen" w:cs="Sylfaen"/>
          <w:sz w:val="18"/>
          <w:szCs w:val="18"/>
        </w:rPr>
        <w:t>პუნქტი</w:t>
      </w:r>
      <w:r w:rsidRPr="00CE07BE">
        <w:rPr>
          <w:rFonts w:ascii="Sylfaen" w:hAnsi="Sylfaen" w:cs="Sylfaen"/>
          <w:sz w:val="18"/>
          <w:szCs w:val="18"/>
          <w:lang w:val="ka-GE"/>
        </w:rPr>
        <w:t>ს ,,დ“ ქვეპუნქტი</w:t>
      </w:r>
      <w:r w:rsidRPr="00CE07BE">
        <w:rPr>
          <w:rFonts w:ascii="Sylfaen" w:hAnsi="Sylfaen"/>
          <w:sz w:val="18"/>
          <w:szCs w:val="18"/>
        </w:rPr>
        <w:t>;</w:t>
      </w:r>
    </w:p>
  </w:footnote>
  <w:footnote w:id="76">
    <w:p w14:paraId="48E89BE8" w14:textId="77777777" w:rsidR="00C7126C" w:rsidRPr="00417CD7"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cs="Sylfaen"/>
          <w:sz w:val="18"/>
          <w:szCs w:val="18"/>
        </w:rPr>
        <w:t xml:space="preserve">- საქართველოს შრომის, ჯანმრთელობისა და სოციალური დაცვის მინისტრის 2010 წლის 26 თებერვალის </w:t>
      </w:r>
      <w:bookmarkStart w:id="89" w:name="part_2"/>
      <w:r w:rsidRPr="00CE07BE">
        <w:rPr>
          <w:rFonts w:ascii="Sylfaen" w:hAnsi="Sylfaen" w:cs="Sylfaen"/>
          <w:sz w:val="18"/>
          <w:szCs w:val="18"/>
        </w:rPr>
        <w:t>,,</w:t>
      </w:r>
      <w:hyperlink r:id="rId1" w:anchor="!" w:history="1">
        <w:r w:rsidRPr="00CE07BE">
          <w:rPr>
            <w:rFonts w:ascii="Sylfaen" w:hAnsi="Sylfaen" w:cs="Sylfaen"/>
            <w:sz w:val="18"/>
            <w:szCs w:val="18"/>
          </w:rPr>
          <w:t>მინდობით აღზრდის პროცედურებისა და ფორმების დამტკიცების შესახებ</w:t>
        </w:r>
      </w:hyperlink>
      <w:bookmarkEnd w:id="89"/>
      <w:r w:rsidRPr="00CE07BE">
        <w:rPr>
          <w:rFonts w:ascii="Sylfaen" w:hAnsi="Sylfaen" w:cs="Sylfaen"/>
          <w:sz w:val="18"/>
          <w:szCs w:val="18"/>
        </w:rPr>
        <w:t>” №51/ნ ბრძანების მე-11 მუხლის პირველი პუნქტისა და საქართველოს შრომის, ჯანმრთელობისა და სოციალური დაცვის მინისტრის 2017 წლის 27 დეკემბრის ,,მინდობით აღზრდის წესის დამტკიცების შესახებ“ №01-72/ნ ბრძანების მე-6 მუხლის პირველი პუნქტი</w:t>
      </w:r>
      <w:r>
        <w:rPr>
          <w:rFonts w:ascii="Sylfaen" w:hAnsi="Sylfaen" w:cs="Sylfaen"/>
          <w:sz w:val="18"/>
          <w:szCs w:val="18"/>
          <w:lang w:val="ka-GE"/>
        </w:rPr>
        <w:t>.</w:t>
      </w:r>
    </w:p>
  </w:footnote>
  <w:footnote w:id="77">
    <w:p w14:paraId="1EB1E3E8"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sz w:val="18"/>
          <w:szCs w:val="18"/>
          <w:lang w:val="ka-GE"/>
        </w:rPr>
        <w:t>- საქართველოს მთავრობის 2006 წლის 28 ივლისის ,,სოციალური დახმარების შესახებ“ №145 დადგენილების მე-10</w:t>
      </w:r>
      <w:r w:rsidRPr="00CE07BE">
        <w:rPr>
          <w:rFonts w:ascii="Sylfaen" w:hAnsi="Sylfaen"/>
          <w:sz w:val="18"/>
          <w:szCs w:val="18"/>
          <w:vertAlign w:val="superscript"/>
          <w:lang w:val="ka-GE"/>
        </w:rPr>
        <w:t xml:space="preserve">4 </w:t>
      </w:r>
      <w:r w:rsidRPr="00CE07BE">
        <w:rPr>
          <w:rFonts w:ascii="Sylfaen" w:hAnsi="Sylfaen"/>
          <w:sz w:val="18"/>
          <w:szCs w:val="18"/>
          <w:lang w:val="ka-GE"/>
        </w:rPr>
        <w:t>მუხლის ,,ა“ ქვეპუნქტი;</w:t>
      </w:r>
    </w:p>
  </w:footnote>
  <w:footnote w:id="78">
    <w:p w14:paraId="2980FFD8"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მინდობით</w:t>
      </w:r>
      <w:r w:rsidRPr="00CE07BE">
        <w:rPr>
          <w:rFonts w:ascii="Sylfaen" w:hAnsi="Sylfaen"/>
          <w:sz w:val="18"/>
          <w:szCs w:val="18"/>
        </w:rPr>
        <w:t xml:space="preserve"> </w:t>
      </w:r>
      <w:r w:rsidRPr="00CE07BE">
        <w:rPr>
          <w:rFonts w:ascii="Sylfaen" w:hAnsi="Sylfaen" w:cs="Sylfaen"/>
          <w:sz w:val="18"/>
          <w:szCs w:val="18"/>
        </w:rPr>
        <w:t>აღზრდის</w:t>
      </w:r>
      <w:r w:rsidRPr="00CE07BE">
        <w:rPr>
          <w:rFonts w:ascii="Sylfaen" w:hAnsi="Sylfaen"/>
          <w:sz w:val="18"/>
          <w:szCs w:val="18"/>
        </w:rPr>
        <w:t xml:space="preserve"> </w:t>
      </w:r>
      <w:r w:rsidRPr="00CE07BE">
        <w:rPr>
          <w:rFonts w:ascii="Sylfaen" w:hAnsi="Sylfaen" w:cs="Sylfaen"/>
          <w:sz w:val="18"/>
          <w:szCs w:val="18"/>
        </w:rPr>
        <w:t>პროცედურებისა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ფორმების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№51/</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-8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lang w:val="ka-GE"/>
        </w:rPr>
        <w:t>,,ა“ ქვეპუნქტისა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2017 </w:t>
      </w:r>
      <w:r w:rsidRPr="00CE07BE">
        <w:rPr>
          <w:rFonts w:ascii="Sylfaen" w:hAnsi="Sylfaen" w:cs="Sylfaen"/>
          <w:sz w:val="18"/>
          <w:szCs w:val="18"/>
        </w:rPr>
        <w:t>წლის</w:t>
      </w:r>
      <w:r w:rsidRPr="00CE07BE">
        <w:rPr>
          <w:rFonts w:ascii="Sylfaen" w:hAnsi="Sylfaen"/>
          <w:sz w:val="18"/>
          <w:szCs w:val="18"/>
        </w:rPr>
        <w:t xml:space="preserve"> 27 </w:t>
      </w:r>
      <w:r w:rsidRPr="00CE07BE">
        <w:rPr>
          <w:rFonts w:ascii="Sylfaen" w:hAnsi="Sylfaen" w:cs="Sylfaen"/>
          <w:sz w:val="18"/>
          <w:szCs w:val="18"/>
        </w:rPr>
        <w:t>დეკემბრის</w:t>
      </w:r>
      <w:r w:rsidRPr="00CE07BE">
        <w:rPr>
          <w:rFonts w:ascii="Sylfaen" w:hAnsi="Sylfaen"/>
          <w:sz w:val="18"/>
          <w:szCs w:val="18"/>
        </w:rPr>
        <w:t xml:space="preserve"> ,,</w:t>
      </w:r>
      <w:r w:rsidRPr="00CE07BE">
        <w:rPr>
          <w:rFonts w:ascii="Sylfaen" w:hAnsi="Sylfaen" w:cs="Sylfaen"/>
          <w:sz w:val="18"/>
          <w:szCs w:val="18"/>
        </w:rPr>
        <w:t>მინდობით</w:t>
      </w:r>
      <w:r w:rsidRPr="00CE07BE">
        <w:rPr>
          <w:rFonts w:ascii="Sylfaen" w:hAnsi="Sylfaen"/>
          <w:sz w:val="18"/>
          <w:szCs w:val="18"/>
        </w:rPr>
        <w:t xml:space="preserve"> </w:t>
      </w:r>
      <w:r w:rsidRPr="00CE07BE">
        <w:rPr>
          <w:rFonts w:ascii="Sylfaen" w:hAnsi="Sylfaen" w:cs="Sylfaen"/>
          <w:sz w:val="18"/>
          <w:szCs w:val="18"/>
        </w:rPr>
        <w:t>აღზრდის</w:t>
      </w:r>
      <w:r w:rsidRPr="00CE07BE">
        <w:rPr>
          <w:rFonts w:ascii="Sylfaen" w:hAnsi="Sylfaen"/>
          <w:sz w:val="18"/>
          <w:szCs w:val="18"/>
        </w:rPr>
        <w:t xml:space="preserve"> </w:t>
      </w:r>
      <w:r w:rsidRPr="00CE07BE">
        <w:rPr>
          <w:rFonts w:ascii="Sylfaen" w:hAnsi="Sylfaen" w:cs="Sylfaen"/>
          <w:sz w:val="18"/>
          <w:szCs w:val="18"/>
        </w:rPr>
        <w:t>წესის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№01-72/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-14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პირველი</w:t>
      </w:r>
      <w:r w:rsidRPr="00CE07BE">
        <w:rPr>
          <w:rFonts w:ascii="Sylfaen" w:hAnsi="Sylfaen"/>
          <w:sz w:val="18"/>
          <w:szCs w:val="18"/>
        </w:rPr>
        <w:t xml:space="preserve"> </w:t>
      </w:r>
      <w:r w:rsidRPr="00CE07BE">
        <w:rPr>
          <w:rFonts w:ascii="Sylfaen" w:hAnsi="Sylfaen" w:cs="Sylfaen"/>
          <w:sz w:val="18"/>
          <w:szCs w:val="18"/>
        </w:rPr>
        <w:t>პუნქტი</w:t>
      </w:r>
      <w:r w:rsidRPr="00CE07BE">
        <w:rPr>
          <w:rFonts w:ascii="Sylfaen" w:hAnsi="Sylfaen" w:cs="Sylfaen"/>
          <w:sz w:val="18"/>
          <w:szCs w:val="18"/>
          <w:lang w:val="ka-GE"/>
        </w:rPr>
        <w:t>ს ,,ე“ ქვეპუნქტი;</w:t>
      </w:r>
    </w:p>
  </w:footnote>
  <w:footnote w:id="79">
    <w:p w14:paraId="54E3BCA9"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b/>
          <w:sz w:val="18"/>
          <w:szCs w:val="18"/>
          <w:lang w:val="ka-GE"/>
        </w:rPr>
        <w:t xml:space="preserve">- </w:t>
      </w:r>
      <w:r w:rsidRPr="00CE07BE">
        <w:rPr>
          <w:rFonts w:ascii="Sylfaen" w:hAnsi="Sylfaen" w:cs="Sylfaen"/>
          <w:sz w:val="18"/>
          <w:szCs w:val="18"/>
        </w:rPr>
        <w:t>ისანი</w:t>
      </w:r>
      <w:r w:rsidRPr="00CE07BE">
        <w:rPr>
          <w:rFonts w:ascii="Sylfaen" w:hAnsi="Sylfaen"/>
          <w:sz w:val="18"/>
          <w:szCs w:val="18"/>
        </w:rPr>
        <w:t>-</w:t>
      </w:r>
      <w:r w:rsidRPr="00CE07BE">
        <w:rPr>
          <w:rFonts w:ascii="Sylfaen" w:hAnsi="Sylfaen" w:cs="Sylfaen"/>
          <w:sz w:val="18"/>
          <w:szCs w:val="18"/>
        </w:rPr>
        <w:t>სამგორის</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მომსახურების</w:t>
      </w:r>
      <w:r w:rsidRPr="00CE07BE">
        <w:rPr>
          <w:rFonts w:ascii="Sylfaen" w:hAnsi="Sylfaen"/>
          <w:sz w:val="18"/>
          <w:szCs w:val="18"/>
        </w:rPr>
        <w:t xml:space="preserve"> </w:t>
      </w:r>
      <w:r w:rsidRPr="00CE07BE">
        <w:rPr>
          <w:rFonts w:ascii="Sylfaen" w:hAnsi="Sylfaen" w:cs="Sylfaen"/>
          <w:sz w:val="18"/>
          <w:szCs w:val="18"/>
        </w:rPr>
        <w:t>ცენტრის</w:t>
      </w:r>
      <w:r w:rsidRPr="00CE07BE">
        <w:rPr>
          <w:rFonts w:ascii="Sylfaen" w:hAnsi="Sylfaen"/>
          <w:sz w:val="18"/>
          <w:szCs w:val="18"/>
        </w:rPr>
        <w:t xml:space="preserve"> </w:t>
      </w:r>
      <w:r w:rsidRPr="00CE07BE">
        <w:rPr>
          <w:rFonts w:ascii="Sylfaen" w:hAnsi="Sylfaen" w:cs="Sylfaen"/>
          <w:sz w:val="18"/>
          <w:szCs w:val="18"/>
        </w:rPr>
        <w:t>უფროსის</w:t>
      </w:r>
      <w:r w:rsidRPr="00CE07BE">
        <w:rPr>
          <w:rFonts w:ascii="Sylfaen" w:hAnsi="Sylfaen" w:cs="Sylfaen"/>
          <w:sz w:val="18"/>
          <w:szCs w:val="18"/>
          <w:lang w:val="ka-GE"/>
        </w:rPr>
        <w:t xml:space="preserve"> </w:t>
      </w:r>
      <w:r w:rsidRPr="00CE07BE">
        <w:rPr>
          <w:rFonts w:ascii="Sylfaen" w:hAnsi="Sylfaen" w:cs="Sylfaen"/>
          <w:sz w:val="18"/>
          <w:szCs w:val="18"/>
        </w:rPr>
        <w:t xml:space="preserve">2014 წლის 26 მარტის </w:t>
      </w:r>
      <w:r w:rsidRPr="00CE07BE">
        <w:rPr>
          <w:rFonts w:ascii="Sylfaen" w:hAnsi="Sylfaen"/>
          <w:sz w:val="18"/>
          <w:szCs w:val="18"/>
          <w:lang w:val="ka-GE"/>
        </w:rPr>
        <w:t xml:space="preserve">№04-05/2840 </w:t>
      </w:r>
      <w:r w:rsidRPr="00CE07BE">
        <w:rPr>
          <w:rFonts w:ascii="Sylfaen" w:hAnsi="Sylfaen" w:cs="Sylfaen"/>
          <w:sz w:val="18"/>
          <w:szCs w:val="18"/>
        </w:rPr>
        <w:t>გადაწყვეტილება</w:t>
      </w:r>
      <w:r w:rsidRPr="00CE07BE">
        <w:rPr>
          <w:rFonts w:ascii="Sylfaen" w:hAnsi="Sylfaen" w:cs="Sylfaen"/>
          <w:sz w:val="18"/>
          <w:szCs w:val="18"/>
          <w:lang w:val="ka-GE"/>
        </w:rPr>
        <w:t>;</w:t>
      </w:r>
    </w:p>
  </w:footnote>
  <w:footnote w:id="80">
    <w:p w14:paraId="3FC98C44" w14:textId="77777777" w:rsidR="00C7126C" w:rsidRPr="00CB1A53" w:rsidRDefault="00C7126C" w:rsidP="00CE07BE">
      <w:pPr>
        <w:pStyle w:val="FootnoteText"/>
        <w:ind w:left="-432" w:right="-144"/>
        <w:jc w:val="both"/>
        <w:rPr>
          <w:rFonts w:ascii="Sylfaen" w:hAnsi="Sylfaen"/>
          <w:sz w:val="18"/>
          <w:szCs w:val="18"/>
          <w:lang w:val="ka-GE"/>
        </w:rPr>
      </w:pPr>
      <w:r w:rsidRPr="00CB1A53">
        <w:rPr>
          <w:rStyle w:val="FootnoteReference"/>
          <w:rFonts w:ascii="Sylfaen" w:hAnsi="Sylfaen"/>
          <w:b/>
          <w:color w:val="FF0000"/>
          <w:sz w:val="18"/>
          <w:szCs w:val="18"/>
        </w:rPr>
        <w:footnoteRef/>
      </w:r>
      <w:r w:rsidRPr="00CB1A53">
        <w:rPr>
          <w:rFonts w:ascii="Sylfaen" w:hAnsi="Sylfaen"/>
          <w:sz w:val="18"/>
          <w:szCs w:val="18"/>
        </w:rPr>
        <w:t xml:space="preserve"> </w:t>
      </w:r>
      <w:r>
        <w:rPr>
          <w:rFonts w:ascii="Sylfaen" w:hAnsi="Sylfaen"/>
          <w:sz w:val="18"/>
          <w:szCs w:val="18"/>
          <w:lang w:val="ka-GE"/>
        </w:rPr>
        <w:t xml:space="preserve">- </w:t>
      </w:r>
      <w:r w:rsidRPr="00CB1A53">
        <w:rPr>
          <w:rFonts w:ascii="Sylfaen" w:hAnsi="Sylfaen"/>
          <w:sz w:val="18"/>
          <w:szCs w:val="18"/>
          <w:lang w:val="ka-GE"/>
        </w:rPr>
        <w:t>ბავშვთა და ოჯახში ძალადობის ადმინისტრირების სამმართველოს უფროსი სოციალური მუშაკის 2017 წლის 04 დეკემბრის №04/74648 გადაწყვეტილება და 2017 წლის 05 დეკემბრის №04/74750 გადაწყვეტილება;</w:t>
      </w:r>
    </w:p>
  </w:footnote>
  <w:footnote w:id="81">
    <w:p w14:paraId="3216E39F" w14:textId="77777777" w:rsidR="00C7126C" w:rsidRPr="00CB1A53" w:rsidRDefault="00C7126C" w:rsidP="00CE07BE">
      <w:pPr>
        <w:pStyle w:val="FootnoteText"/>
        <w:ind w:left="-432" w:right="-144"/>
        <w:jc w:val="both"/>
        <w:rPr>
          <w:rFonts w:ascii="Sylfaen" w:hAnsi="Sylfaen"/>
          <w:sz w:val="18"/>
          <w:szCs w:val="18"/>
          <w:lang w:val="ka-GE"/>
        </w:rPr>
      </w:pPr>
      <w:r w:rsidRPr="00CB1A53">
        <w:rPr>
          <w:rStyle w:val="FootnoteReference"/>
          <w:rFonts w:ascii="Sylfaen" w:hAnsi="Sylfaen"/>
          <w:b/>
          <w:color w:val="FF0000"/>
          <w:sz w:val="18"/>
          <w:szCs w:val="18"/>
        </w:rPr>
        <w:footnoteRef/>
      </w:r>
      <w:r>
        <w:rPr>
          <w:rFonts w:ascii="Sylfaen" w:hAnsi="Sylfaen"/>
          <w:sz w:val="18"/>
          <w:szCs w:val="18"/>
          <w:lang w:val="ka-GE"/>
        </w:rPr>
        <w:t xml:space="preserve"> - </w:t>
      </w:r>
      <w:r w:rsidRPr="00CB1A53">
        <w:rPr>
          <w:rFonts w:ascii="Sylfaen" w:hAnsi="Sylfaen" w:cs="Sylfaen"/>
          <w:sz w:val="18"/>
          <w:szCs w:val="18"/>
        </w:rPr>
        <w:t>სააგენტოს</w:t>
      </w:r>
      <w:r w:rsidRPr="00CB1A53">
        <w:rPr>
          <w:rFonts w:ascii="Sylfaen" w:hAnsi="Sylfaen"/>
          <w:sz w:val="18"/>
          <w:szCs w:val="18"/>
        </w:rPr>
        <w:t xml:space="preserve"> </w:t>
      </w:r>
      <w:r w:rsidRPr="00CB1A53">
        <w:rPr>
          <w:rFonts w:ascii="Sylfaen" w:hAnsi="Sylfaen" w:cs="Sylfaen"/>
          <w:sz w:val="18"/>
          <w:szCs w:val="18"/>
        </w:rPr>
        <w:t>შიდა</w:t>
      </w:r>
      <w:r w:rsidRPr="00CB1A53">
        <w:rPr>
          <w:rFonts w:ascii="Sylfaen" w:hAnsi="Sylfaen"/>
          <w:sz w:val="18"/>
          <w:szCs w:val="18"/>
        </w:rPr>
        <w:t xml:space="preserve"> </w:t>
      </w:r>
      <w:r w:rsidRPr="00CB1A53">
        <w:rPr>
          <w:rFonts w:ascii="Sylfaen" w:hAnsi="Sylfaen" w:cs="Sylfaen"/>
          <w:sz w:val="18"/>
          <w:szCs w:val="18"/>
        </w:rPr>
        <w:t>აუდიტის</w:t>
      </w:r>
      <w:r w:rsidRPr="00CB1A53">
        <w:rPr>
          <w:rFonts w:ascii="Sylfaen" w:hAnsi="Sylfaen"/>
          <w:sz w:val="18"/>
          <w:szCs w:val="18"/>
        </w:rPr>
        <w:t xml:space="preserve"> </w:t>
      </w:r>
      <w:r w:rsidRPr="00CB1A53">
        <w:rPr>
          <w:rFonts w:ascii="Sylfaen" w:hAnsi="Sylfaen" w:cs="Sylfaen"/>
          <w:sz w:val="18"/>
          <w:szCs w:val="18"/>
        </w:rPr>
        <w:t>სამსახურის</w:t>
      </w:r>
      <w:r w:rsidRPr="00CB1A53">
        <w:rPr>
          <w:rFonts w:ascii="Sylfaen" w:hAnsi="Sylfaen"/>
          <w:sz w:val="18"/>
          <w:szCs w:val="18"/>
        </w:rPr>
        <w:t xml:space="preserve"> </w:t>
      </w:r>
      <w:r w:rsidRPr="00CB1A53">
        <w:rPr>
          <w:rFonts w:ascii="Sylfaen" w:hAnsi="Sylfaen" w:cs="Sylfaen"/>
          <w:sz w:val="18"/>
          <w:szCs w:val="18"/>
        </w:rPr>
        <w:t>უფროსის</w:t>
      </w:r>
      <w:r w:rsidRPr="00CB1A53">
        <w:rPr>
          <w:rFonts w:ascii="Sylfaen" w:hAnsi="Sylfaen"/>
          <w:sz w:val="18"/>
          <w:szCs w:val="18"/>
        </w:rPr>
        <w:t xml:space="preserve"> </w:t>
      </w:r>
      <w:r w:rsidRPr="00CB1A53">
        <w:rPr>
          <w:rFonts w:ascii="Sylfaen" w:hAnsi="Sylfaen"/>
          <w:sz w:val="18"/>
          <w:szCs w:val="18"/>
          <w:lang w:val="ka-GE"/>
        </w:rPr>
        <w:t xml:space="preserve">(გ.გელაშვილი) </w:t>
      </w:r>
      <w:r w:rsidRPr="00CB1A53">
        <w:rPr>
          <w:rFonts w:ascii="Sylfaen" w:hAnsi="Sylfaen" w:cs="Sylfaen"/>
          <w:sz w:val="18"/>
          <w:szCs w:val="18"/>
        </w:rPr>
        <w:t>მიერ</w:t>
      </w:r>
      <w:r w:rsidRPr="00CB1A53">
        <w:rPr>
          <w:rFonts w:ascii="Sylfaen" w:hAnsi="Sylfaen"/>
          <w:sz w:val="18"/>
          <w:szCs w:val="18"/>
        </w:rPr>
        <w:t xml:space="preserve"> 2018 </w:t>
      </w:r>
      <w:r w:rsidRPr="00CB1A53">
        <w:rPr>
          <w:rFonts w:ascii="Sylfaen" w:hAnsi="Sylfaen" w:cs="Sylfaen"/>
          <w:sz w:val="18"/>
          <w:szCs w:val="18"/>
        </w:rPr>
        <w:t>წლის</w:t>
      </w:r>
      <w:r w:rsidRPr="00CB1A53">
        <w:rPr>
          <w:rFonts w:ascii="Sylfaen" w:hAnsi="Sylfaen"/>
          <w:sz w:val="18"/>
          <w:szCs w:val="18"/>
        </w:rPr>
        <w:t xml:space="preserve"> 03 </w:t>
      </w:r>
      <w:r w:rsidRPr="00CB1A53">
        <w:rPr>
          <w:rFonts w:ascii="Sylfaen" w:hAnsi="Sylfaen" w:cs="Sylfaen"/>
          <w:sz w:val="18"/>
          <w:szCs w:val="18"/>
        </w:rPr>
        <w:t>დეკემბერს</w:t>
      </w:r>
      <w:r w:rsidRPr="00CB1A53">
        <w:rPr>
          <w:rFonts w:ascii="Sylfaen" w:hAnsi="Sylfaen"/>
          <w:sz w:val="18"/>
          <w:szCs w:val="18"/>
        </w:rPr>
        <w:t xml:space="preserve"> №04-25593 </w:t>
      </w:r>
      <w:r w:rsidRPr="00CB1A53">
        <w:rPr>
          <w:rFonts w:ascii="Sylfaen" w:hAnsi="Sylfaen" w:cs="Sylfaen"/>
          <w:sz w:val="18"/>
          <w:szCs w:val="18"/>
        </w:rPr>
        <w:t>წერილი</w:t>
      </w:r>
      <w:r w:rsidRPr="00CB1A53">
        <w:rPr>
          <w:rFonts w:ascii="Sylfaen" w:hAnsi="Sylfaen" w:cs="Sylfaen"/>
          <w:sz w:val="18"/>
          <w:szCs w:val="18"/>
          <w:lang w:val="ka-GE"/>
        </w:rPr>
        <w:t>;</w:t>
      </w:r>
    </w:p>
  </w:footnote>
  <w:footnote w:id="82">
    <w:p w14:paraId="33271936" w14:textId="77777777" w:rsidR="00C7126C" w:rsidRPr="00CB1A53" w:rsidRDefault="00C7126C" w:rsidP="00CE07BE">
      <w:pPr>
        <w:pStyle w:val="FootnoteText"/>
        <w:ind w:left="-432" w:right="-144"/>
        <w:jc w:val="both"/>
        <w:rPr>
          <w:rFonts w:ascii="Sylfaen" w:hAnsi="Sylfaen"/>
          <w:sz w:val="18"/>
          <w:szCs w:val="18"/>
          <w:lang w:val="ka-GE"/>
        </w:rPr>
      </w:pPr>
      <w:r w:rsidRPr="00CB1A53">
        <w:rPr>
          <w:rStyle w:val="FootnoteReference"/>
          <w:rFonts w:ascii="Sylfaen" w:hAnsi="Sylfaen"/>
          <w:b/>
          <w:color w:val="FF0000"/>
          <w:sz w:val="18"/>
          <w:szCs w:val="18"/>
        </w:rPr>
        <w:footnoteRef/>
      </w:r>
      <w:r w:rsidRPr="00CB1A53">
        <w:rPr>
          <w:rFonts w:ascii="Sylfaen" w:hAnsi="Sylfaen"/>
          <w:sz w:val="18"/>
          <w:szCs w:val="18"/>
        </w:rPr>
        <w:t xml:space="preserve"> </w:t>
      </w:r>
      <w:r>
        <w:rPr>
          <w:rFonts w:ascii="Sylfaen" w:hAnsi="Sylfaen"/>
          <w:sz w:val="18"/>
          <w:szCs w:val="18"/>
          <w:lang w:val="ka-GE"/>
        </w:rPr>
        <w:t xml:space="preserve">- </w:t>
      </w:r>
      <w:r w:rsidRPr="00CB1A53">
        <w:rPr>
          <w:rFonts w:ascii="Sylfaen" w:hAnsi="Sylfaen"/>
          <w:sz w:val="18"/>
          <w:szCs w:val="18"/>
          <w:lang w:val="ka-GE"/>
        </w:rPr>
        <w:t xml:space="preserve">სააგენტოს მეურვეობა-მზრუნველობისა და სოციალური პროგრამების დეპარტამენტის უფროსის (მ.წერეთელი) </w:t>
      </w:r>
      <w:r w:rsidRPr="00CB1A53">
        <w:rPr>
          <w:rFonts w:ascii="Sylfaen" w:hAnsi="Sylfaen"/>
          <w:sz w:val="18"/>
          <w:szCs w:val="18"/>
        </w:rPr>
        <w:t xml:space="preserve">2018 </w:t>
      </w:r>
      <w:r w:rsidRPr="00CB1A53">
        <w:rPr>
          <w:rFonts w:ascii="Sylfaen" w:hAnsi="Sylfaen" w:cs="Sylfaen"/>
          <w:sz w:val="18"/>
          <w:szCs w:val="18"/>
        </w:rPr>
        <w:t>წლის</w:t>
      </w:r>
      <w:r w:rsidRPr="00CB1A53">
        <w:rPr>
          <w:rFonts w:ascii="Sylfaen" w:hAnsi="Sylfaen"/>
          <w:sz w:val="18"/>
          <w:szCs w:val="18"/>
        </w:rPr>
        <w:t xml:space="preserve"> 20 </w:t>
      </w:r>
      <w:r w:rsidRPr="00CB1A53">
        <w:rPr>
          <w:rFonts w:ascii="Sylfaen" w:hAnsi="Sylfaen" w:cs="Sylfaen"/>
          <w:sz w:val="18"/>
          <w:szCs w:val="18"/>
        </w:rPr>
        <w:t>დეკემბერს</w:t>
      </w:r>
      <w:r w:rsidRPr="00CB1A53">
        <w:rPr>
          <w:rFonts w:ascii="Sylfaen" w:hAnsi="Sylfaen"/>
          <w:sz w:val="18"/>
          <w:szCs w:val="18"/>
        </w:rPr>
        <w:t xml:space="preserve"> №04-27461 </w:t>
      </w:r>
      <w:r w:rsidRPr="00CB1A53">
        <w:rPr>
          <w:rFonts w:ascii="Sylfaen" w:hAnsi="Sylfaen" w:cs="Sylfaen"/>
          <w:sz w:val="18"/>
          <w:szCs w:val="18"/>
        </w:rPr>
        <w:t>წერილი</w:t>
      </w:r>
      <w:r w:rsidRPr="00CB1A53">
        <w:rPr>
          <w:rFonts w:ascii="Sylfaen" w:hAnsi="Sylfaen" w:cs="Sylfaen"/>
          <w:sz w:val="18"/>
          <w:szCs w:val="18"/>
          <w:lang w:val="ka-GE"/>
        </w:rPr>
        <w:t>;</w:t>
      </w:r>
    </w:p>
  </w:footnote>
  <w:footnote w:id="83">
    <w:p w14:paraId="7DFF0D45" w14:textId="77777777" w:rsidR="00C7126C" w:rsidRPr="00315B01" w:rsidRDefault="00C7126C" w:rsidP="00CE07BE">
      <w:pPr>
        <w:pStyle w:val="FootnoteText"/>
        <w:ind w:left="-432" w:right="-144"/>
        <w:jc w:val="both"/>
        <w:rPr>
          <w:rFonts w:ascii="Sylfaen" w:hAnsi="Sylfaen"/>
          <w:lang w:val="ka-GE"/>
        </w:rPr>
      </w:pPr>
      <w:r w:rsidRPr="00CB1A53">
        <w:rPr>
          <w:rStyle w:val="FootnoteReference"/>
          <w:rFonts w:ascii="Sylfaen" w:hAnsi="Sylfaen"/>
          <w:b/>
          <w:color w:val="FF0000"/>
          <w:sz w:val="18"/>
          <w:szCs w:val="18"/>
        </w:rPr>
        <w:footnoteRef/>
      </w:r>
      <w:r w:rsidRPr="00CB1A53">
        <w:rPr>
          <w:rFonts w:ascii="Sylfaen" w:hAnsi="Sylfaen"/>
          <w:sz w:val="18"/>
          <w:szCs w:val="18"/>
        </w:rPr>
        <w:t xml:space="preserve"> </w:t>
      </w:r>
      <w:r>
        <w:rPr>
          <w:rFonts w:ascii="Sylfaen" w:hAnsi="Sylfaen"/>
          <w:sz w:val="18"/>
          <w:szCs w:val="18"/>
          <w:lang w:val="ka-GE"/>
        </w:rPr>
        <w:t xml:space="preserve">- </w:t>
      </w:r>
      <w:r w:rsidRPr="00CB1A53">
        <w:rPr>
          <w:rFonts w:ascii="Sylfaen" w:hAnsi="Sylfaen"/>
          <w:sz w:val="18"/>
          <w:szCs w:val="18"/>
          <w:lang w:val="ka-GE"/>
        </w:rPr>
        <w:t xml:space="preserve">ბავშვთა და ოჯახში ძალადობის ადმინისტრირების სამმართველოს უფროსი სოციალური მუშაკის მოვალეობის შემსრულებლის (თ. მამუკიშვილი) </w:t>
      </w:r>
      <w:r w:rsidRPr="00CB1A53">
        <w:rPr>
          <w:rFonts w:ascii="Sylfaen" w:hAnsi="Sylfaen"/>
          <w:sz w:val="18"/>
          <w:szCs w:val="18"/>
        </w:rPr>
        <w:t xml:space="preserve">2018 </w:t>
      </w:r>
      <w:r w:rsidRPr="00CB1A53">
        <w:rPr>
          <w:rFonts w:ascii="Sylfaen" w:hAnsi="Sylfaen" w:cs="Sylfaen"/>
          <w:sz w:val="18"/>
          <w:szCs w:val="18"/>
        </w:rPr>
        <w:t>წლის</w:t>
      </w:r>
      <w:r w:rsidRPr="00CB1A53">
        <w:rPr>
          <w:rFonts w:ascii="Sylfaen" w:hAnsi="Sylfaen"/>
          <w:sz w:val="18"/>
          <w:szCs w:val="18"/>
        </w:rPr>
        <w:t xml:space="preserve"> 14 </w:t>
      </w:r>
      <w:r w:rsidRPr="00CB1A53">
        <w:rPr>
          <w:rFonts w:ascii="Sylfaen" w:hAnsi="Sylfaen" w:cs="Sylfaen"/>
          <w:sz w:val="18"/>
          <w:szCs w:val="18"/>
        </w:rPr>
        <w:t>დეკემბრის</w:t>
      </w:r>
      <w:r w:rsidRPr="00CB1A53">
        <w:rPr>
          <w:rFonts w:ascii="Sylfaen" w:hAnsi="Sylfaen"/>
          <w:sz w:val="18"/>
          <w:szCs w:val="18"/>
        </w:rPr>
        <w:t xml:space="preserve"> </w:t>
      </w:r>
      <w:r w:rsidRPr="00CB1A53">
        <w:rPr>
          <w:rFonts w:ascii="Sylfaen" w:hAnsi="Sylfaen" w:cs="Sylfaen"/>
          <w:sz w:val="18"/>
          <w:szCs w:val="18"/>
          <w:lang w:val="ka-GE"/>
        </w:rPr>
        <w:t xml:space="preserve"> №04/67275 </w:t>
      </w:r>
      <w:r w:rsidRPr="00CB1A53">
        <w:rPr>
          <w:rFonts w:ascii="Sylfaen" w:hAnsi="Sylfaen" w:cs="Sylfaen"/>
          <w:sz w:val="18"/>
          <w:szCs w:val="18"/>
        </w:rPr>
        <w:t>გადაწყვეტილებ</w:t>
      </w:r>
      <w:r w:rsidRPr="00CB1A53">
        <w:rPr>
          <w:rFonts w:ascii="Sylfaen" w:hAnsi="Sylfaen" w:cs="Sylfaen"/>
          <w:sz w:val="18"/>
          <w:szCs w:val="18"/>
          <w:lang w:val="ka-GE"/>
        </w:rPr>
        <w:t>ა</w:t>
      </w:r>
      <w:r>
        <w:rPr>
          <w:rFonts w:ascii="Sylfaen" w:hAnsi="Sylfaen" w:cs="Sylfaen"/>
          <w:sz w:val="18"/>
          <w:szCs w:val="18"/>
          <w:lang w:val="ka-GE"/>
        </w:rPr>
        <w:t>.</w:t>
      </w:r>
    </w:p>
  </w:footnote>
  <w:footnote w:id="84">
    <w:p w14:paraId="3CAD1C68" w14:textId="77777777" w:rsidR="00C7126C" w:rsidRPr="00071412" w:rsidRDefault="00C7126C" w:rsidP="005513AC">
      <w:pPr>
        <w:pStyle w:val="FootnoteText"/>
        <w:ind w:left="-432" w:right="-144"/>
        <w:jc w:val="both"/>
        <w:rPr>
          <w:rFonts w:ascii="Sylfaen" w:hAnsi="Sylfaen"/>
          <w:sz w:val="18"/>
          <w:szCs w:val="18"/>
          <w:lang w:val="ka-GE"/>
        </w:rPr>
      </w:pPr>
      <w:r w:rsidRPr="00071412">
        <w:rPr>
          <w:rStyle w:val="FootnoteReference"/>
          <w:rFonts w:ascii="Sylfaen" w:hAnsi="Sylfaen"/>
          <w:b/>
          <w:color w:val="FF0000"/>
          <w:sz w:val="18"/>
          <w:szCs w:val="18"/>
        </w:rPr>
        <w:footnoteRef/>
      </w:r>
      <w:r>
        <w:rPr>
          <w:rFonts w:ascii="Sylfaen" w:hAnsi="Sylfaen"/>
          <w:sz w:val="18"/>
          <w:szCs w:val="18"/>
          <w:lang w:val="ka-GE"/>
        </w:rPr>
        <w:t xml:space="preserve"> -</w:t>
      </w:r>
      <w:r w:rsidRPr="00071412">
        <w:rPr>
          <w:rFonts w:ascii="Sylfaen" w:hAnsi="Sylfaen"/>
          <w:sz w:val="18"/>
          <w:szCs w:val="18"/>
        </w:rPr>
        <w:t xml:space="preserve"> </w:t>
      </w:r>
      <w:r w:rsidRPr="00071412">
        <w:rPr>
          <w:rFonts w:ascii="Sylfaen" w:hAnsi="Sylfaen" w:cs="Sylfaen"/>
          <w:sz w:val="18"/>
          <w:szCs w:val="18"/>
        </w:rPr>
        <w:t>საქართველოს</w:t>
      </w:r>
      <w:r w:rsidRPr="00071412">
        <w:rPr>
          <w:rFonts w:ascii="Sylfaen" w:hAnsi="Sylfaen"/>
          <w:sz w:val="18"/>
          <w:szCs w:val="18"/>
        </w:rPr>
        <w:t xml:space="preserve"> </w:t>
      </w:r>
      <w:r w:rsidRPr="00071412">
        <w:rPr>
          <w:rFonts w:ascii="Sylfaen" w:hAnsi="Sylfaen" w:cs="Sylfaen"/>
          <w:sz w:val="18"/>
          <w:szCs w:val="18"/>
        </w:rPr>
        <w:t>შრომის</w:t>
      </w:r>
      <w:r w:rsidRPr="00071412">
        <w:rPr>
          <w:rFonts w:ascii="Sylfaen" w:hAnsi="Sylfaen"/>
          <w:sz w:val="18"/>
          <w:szCs w:val="18"/>
        </w:rPr>
        <w:t xml:space="preserve">, </w:t>
      </w:r>
      <w:r w:rsidRPr="00071412">
        <w:rPr>
          <w:rFonts w:ascii="Sylfaen" w:hAnsi="Sylfaen" w:cs="Sylfaen"/>
          <w:sz w:val="18"/>
          <w:szCs w:val="18"/>
        </w:rPr>
        <w:t>ჯანმრთელობისა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სოციალური</w:t>
      </w:r>
      <w:r w:rsidRPr="00071412">
        <w:rPr>
          <w:rFonts w:ascii="Sylfaen" w:hAnsi="Sylfaen"/>
          <w:sz w:val="18"/>
          <w:szCs w:val="18"/>
        </w:rPr>
        <w:t xml:space="preserve"> </w:t>
      </w:r>
      <w:r w:rsidRPr="00071412">
        <w:rPr>
          <w:rFonts w:ascii="Sylfaen" w:hAnsi="Sylfaen" w:cs="Sylfaen"/>
          <w:sz w:val="18"/>
          <w:szCs w:val="18"/>
        </w:rPr>
        <w:t>დაცვის</w:t>
      </w:r>
      <w:r w:rsidRPr="00071412">
        <w:rPr>
          <w:rFonts w:ascii="Sylfaen" w:hAnsi="Sylfaen"/>
          <w:sz w:val="18"/>
          <w:szCs w:val="18"/>
        </w:rPr>
        <w:t xml:space="preserve"> </w:t>
      </w:r>
      <w:r w:rsidRPr="00071412">
        <w:rPr>
          <w:rFonts w:ascii="Sylfaen" w:hAnsi="Sylfaen" w:cs="Sylfaen"/>
          <w:sz w:val="18"/>
          <w:szCs w:val="18"/>
        </w:rPr>
        <w:t>მინისტრის</w:t>
      </w:r>
      <w:r w:rsidRPr="00071412">
        <w:rPr>
          <w:rFonts w:ascii="Sylfaen" w:hAnsi="Sylfaen"/>
          <w:sz w:val="18"/>
          <w:szCs w:val="18"/>
        </w:rPr>
        <w:t xml:space="preserve"> 2010 </w:t>
      </w:r>
      <w:r w:rsidRPr="00071412">
        <w:rPr>
          <w:rFonts w:ascii="Sylfaen" w:hAnsi="Sylfaen" w:cs="Sylfaen"/>
          <w:sz w:val="18"/>
          <w:szCs w:val="18"/>
        </w:rPr>
        <w:t>წლის</w:t>
      </w:r>
      <w:r w:rsidRPr="00071412">
        <w:rPr>
          <w:rFonts w:ascii="Sylfaen" w:hAnsi="Sylfaen"/>
          <w:sz w:val="18"/>
          <w:szCs w:val="18"/>
        </w:rPr>
        <w:t xml:space="preserve"> 26 </w:t>
      </w:r>
      <w:r w:rsidRPr="00071412">
        <w:rPr>
          <w:rFonts w:ascii="Sylfaen" w:hAnsi="Sylfaen" w:cs="Sylfaen"/>
          <w:sz w:val="18"/>
          <w:szCs w:val="18"/>
        </w:rPr>
        <w:t>თებერვალის</w:t>
      </w:r>
      <w:r w:rsidRPr="00071412">
        <w:rPr>
          <w:rFonts w:ascii="Sylfaen" w:hAnsi="Sylfaen"/>
          <w:sz w:val="18"/>
          <w:szCs w:val="18"/>
        </w:rPr>
        <w:t xml:space="preserve"> ,,</w:t>
      </w:r>
      <w:r w:rsidRPr="00071412">
        <w:rPr>
          <w:rFonts w:ascii="Sylfaen" w:hAnsi="Sylfaen" w:cs="Sylfaen"/>
          <w:sz w:val="18"/>
          <w:szCs w:val="18"/>
        </w:rPr>
        <w:t>სპეციალიზებულ</w:t>
      </w:r>
      <w:r w:rsidRPr="00071412">
        <w:rPr>
          <w:rFonts w:ascii="Sylfaen" w:hAnsi="Sylfaen"/>
          <w:sz w:val="18"/>
          <w:szCs w:val="18"/>
        </w:rPr>
        <w:t xml:space="preserve"> </w:t>
      </w:r>
      <w:r w:rsidRPr="00071412">
        <w:rPr>
          <w:rFonts w:ascii="Sylfaen" w:hAnsi="Sylfaen" w:cs="Sylfaen"/>
          <w:sz w:val="18"/>
          <w:szCs w:val="18"/>
        </w:rPr>
        <w:t>დაწესებულებაში</w:t>
      </w:r>
      <w:r w:rsidRPr="00071412">
        <w:rPr>
          <w:rFonts w:ascii="Sylfaen" w:hAnsi="Sylfaen"/>
          <w:sz w:val="18"/>
          <w:szCs w:val="18"/>
        </w:rPr>
        <w:t xml:space="preserve"> </w:t>
      </w:r>
      <w:r w:rsidRPr="00071412">
        <w:rPr>
          <w:rFonts w:ascii="Sylfaen" w:hAnsi="Sylfaen" w:cs="Sylfaen"/>
          <w:sz w:val="18"/>
          <w:szCs w:val="18"/>
        </w:rPr>
        <w:t>პირის</w:t>
      </w:r>
      <w:r w:rsidRPr="00071412">
        <w:rPr>
          <w:rFonts w:ascii="Sylfaen" w:hAnsi="Sylfaen"/>
          <w:sz w:val="18"/>
          <w:szCs w:val="18"/>
        </w:rPr>
        <w:t xml:space="preserve"> </w:t>
      </w:r>
      <w:r w:rsidRPr="00071412">
        <w:rPr>
          <w:rFonts w:ascii="Sylfaen" w:hAnsi="Sylfaen" w:cs="Sylfaen"/>
          <w:sz w:val="18"/>
          <w:szCs w:val="18"/>
        </w:rPr>
        <w:t>მოთავსებისა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ამ</w:t>
      </w:r>
      <w:r w:rsidRPr="00071412">
        <w:rPr>
          <w:rFonts w:ascii="Sylfaen" w:hAnsi="Sylfaen"/>
          <w:sz w:val="18"/>
          <w:szCs w:val="18"/>
        </w:rPr>
        <w:t xml:space="preserve"> </w:t>
      </w:r>
      <w:r w:rsidRPr="00071412">
        <w:rPr>
          <w:rFonts w:ascii="Sylfaen" w:hAnsi="Sylfaen" w:cs="Sylfaen"/>
          <w:sz w:val="18"/>
          <w:szCs w:val="18"/>
        </w:rPr>
        <w:t>დაწესებულებიდან</w:t>
      </w:r>
      <w:r w:rsidRPr="00071412">
        <w:rPr>
          <w:rFonts w:ascii="Sylfaen" w:hAnsi="Sylfaen"/>
          <w:sz w:val="18"/>
          <w:szCs w:val="18"/>
        </w:rPr>
        <w:t xml:space="preserve"> </w:t>
      </w:r>
      <w:r w:rsidRPr="00071412">
        <w:rPr>
          <w:rFonts w:ascii="Sylfaen" w:hAnsi="Sylfaen" w:cs="Sylfaen"/>
          <w:sz w:val="18"/>
          <w:szCs w:val="18"/>
        </w:rPr>
        <w:t>მისი</w:t>
      </w:r>
      <w:r w:rsidRPr="00071412">
        <w:rPr>
          <w:rFonts w:ascii="Sylfaen" w:hAnsi="Sylfaen"/>
          <w:sz w:val="18"/>
          <w:szCs w:val="18"/>
        </w:rPr>
        <w:t xml:space="preserve"> </w:t>
      </w:r>
      <w:r w:rsidRPr="00071412">
        <w:rPr>
          <w:rFonts w:ascii="Sylfaen" w:hAnsi="Sylfaen" w:cs="Sylfaen"/>
          <w:sz w:val="18"/>
          <w:szCs w:val="18"/>
        </w:rPr>
        <w:t>გაყვანის</w:t>
      </w:r>
      <w:r w:rsidRPr="00071412">
        <w:rPr>
          <w:rFonts w:ascii="Sylfaen" w:hAnsi="Sylfaen"/>
          <w:sz w:val="18"/>
          <w:szCs w:val="18"/>
        </w:rPr>
        <w:t xml:space="preserve"> </w:t>
      </w:r>
      <w:r w:rsidRPr="00071412">
        <w:rPr>
          <w:rFonts w:ascii="Sylfaen" w:hAnsi="Sylfaen" w:cs="Sylfaen"/>
          <w:sz w:val="18"/>
          <w:szCs w:val="18"/>
        </w:rPr>
        <w:t>წესისა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პირობების</w:t>
      </w:r>
      <w:r w:rsidRPr="00071412">
        <w:rPr>
          <w:rFonts w:ascii="Sylfaen" w:hAnsi="Sylfaen"/>
          <w:sz w:val="18"/>
          <w:szCs w:val="18"/>
        </w:rPr>
        <w:t xml:space="preserve"> </w:t>
      </w:r>
      <w:r w:rsidRPr="00071412">
        <w:rPr>
          <w:rFonts w:ascii="Sylfaen" w:hAnsi="Sylfaen" w:cs="Sylfaen"/>
          <w:sz w:val="18"/>
          <w:szCs w:val="18"/>
        </w:rPr>
        <w:t>დამტკიცების</w:t>
      </w:r>
      <w:r w:rsidRPr="00071412">
        <w:rPr>
          <w:rFonts w:ascii="Sylfaen" w:hAnsi="Sylfaen"/>
          <w:sz w:val="18"/>
          <w:szCs w:val="18"/>
        </w:rPr>
        <w:t xml:space="preserve"> </w:t>
      </w:r>
      <w:r w:rsidRPr="00071412">
        <w:rPr>
          <w:rFonts w:ascii="Sylfaen" w:hAnsi="Sylfaen" w:cs="Sylfaen"/>
          <w:sz w:val="18"/>
          <w:szCs w:val="18"/>
        </w:rPr>
        <w:t>შესახებ</w:t>
      </w:r>
      <w:r w:rsidRPr="00071412">
        <w:rPr>
          <w:rFonts w:ascii="Sylfaen" w:hAnsi="Sylfaen"/>
          <w:sz w:val="18"/>
          <w:szCs w:val="18"/>
        </w:rPr>
        <w:t>“ №52/</w:t>
      </w:r>
      <w:r w:rsidRPr="00071412">
        <w:rPr>
          <w:rFonts w:ascii="Sylfaen" w:hAnsi="Sylfaen" w:cs="Sylfaen"/>
          <w:sz w:val="18"/>
          <w:szCs w:val="18"/>
        </w:rPr>
        <w:t>ნ</w:t>
      </w:r>
      <w:r w:rsidRPr="00071412">
        <w:rPr>
          <w:rFonts w:ascii="Sylfaen" w:hAnsi="Sylfaen"/>
          <w:sz w:val="18"/>
          <w:szCs w:val="18"/>
        </w:rPr>
        <w:t xml:space="preserve"> </w:t>
      </w:r>
      <w:r w:rsidRPr="00071412">
        <w:rPr>
          <w:rFonts w:ascii="Sylfaen" w:hAnsi="Sylfaen" w:cs="Sylfaen"/>
          <w:sz w:val="18"/>
          <w:szCs w:val="18"/>
        </w:rPr>
        <w:t>ბრძანება</w:t>
      </w:r>
      <w:r>
        <w:rPr>
          <w:rFonts w:ascii="Sylfaen" w:hAnsi="Sylfaen" w:cs="Sylfaen"/>
          <w:sz w:val="18"/>
          <w:szCs w:val="18"/>
          <w:lang w:val="ka-GE"/>
        </w:rPr>
        <w:t>;</w:t>
      </w:r>
    </w:p>
  </w:footnote>
  <w:footnote w:id="85">
    <w:p w14:paraId="5827A3DC" w14:textId="77777777" w:rsidR="00C7126C" w:rsidRPr="00071412" w:rsidRDefault="00C7126C" w:rsidP="005513AC">
      <w:pPr>
        <w:pStyle w:val="FootnoteText"/>
        <w:ind w:left="-432" w:right="-144"/>
        <w:jc w:val="both"/>
        <w:rPr>
          <w:lang w:val="ka-GE"/>
        </w:rPr>
      </w:pPr>
      <w:r w:rsidRPr="00071412">
        <w:rPr>
          <w:rStyle w:val="FootnoteReference"/>
          <w:rFonts w:ascii="Sylfaen" w:hAnsi="Sylfaen"/>
          <w:b/>
          <w:color w:val="FF0000"/>
          <w:sz w:val="18"/>
          <w:szCs w:val="18"/>
        </w:rPr>
        <w:footnoteRef/>
      </w:r>
      <w:r w:rsidRPr="00071412">
        <w:rPr>
          <w:rFonts w:ascii="Sylfaen" w:hAnsi="Sylfaen"/>
          <w:b/>
          <w:color w:val="FF0000"/>
          <w:sz w:val="18"/>
          <w:szCs w:val="18"/>
        </w:rPr>
        <w:t xml:space="preserve"> </w:t>
      </w:r>
      <w:r w:rsidRPr="00AC6332">
        <w:rPr>
          <w:rFonts w:ascii="Sylfaen" w:hAnsi="Sylfaen"/>
          <w:b/>
          <w:sz w:val="18"/>
          <w:szCs w:val="18"/>
          <w:lang w:val="ka-GE"/>
        </w:rPr>
        <w:t xml:space="preserve">- </w:t>
      </w:r>
      <w:r w:rsidRPr="00071412">
        <w:rPr>
          <w:rFonts w:ascii="Sylfaen" w:hAnsi="Sylfaen" w:cs="Sylfaen"/>
          <w:sz w:val="18"/>
          <w:szCs w:val="18"/>
        </w:rPr>
        <w:t>საქართველოს</w:t>
      </w:r>
      <w:r w:rsidRPr="00071412">
        <w:rPr>
          <w:rFonts w:ascii="Sylfaen" w:hAnsi="Sylfaen"/>
          <w:sz w:val="18"/>
          <w:szCs w:val="18"/>
        </w:rPr>
        <w:t xml:space="preserve"> </w:t>
      </w:r>
      <w:r w:rsidRPr="00071412">
        <w:rPr>
          <w:rFonts w:ascii="Sylfaen" w:hAnsi="Sylfaen" w:cs="Sylfaen"/>
          <w:sz w:val="18"/>
          <w:szCs w:val="18"/>
        </w:rPr>
        <w:t>მთავრობის</w:t>
      </w:r>
      <w:r w:rsidRPr="00071412">
        <w:rPr>
          <w:rFonts w:ascii="Sylfaen" w:hAnsi="Sylfaen"/>
          <w:sz w:val="18"/>
          <w:szCs w:val="18"/>
        </w:rPr>
        <w:t xml:space="preserve"> 2010 </w:t>
      </w:r>
      <w:r w:rsidRPr="00071412">
        <w:rPr>
          <w:rFonts w:ascii="Sylfaen" w:hAnsi="Sylfaen" w:cs="Sylfaen"/>
          <w:sz w:val="18"/>
          <w:szCs w:val="18"/>
        </w:rPr>
        <w:t>წლის</w:t>
      </w:r>
      <w:r w:rsidRPr="00071412">
        <w:rPr>
          <w:rFonts w:ascii="Sylfaen" w:hAnsi="Sylfaen"/>
          <w:sz w:val="18"/>
          <w:szCs w:val="18"/>
        </w:rPr>
        <w:t xml:space="preserve"> 27 </w:t>
      </w:r>
      <w:r w:rsidRPr="00071412">
        <w:rPr>
          <w:rFonts w:ascii="Sylfaen" w:hAnsi="Sylfaen" w:cs="Sylfaen"/>
          <w:sz w:val="18"/>
          <w:szCs w:val="18"/>
        </w:rPr>
        <w:t>იანვრის</w:t>
      </w:r>
      <w:r w:rsidRPr="00071412">
        <w:rPr>
          <w:rFonts w:ascii="Sylfaen" w:hAnsi="Sylfaen"/>
          <w:sz w:val="18"/>
          <w:szCs w:val="18"/>
        </w:rPr>
        <w:t xml:space="preserve"> </w:t>
      </w:r>
      <w:r w:rsidRPr="00071412">
        <w:rPr>
          <w:rFonts w:ascii="Sylfaen" w:hAnsi="Sylfaen" w:cs="Sylfaen"/>
          <w:sz w:val="18"/>
          <w:szCs w:val="18"/>
        </w:rPr>
        <w:t>დამტკიცებული</w:t>
      </w:r>
      <w:r w:rsidRPr="00071412">
        <w:rPr>
          <w:rFonts w:ascii="Sylfaen" w:hAnsi="Sylfaen"/>
          <w:sz w:val="18"/>
          <w:szCs w:val="18"/>
        </w:rPr>
        <w:t xml:space="preserve"> ,,</w:t>
      </w:r>
      <w:r w:rsidRPr="00071412">
        <w:rPr>
          <w:rFonts w:ascii="Sylfaen" w:hAnsi="Sylfaen" w:cs="Sylfaen"/>
          <w:sz w:val="18"/>
          <w:szCs w:val="18"/>
        </w:rPr>
        <w:t>სპეციალიზებულ</w:t>
      </w:r>
      <w:r w:rsidRPr="00071412">
        <w:rPr>
          <w:rFonts w:ascii="Sylfaen" w:hAnsi="Sylfaen"/>
          <w:sz w:val="18"/>
          <w:szCs w:val="18"/>
        </w:rPr>
        <w:t xml:space="preserve"> </w:t>
      </w:r>
      <w:r w:rsidRPr="00071412">
        <w:rPr>
          <w:rFonts w:ascii="Sylfaen" w:hAnsi="Sylfaen" w:cs="Sylfaen"/>
          <w:sz w:val="18"/>
          <w:szCs w:val="18"/>
        </w:rPr>
        <w:t>დაწესებულებაში</w:t>
      </w:r>
      <w:r w:rsidRPr="00071412">
        <w:rPr>
          <w:rFonts w:ascii="Sylfaen" w:hAnsi="Sylfaen"/>
          <w:sz w:val="18"/>
          <w:szCs w:val="18"/>
        </w:rPr>
        <w:t xml:space="preserve"> </w:t>
      </w:r>
      <w:r w:rsidRPr="00071412">
        <w:rPr>
          <w:rFonts w:ascii="Sylfaen" w:hAnsi="Sylfaen" w:cs="Sylfaen"/>
          <w:sz w:val="18"/>
          <w:szCs w:val="18"/>
        </w:rPr>
        <w:t>პირის</w:t>
      </w:r>
      <w:r w:rsidRPr="00071412">
        <w:rPr>
          <w:rFonts w:ascii="Sylfaen" w:hAnsi="Sylfaen"/>
          <w:sz w:val="18"/>
          <w:szCs w:val="18"/>
        </w:rPr>
        <w:t xml:space="preserve"> </w:t>
      </w:r>
      <w:r w:rsidRPr="00071412">
        <w:rPr>
          <w:rFonts w:ascii="Sylfaen" w:hAnsi="Sylfaen" w:cs="Sylfaen"/>
          <w:sz w:val="18"/>
          <w:szCs w:val="18"/>
        </w:rPr>
        <w:t>მოთავსების</w:t>
      </w:r>
      <w:r w:rsidRPr="00071412">
        <w:rPr>
          <w:rFonts w:ascii="Sylfaen" w:hAnsi="Sylfaen"/>
          <w:sz w:val="18"/>
          <w:szCs w:val="18"/>
        </w:rPr>
        <w:t xml:space="preserve"> </w:t>
      </w:r>
      <w:r w:rsidRPr="00071412">
        <w:rPr>
          <w:rFonts w:ascii="Sylfaen" w:hAnsi="Sylfaen" w:cs="Sylfaen"/>
          <w:sz w:val="18"/>
          <w:szCs w:val="18"/>
        </w:rPr>
        <w:t>დაფინანსების</w:t>
      </w:r>
      <w:r w:rsidRPr="00071412">
        <w:rPr>
          <w:rFonts w:ascii="Sylfaen" w:hAnsi="Sylfaen"/>
          <w:sz w:val="18"/>
          <w:szCs w:val="18"/>
        </w:rPr>
        <w:t xml:space="preserve"> (</w:t>
      </w:r>
      <w:r w:rsidRPr="00071412">
        <w:rPr>
          <w:rFonts w:ascii="Sylfaen" w:hAnsi="Sylfaen" w:cs="Sylfaen"/>
          <w:sz w:val="18"/>
          <w:szCs w:val="18"/>
        </w:rPr>
        <w:t>თანადაფინანსების</w:t>
      </w:r>
      <w:r w:rsidRPr="00071412">
        <w:rPr>
          <w:rFonts w:ascii="Sylfaen" w:hAnsi="Sylfaen"/>
          <w:sz w:val="18"/>
          <w:szCs w:val="18"/>
        </w:rPr>
        <w:t xml:space="preserve">) </w:t>
      </w:r>
      <w:r w:rsidRPr="00071412">
        <w:rPr>
          <w:rFonts w:ascii="Sylfaen" w:hAnsi="Sylfaen" w:cs="Sylfaen"/>
          <w:sz w:val="18"/>
          <w:szCs w:val="18"/>
        </w:rPr>
        <w:t>წესისა</w:t>
      </w:r>
      <w:r w:rsidRPr="00071412">
        <w:rPr>
          <w:rFonts w:ascii="Sylfaen" w:hAnsi="Sylfaen"/>
          <w:sz w:val="18"/>
          <w:szCs w:val="18"/>
        </w:rPr>
        <w:t xml:space="preserve"> </w:t>
      </w:r>
      <w:r w:rsidRPr="00071412">
        <w:rPr>
          <w:rFonts w:ascii="Sylfaen" w:hAnsi="Sylfaen" w:cs="Sylfaen"/>
          <w:sz w:val="18"/>
          <w:szCs w:val="18"/>
        </w:rPr>
        <w:t>და</w:t>
      </w:r>
      <w:r w:rsidRPr="00071412">
        <w:rPr>
          <w:rFonts w:ascii="Sylfaen" w:hAnsi="Sylfaen"/>
          <w:sz w:val="18"/>
          <w:szCs w:val="18"/>
        </w:rPr>
        <w:t xml:space="preserve"> </w:t>
      </w:r>
      <w:r w:rsidRPr="00071412">
        <w:rPr>
          <w:rFonts w:ascii="Sylfaen" w:hAnsi="Sylfaen" w:cs="Sylfaen"/>
          <w:sz w:val="18"/>
          <w:szCs w:val="18"/>
        </w:rPr>
        <w:t>პირობების</w:t>
      </w:r>
      <w:r w:rsidRPr="00071412">
        <w:rPr>
          <w:rFonts w:ascii="Sylfaen" w:hAnsi="Sylfaen"/>
          <w:sz w:val="18"/>
          <w:szCs w:val="18"/>
        </w:rPr>
        <w:t xml:space="preserve"> </w:t>
      </w:r>
      <w:r w:rsidRPr="00071412">
        <w:rPr>
          <w:rFonts w:ascii="Sylfaen" w:hAnsi="Sylfaen" w:cs="Sylfaen"/>
          <w:sz w:val="18"/>
          <w:szCs w:val="18"/>
        </w:rPr>
        <w:t>დამტკიცების</w:t>
      </w:r>
      <w:r w:rsidRPr="00071412">
        <w:rPr>
          <w:rFonts w:ascii="Sylfaen" w:hAnsi="Sylfaen"/>
          <w:sz w:val="18"/>
          <w:szCs w:val="18"/>
        </w:rPr>
        <w:t xml:space="preserve"> </w:t>
      </w:r>
      <w:r w:rsidRPr="00071412">
        <w:rPr>
          <w:rFonts w:ascii="Sylfaen" w:hAnsi="Sylfaen" w:cs="Sylfaen"/>
          <w:sz w:val="18"/>
          <w:szCs w:val="18"/>
        </w:rPr>
        <w:t>შესახებ</w:t>
      </w:r>
      <w:r w:rsidRPr="00071412">
        <w:rPr>
          <w:rFonts w:ascii="Sylfaen" w:hAnsi="Sylfaen"/>
          <w:sz w:val="18"/>
          <w:szCs w:val="18"/>
        </w:rPr>
        <w:t>“</w:t>
      </w:r>
      <w:r>
        <w:rPr>
          <w:rFonts w:ascii="Sylfaen" w:hAnsi="Sylfaen"/>
          <w:sz w:val="18"/>
          <w:szCs w:val="18"/>
          <w:lang w:val="ka-GE"/>
        </w:rPr>
        <w:t xml:space="preserve"> </w:t>
      </w:r>
      <w:r w:rsidRPr="00071412">
        <w:rPr>
          <w:rFonts w:ascii="Sylfaen" w:hAnsi="Sylfaen"/>
          <w:sz w:val="18"/>
          <w:szCs w:val="18"/>
        </w:rPr>
        <w:t xml:space="preserve">№22 </w:t>
      </w:r>
      <w:r>
        <w:rPr>
          <w:rFonts w:ascii="Sylfaen" w:hAnsi="Sylfaen" w:cs="Sylfaen"/>
          <w:sz w:val="18"/>
          <w:szCs w:val="18"/>
        </w:rPr>
        <w:t>დადგენილება</w:t>
      </w:r>
      <w:r>
        <w:rPr>
          <w:rFonts w:ascii="Sylfaen" w:hAnsi="Sylfaen"/>
          <w:sz w:val="18"/>
          <w:szCs w:val="18"/>
          <w:lang w:val="ka-GE"/>
        </w:rPr>
        <w:t>.</w:t>
      </w:r>
    </w:p>
  </w:footnote>
  <w:footnote w:id="86">
    <w:p w14:paraId="03C62636" w14:textId="77777777" w:rsidR="00C7126C" w:rsidRPr="00CE07BE" w:rsidRDefault="00C7126C" w:rsidP="00CE07BE">
      <w:pPr>
        <w:pStyle w:val="FootnoteText"/>
        <w:ind w:left="-432" w:right="-144"/>
        <w:jc w:val="both"/>
        <w:rPr>
          <w:rFonts w:ascii="Sylfaen" w:hAnsi="Sylfaen"/>
          <w:sz w:val="18"/>
          <w:szCs w:val="18"/>
          <w:highlight w:val="yellow"/>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 მთავრობის 2017 წლის 09 მარტის №121 და 2017 წლის 29 დეკემბრის №601 დადგენილებები „სოციალური რეაბილიტაცია და ბავშვზე ზრუნვის“ 2017 და 2018 წლების სახელმწიფო პროგრამების დამტკიცების შესახებ</w:t>
      </w:r>
      <w:r w:rsidRPr="00CE07BE">
        <w:rPr>
          <w:rFonts w:ascii="Sylfaen" w:hAnsi="Sylfaen" w:cs="Sylfaen"/>
          <w:sz w:val="18"/>
          <w:szCs w:val="18"/>
          <w:lang w:val="ka-GE"/>
        </w:rPr>
        <w:t xml:space="preserve"> (დანართი 1.12) მე-3 მუხლი;</w:t>
      </w:r>
    </w:p>
  </w:footnote>
  <w:footnote w:id="87">
    <w:p w14:paraId="63B49FAF" w14:textId="77777777" w:rsidR="00C7126C" w:rsidRPr="00CE07BE" w:rsidRDefault="00C7126C" w:rsidP="00CE07BE">
      <w:pPr>
        <w:pStyle w:val="FootnoteText"/>
        <w:ind w:left="-432" w:right="-144"/>
        <w:jc w:val="both"/>
        <w:rPr>
          <w:rFonts w:ascii="Sylfaen" w:hAnsi="Sylfaen"/>
          <w:sz w:val="18"/>
          <w:szCs w:val="18"/>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-8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-3 </w:t>
      </w:r>
      <w:r w:rsidRPr="00CE07BE">
        <w:rPr>
          <w:rFonts w:ascii="Sylfaen" w:hAnsi="Sylfaen" w:cs="Sylfaen"/>
          <w:sz w:val="18"/>
          <w:szCs w:val="18"/>
        </w:rPr>
        <w:t>პუნქტის</w:t>
      </w:r>
      <w:r w:rsidRPr="00CE07BE">
        <w:rPr>
          <w:rFonts w:ascii="Sylfaen" w:hAnsi="Sylfaen"/>
          <w:sz w:val="18"/>
          <w:szCs w:val="18"/>
        </w:rPr>
        <w:t xml:space="preserve"> ,,</w:t>
      </w:r>
      <w:r w:rsidRPr="00CE07BE">
        <w:rPr>
          <w:rFonts w:ascii="Sylfaen" w:hAnsi="Sylfaen" w:cs="Sylfaen"/>
          <w:sz w:val="18"/>
          <w:szCs w:val="18"/>
        </w:rPr>
        <w:t>ვ</w:t>
      </w:r>
      <w:r w:rsidRPr="00CE07BE">
        <w:rPr>
          <w:rFonts w:ascii="Sylfaen" w:hAnsi="Sylfaen"/>
          <w:sz w:val="18"/>
          <w:szCs w:val="18"/>
        </w:rPr>
        <w:t xml:space="preserve">“ </w:t>
      </w:r>
      <w:r w:rsidRPr="00CE07BE">
        <w:rPr>
          <w:rFonts w:ascii="Sylfaen" w:hAnsi="Sylfaen" w:cs="Sylfaen"/>
          <w:sz w:val="18"/>
          <w:szCs w:val="18"/>
        </w:rPr>
        <w:t>ქვეპუნქტი</w:t>
      </w:r>
      <w:r w:rsidRPr="00CE07BE">
        <w:rPr>
          <w:rFonts w:ascii="Sylfaen" w:hAnsi="Sylfaen"/>
          <w:sz w:val="18"/>
          <w:szCs w:val="18"/>
        </w:rPr>
        <w:t>;</w:t>
      </w:r>
    </w:p>
  </w:footnote>
  <w:footnote w:id="88">
    <w:p w14:paraId="235EF403"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-8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-7 </w:t>
      </w:r>
      <w:r w:rsidRPr="00CE07BE">
        <w:rPr>
          <w:rFonts w:ascii="Sylfaen" w:hAnsi="Sylfaen" w:cs="Sylfaen"/>
          <w:sz w:val="18"/>
          <w:szCs w:val="18"/>
        </w:rPr>
        <w:t>პუნქტი;</w:t>
      </w:r>
    </w:p>
  </w:footnote>
  <w:footnote w:id="89">
    <w:p w14:paraId="0CC3DF19"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 მთავრობის 2017 წლის 9 მარტის №121 დადგენილებ</w:t>
      </w:r>
      <w:r w:rsidRPr="00CE07BE">
        <w:rPr>
          <w:rFonts w:ascii="Sylfaen" w:hAnsi="Sylfaen" w:cs="Sylfaen"/>
          <w:sz w:val="18"/>
          <w:szCs w:val="18"/>
          <w:lang w:val="ka-GE"/>
        </w:rPr>
        <w:t>ით დამტკიცებული</w:t>
      </w:r>
      <w:r w:rsidRPr="00CE07BE">
        <w:rPr>
          <w:rFonts w:ascii="Sylfaen" w:hAnsi="Sylfaen" w:cs="Sylfaen"/>
          <w:sz w:val="18"/>
          <w:szCs w:val="18"/>
        </w:rPr>
        <w:t xml:space="preserve"> სოციალური რეაბილიტაციისა და ბავშვზე ზრუნვის 2017 წლის სახელმწიფო პროგრამა (დანართი 1.12)</w:t>
      </w:r>
      <w:r w:rsidRPr="00CE07BE">
        <w:rPr>
          <w:rFonts w:ascii="Sylfaen" w:hAnsi="Sylfaen" w:cs="Sylfaen"/>
          <w:sz w:val="18"/>
          <w:szCs w:val="18"/>
          <w:lang w:val="ka-GE"/>
        </w:rPr>
        <w:t xml:space="preserve">, </w:t>
      </w:r>
      <w:r>
        <w:rPr>
          <w:rFonts w:ascii="Sylfaen" w:hAnsi="Sylfaen" w:cs="Sylfaen"/>
          <w:sz w:val="18"/>
          <w:szCs w:val="18"/>
          <w:lang w:val="ka-GE"/>
        </w:rPr>
        <w:t xml:space="preserve">მე-5 </w:t>
      </w:r>
      <w:r w:rsidRPr="00CE07BE">
        <w:rPr>
          <w:rFonts w:ascii="Sylfaen" w:hAnsi="Sylfaen" w:cs="Sylfaen"/>
          <w:sz w:val="18"/>
          <w:szCs w:val="18"/>
          <w:lang w:val="ka-GE"/>
        </w:rPr>
        <w:t>მუხლი</w:t>
      </w:r>
      <w:r>
        <w:rPr>
          <w:rFonts w:ascii="Sylfaen" w:hAnsi="Sylfaen" w:cs="Sylfaen"/>
          <w:sz w:val="18"/>
          <w:szCs w:val="18"/>
          <w:lang w:val="ka-GE"/>
        </w:rPr>
        <w:t>.</w:t>
      </w:r>
    </w:p>
  </w:footnote>
  <w:footnote w:id="90">
    <w:p w14:paraId="51528AE9"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ახალგაზრდა</w:t>
      </w:r>
      <w:r w:rsidRPr="00CE07BE">
        <w:rPr>
          <w:rFonts w:ascii="Sylfaen" w:hAnsi="Sylfaen"/>
          <w:sz w:val="18"/>
          <w:szCs w:val="18"/>
        </w:rPr>
        <w:t xml:space="preserve"> </w:t>
      </w:r>
      <w:r w:rsidRPr="00CE07BE">
        <w:rPr>
          <w:rFonts w:ascii="Sylfaen" w:hAnsi="Sylfaen" w:cs="Sylfaen"/>
          <w:sz w:val="18"/>
          <w:szCs w:val="18"/>
        </w:rPr>
        <w:t>პედაგოგთა</w:t>
      </w:r>
      <w:r w:rsidRPr="00CE07BE">
        <w:rPr>
          <w:rFonts w:ascii="Sylfaen" w:hAnsi="Sylfaen"/>
          <w:sz w:val="18"/>
          <w:szCs w:val="18"/>
        </w:rPr>
        <w:t xml:space="preserve"> </w:t>
      </w:r>
      <w:r w:rsidRPr="00CE07BE">
        <w:rPr>
          <w:rFonts w:ascii="Sylfaen" w:hAnsi="Sylfaen" w:cs="Sylfaen"/>
          <w:sz w:val="18"/>
          <w:szCs w:val="18"/>
        </w:rPr>
        <w:t>კავშირის</w:t>
      </w:r>
      <w:r w:rsidRPr="00CE07BE">
        <w:rPr>
          <w:rFonts w:ascii="Sylfaen" w:hAnsi="Sylfaen"/>
          <w:sz w:val="18"/>
          <w:szCs w:val="18"/>
        </w:rPr>
        <w:t xml:space="preserve"> </w:t>
      </w:r>
      <w:r w:rsidRPr="00CE07BE">
        <w:rPr>
          <w:rFonts w:ascii="Sylfaen" w:hAnsi="Sylfaen" w:cs="Sylfaen"/>
          <w:sz w:val="18"/>
          <w:szCs w:val="18"/>
        </w:rPr>
        <w:t>მიერ</w:t>
      </w:r>
      <w:r w:rsidRPr="00CE07BE">
        <w:rPr>
          <w:rFonts w:ascii="Sylfaen" w:hAnsi="Sylfaen"/>
          <w:sz w:val="18"/>
          <w:szCs w:val="18"/>
        </w:rPr>
        <w:t xml:space="preserve"> </w:t>
      </w:r>
      <w:r w:rsidRPr="00CE07BE">
        <w:rPr>
          <w:rFonts w:ascii="Sylfaen" w:hAnsi="Sylfaen" w:cs="Sylfaen"/>
          <w:sz w:val="18"/>
          <w:szCs w:val="18"/>
        </w:rPr>
        <w:t>წარმოდგენილი</w:t>
      </w:r>
      <w:r w:rsidRPr="00CE07BE">
        <w:rPr>
          <w:rFonts w:ascii="Sylfaen" w:hAnsi="Sylfaen"/>
          <w:sz w:val="18"/>
          <w:szCs w:val="18"/>
        </w:rPr>
        <w:t xml:space="preserve"> 2017 </w:t>
      </w:r>
      <w:r w:rsidRPr="00CE07BE">
        <w:rPr>
          <w:rFonts w:ascii="Sylfaen" w:hAnsi="Sylfaen" w:cs="Sylfaen"/>
          <w:sz w:val="18"/>
          <w:szCs w:val="18"/>
        </w:rPr>
        <w:t>წლის</w:t>
      </w:r>
      <w:r w:rsidRPr="00CE07BE">
        <w:rPr>
          <w:rFonts w:ascii="Sylfaen" w:hAnsi="Sylfaen"/>
          <w:sz w:val="18"/>
          <w:szCs w:val="18"/>
        </w:rPr>
        <w:t xml:space="preserve"> 28 </w:t>
      </w:r>
      <w:r w:rsidRPr="00CE07BE">
        <w:rPr>
          <w:rFonts w:ascii="Sylfaen" w:hAnsi="Sylfaen" w:cs="Sylfaen"/>
          <w:sz w:val="18"/>
          <w:szCs w:val="18"/>
        </w:rPr>
        <w:t>ნოემბრის</w:t>
      </w:r>
      <w:r w:rsidRPr="00CE07BE">
        <w:rPr>
          <w:rFonts w:ascii="Sylfaen" w:hAnsi="Sylfaen" w:cs="Sylfaen"/>
          <w:sz w:val="18"/>
          <w:szCs w:val="18"/>
          <w:lang w:val="ka-GE"/>
        </w:rPr>
        <w:t xml:space="preserve"> </w:t>
      </w:r>
      <w:r w:rsidRPr="00CE07BE">
        <w:rPr>
          <w:rFonts w:ascii="Sylfaen" w:hAnsi="Sylfaen" w:cs="Sylfaen"/>
          <w:sz w:val="18"/>
          <w:szCs w:val="18"/>
        </w:rPr>
        <w:t>№</w:t>
      </w:r>
      <w:r w:rsidRPr="00CE07BE">
        <w:rPr>
          <w:rFonts w:ascii="Sylfaen" w:hAnsi="Sylfaen" w:cs="Sylfaen"/>
          <w:sz w:val="18"/>
          <w:szCs w:val="18"/>
          <w:lang w:val="ka-GE"/>
        </w:rPr>
        <w:t xml:space="preserve">11293 </w:t>
      </w:r>
      <w:r w:rsidRPr="00CE07BE">
        <w:rPr>
          <w:rFonts w:ascii="Sylfaen" w:hAnsi="Sylfaen"/>
          <w:sz w:val="18"/>
          <w:szCs w:val="18"/>
        </w:rPr>
        <w:t xml:space="preserve"> </w:t>
      </w:r>
      <w:r w:rsidRPr="00CE07BE">
        <w:rPr>
          <w:rFonts w:ascii="Sylfaen" w:hAnsi="Sylfaen"/>
          <w:sz w:val="18"/>
          <w:szCs w:val="18"/>
          <w:lang w:val="ka-GE"/>
        </w:rPr>
        <w:t>წერილი</w:t>
      </w:r>
      <w:r w:rsidRPr="00CE07BE">
        <w:rPr>
          <w:rFonts w:ascii="Sylfaen" w:hAnsi="Sylfaen" w:cs="Sylfaen"/>
          <w:sz w:val="18"/>
          <w:szCs w:val="18"/>
          <w:lang w:val="ka-GE"/>
        </w:rPr>
        <w:t>;</w:t>
      </w:r>
    </w:p>
  </w:footnote>
  <w:footnote w:id="91">
    <w:p w14:paraId="66A7FBC3"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lang w:val="ka-GE"/>
        </w:rPr>
        <w:t>2017 წლის 06 დეკემრის</w:t>
      </w:r>
      <w:r w:rsidRPr="00CE07BE">
        <w:rPr>
          <w:rFonts w:ascii="Sylfaen" w:hAnsi="Sylfaen" w:cs="Sylfaen"/>
          <w:sz w:val="18"/>
          <w:szCs w:val="18"/>
        </w:rPr>
        <w:t xml:space="preserve"> №3195</w:t>
      </w:r>
      <w:r w:rsidRPr="00CE07BE">
        <w:rPr>
          <w:rFonts w:ascii="Sylfaen" w:hAnsi="Sylfaen" w:cs="Sylfaen"/>
          <w:sz w:val="18"/>
          <w:szCs w:val="18"/>
          <w:lang w:val="ka-GE"/>
        </w:rPr>
        <w:t xml:space="preserve"> მოხსენებითი ბარათი;</w:t>
      </w:r>
    </w:p>
  </w:footnote>
  <w:footnote w:id="92">
    <w:p w14:paraId="55724FFD"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sz w:val="18"/>
          <w:szCs w:val="18"/>
        </w:rPr>
        <w:t xml:space="preserve">2017 </w:t>
      </w:r>
      <w:r w:rsidRPr="00CE07BE">
        <w:rPr>
          <w:rFonts w:ascii="Sylfaen" w:hAnsi="Sylfaen" w:cs="Sylfaen"/>
          <w:sz w:val="18"/>
          <w:szCs w:val="18"/>
        </w:rPr>
        <w:t>წლის</w:t>
      </w:r>
      <w:r w:rsidRPr="00CE07BE">
        <w:rPr>
          <w:rFonts w:ascii="Sylfaen" w:hAnsi="Sylfaen"/>
          <w:sz w:val="18"/>
          <w:szCs w:val="18"/>
        </w:rPr>
        <w:t xml:space="preserve"> 11 </w:t>
      </w:r>
      <w:r w:rsidRPr="00CE07BE">
        <w:rPr>
          <w:rFonts w:ascii="Sylfaen" w:hAnsi="Sylfaen" w:cs="Sylfaen"/>
          <w:sz w:val="18"/>
          <w:szCs w:val="18"/>
        </w:rPr>
        <w:t>დეკემბრის</w:t>
      </w:r>
      <w:r w:rsidRPr="00CE07BE">
        <w:rPr>
          <w:rFonts w:ascii="Sylfaen" w:hAnsi="Sylfaen"/>
          <w:sz w:val="18"/>
          <w:szCs w:val="18"/>
        </w:rPr>
        <w:t xml:space="preserve"> </w:t>
      </w:r>
      <w:r w:rsidRPr="00CE07BE">
        <w:rPr>
          <w:rFonts w:ascii="Sylfaen" w:hAnsi="Sylfaen" w:cs="Sylfaen"/>
          <w:sz w:val="18"/>
          <w:szCs w:val="18"/>
        </w:rPr>
        <w:t>გურიის</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მომსახურების</w:t>
      </w:r>
      <w:r w:rsidRPr="00CE07BE">
        <w:rPr>
          <w:rFonts w:ascii="Sylfaen" w:hAnsi="Sylfaen"/>
          <w:sz w:val="18"/>
          <w:szCs w:val="18"/>
        </w:rPr>
        <w:t xml:space="preserve"> </w:t>
      </w:r>
      <w:r w:rsidRPr="00CE07BE">
        <w:rPr>
          <w:rFonts w:ascii="Sylfaen" w:hAnsi="Sylfaen" w:cs="Sylfaen"/>
          <w:sz w:val="18"/>
          <w:szCs w:val="18"/>
        </w:rPr>
        <w:t>სამხარეო</w:t>
      </w:r>
      <w:r w:rsidRPr="00CE07BE">
        <w:rPr>
          <w:rFonts w:ascii="Sylfaen" w:hAnsi="Sylfaen"/>
          <w:sz w:val="18"/>
          <w:szCs w:val="18"/>
        </w:rPr>
        <w:t xml:space="preserve"> </w:t>
      </w:r>
      <w:r w:rsidRPr="00CE07BE">
        <w:rPr>
          <w:rFonts w:ascii="Sylfaen" w:hAnsi="Sylfaen" w:cs="Sylfaen"/>
          <w:sz w:val="18"/>
          <w:szCs w:val="18"/>
        </w:rPr>
        <w:t>ცენტრის</w:t>
      </w:r>
      <w:r w:rsidRPr="00CE07BE">
        <w:rPr>
          <w:rFonts w:ascii="Sylfaen" w:hAnsi="Sylfaen"/>
          <w:sz w:val="18"/>
          <w:szCs w:val="18"/>
        </w:rPr>
        <w:t xml:space="preserve"> </w:t>
      </w:r>
      <w:r w:rsidRPr="00CE07BE">
        <w:rPr>
          <w:rFonts w:ascii="Sylfaen" w:hAnsi="Sylfaen" w:cs="Sylfaen"/>
          <w:sz w:val="18"/>
          <w:szCs w:val="18"/>
        </w:rPr>
        <w:t>უფროსის</w:t>
      </w:r>
      <w:r w:rsidRPr="00CE07BE">
        <w:rPr>
          <w:rFonts w:ascii="Sylfaen" w:hAnsi="Sylfaen"/>
          <w:sz w:val="18"/>
          <w:szCs w:val="18"/>
        </w:rPr>
        <w:t xml:space="preserve"> </w:t>
      </w:r>
      <w:r w:rsidRPr="00CE07BE">
        <w:rPr>
          <w:rFonts w:ascii="Sylfaen" w:hAnsi="Sylfaen" w:cs="Sylfaen"/>
          <w:sz w:val="18"/>
          <w:szCs w:val="18"/>
        </w:rPr>
        <w:t>მოადგილის</w:t>
      </w:r>
      <w:r w:rsidRPr="00CE07BE">
        <w:rPr>
          <w:rFonts w:ascii="Sylfaen" w:hAnsi="Sylfaen"/>
          <w:sz w:val="18"/>
          <w:szCs w:val="18"/>
        </w:rPr>
        <w:t xml:space="preserve"> №</w:t>
      </w:r>
      <w:r w:rsidRPr="00CE07BE">
        <w:rPr>
          <w:rFonts w:ascii="Sylfaen" w:hAnsi="Sylfaen"/>
          <w:sz w:val="18"/>
          <w:szCs w:val="18"/>
          <w:lang w:val="ka-GE"/>
        </w:rPr>
        <w:t xml:space="preserve">04-08/6870 </w:t>
      </w:r>
      <w:r w:rsidRPr="00CE07BE">
        <w:rPr>
          <w:rFonts w:ascii="Sylfaen" w:hAnsi="Sylfaen" w:cs="Sylfaen"/>
          <w:sz w:val="18"/>
          <w:szCs w:val="18"/>
        </w:rPr>
        <w:t>ერთპიროვნული</w:t>
      </w:r>
      <w:r w:rsidRPr="00CE07BE">
        <w:rPr>
          <w:rFonts w:ascii="Sylfaen" w:hAnsi="Sylfaen"/>
          <w:sz w:val="18"/>
          <w:szCs w:val="18"/>
        </w:rPr>
        <w:t xml:space="preserve"> </w:t>
      </w:r>
      <w:r w:rsidRPr="00CE07BE">
        <w:rPr>
          <w:rFonts w:ascii="Sylfaen" w:hAnsi="Sylfaen" w:cs="Sylfaen"/>
          <w:sz w:val="18"/>
          <w:szCs w:val="18"/>
        </w:rPr>
        <w:t>გადაწყვეტილება (2017 წლის 11 დეკემბრის ოქმი №</w:t>
      </w:r>
      <w:r w:rsidRPr="00CE07BE">
        <w:rPr>
          <w:rFonts w:ascii="Sylfaen" w:hAnsi="Sylfaen" w:cs="Sylfaen"/>
          <w:sz w:val="18"/>
          <w:szCs w:val="18"/>
          <w:lang w:val="ka-GE"/>
        </w:rPr>
        <w:t>02020065);</w:t>
      </w:r>
    </w:p>
  </w:footnote>
  <w:footnote w:id="93">
    <w:p w14:paraId="1D73892F" w14:textId="77777777" w:rsidR="00C7126C" w:rsidRPr="00417CD7" w:rsidRDefault="00C7126C" w:rsidP="005513AC">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-7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პირველი</w:t>
      </w:r>
      <w:r w:rsidRPr="00CE07BE">
        <w:rPr>
          <w:rFonts w:ascii="Sylfaen" w:hAnsi="Sylfaen"/>
          <w:sz w:val="18"/>
          <w:szCs w:val="18"/>
        </w:rPr>
        <w:t xml:space="preserve"> </w:t>
      </w:r>
      <w:r w:rsidRPr="00CE07BE">
        <w:rPr>
          <w:rFonts w:ascii="Sylfaen" w:hAnsi="Sylfaen" w:cs="Sylfaen"/>
          <w:sz w:val="18"/>
          <w:szCs w:val="18"/>
        </w:rPr>
        <w:t>პუნქტის</w:t>
      </w:r>
      <w:r w:rsidRPr="00CE07BE">
        <w:rPr>
          <w:rFonts w:ascii="Sylfaen" w:hAnsi="Sylfaen"/>
          <w:sz w:val="18"/>
          <w:szCs w:val="18"/>
        </w:rPr>
        <w:t xml:space="preserve"> ,,</w:t>
      </w:r>
      <w:r w:rsidRPr="00CE07BE">
        <w:rPr>
          <w:rFonts w:ascii="Sylfaen" w:hAnsi="Sylfaen" w:cs="Sylfaen"/>
          <w:sz w:val="18"/>
          <w:szCs w:val="18"/>
        </w:rPr>
        <w:t>გ.ბ</w:t>
      </w:r>
      <w:r w:rsidRPr="00CE07BE">
        <w:rPr>
          <w:rFonts w:ascii="Sylfaen" w:hAnsi="Sylfaen"/>
          <w:sz w:val="18"/>
          <w:szCs w:val="18"/>
        </w:rPr>
        <w:t xml:space="preserve">“ </w:t>
      </w:r>
      <w:r w:rsidRPr="00CE07BE">
        <w:rPr>
          <w:rFonts w:ascii="Sylfaen" w:hAnsi="Sylfaen" w:cs="Sylfaen"/>
          <w:sz w:val="18"/>
          <w:szCs w:val="18"/>
        </w:rPr>
        <w:t>ქვეპუნქტი</w:t>
      </w:r>
      <w:r>
        <w:rPr>
          <w:rFonts w:ascii="Sylfaen" w:hAnsi="Sylfaen"/>
          <w:sz w:val="18"/>
          <w:szCs w:val="18"/>
          <w:lang w:val="ka-GE"/>
        </w:rPr>
        <w:t>.</w:t>
      </w:r>
    </w:p>
  </w:footnote>
  <w:footnote w:id="94">
    <w:p w14:paraId="7462959B" w14:textId="77777777" w:rsidR="00C7126C" w:rsidRPr="00CE07BE" w:rsidRDefault="00C7126C" w:rsidP="005513AC">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Pr>
          <w:rFonts w:ascii="Sylfaen" w:hAnsi="Sylfaen"/>
          <w:sz w:val="18"/>
          <w:szCs w:val="18"/>
          <w:lang w:val="ka-GE"/>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-7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lang w:val="ka-GE"/>
        </w:rPr>
        <w:t xml:space="preserve">მე-3 </w:t>
      </w:r>
      <w:r w:rsidRPr="00CE07BE">
        <w:rPr>
          <w:rFonts w:ascii="Sylfaen" w:hAnsi="Sylfaen" w:cs="Sylfaen"/>
          <w:sz w:val="18"/>
          <w:szCs w:val="18"/>
        </w:rPr>
        <w:t>პუნქტი</w:t>
      </w:r>
      <w:r w:rsidRPr="00CE07BE">
        <w:rPr>
          <w:rFonts w:ascii="Sylfaen" w:hAnsi="Sylfaen"/>
          <w:sz w:val="18"/>
          <w:szCs w:val="18"/>
        </w:rPr>
        <w:t>;</w:t>
      </w:r>
    </w:p>
  </w:footnote>
  <w:footnote w:id="95">
    <w:p w14:paraId="05124ABB" w14:textId="77777777" w:rsidR="00C7126C" w:rsidRPr="00CE07BE" w:rsidRDefault="00C7126C" w:rsidP="005513AC">
      <w:pPr>
        <w:pStyle w:val="FootnoteText"/>
        <w:ind w:left="-432" w:right="-144"/>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b/>
          <w:color w:val="000000" w:themeColor="text1"/>
          <w:sz w:val="18"/>
          <w:szCs w:val="18"/>
          <w:lang w:val="ka-GE"/>
        </w:rPr>
        <w:t xml:space="preserve">- </w:t>
      </w:r>
      <w:r w:rsidRPr="00CE07BE">
        <w:rPr>
          <w:rFonts w:ascii="Sylfaen" w:hAnsi="Sylfaen" w:cs="Sylfaen"/>
          <w:sz w:val="18"/>
          <w:szCs w:val="18"/>
        </w:rPr>
        <w:t xml:space="preserve">აუდიტის ჯგუფის </w:t>
      </w:r>
      <w:r w:rsidRPr="00CE07BE">
        <w:rPr>
          <w:rFonts w:ascii="Sylfaen" w:hAnsi="Sylfaen" w:cs="Sylfaen"/>
          <w:sz w:val="18"/>
          <w:szCs w:val="18"/>
          <w:lang w:val="ka-GE"/>
        </w:rPr>
        <w:t>2</w:t>
      </w:r>
      <w:r w:rsidRPr="00CE07BE">
        <w:rPr>
          <w:rFonts w:ascii="Sylfaen" w:hAnsi="Sylfaen" w:cs="Sylfaen"/>
          <w:sz w:val="18"/>
          <w:szCs w:val="18"/>
        </w:rPr>
        <w:t>018 წლის 06 დეკემბრი</w:t>
      </w:r>
      <w:r w:rsidRPr="00CE07BE">
        <w:rPr>
          <w:rFonts w:ascii="Sylfaen" w:hAnsi="Sylfaen" w:cs="Sylfaen"/>
          <w:sz w:val="18"/>
          <w:szCs w:val="18"/>
          <w:lang w:val="ka-GE"/>
        </w:rPr>
        <w:t xml:space="preserve">ს </w:t>
      </w:r>
      <w:r w:rsidRPr="00CE07BE">
        <w:rPr>
          <w:rFonts w:ascii="Sylfaen" w:hAnsi="Sylfaen" w:cs="Sylfaen"/>
          <w:sz w:val="18"/>
          <w:szCs w:val="18"/>
        </w:rPr>
        <w:t>ვიზიტი მომსახურების მიმწოდებელ დაწესებულება „ბარბარე XXI“-ში;</w:t>
      </w:r>
    </w:p>
  </w:footnote>
  <w:footnote w:id="96">
    <w:p w14:paraId="29C99F4F" w14:textId="77777777" w:rsidR="00C7126C" w:rsidRPr="00CE07BE" w:rsidRDefault="00C7126C" w:rsidP="00CE07BE">
      <w:pPr>
        <w:pStyle w:val="FootnoteText"/>
        <w:ind w:left="-432" w:right="-144"/>
        <w:jc w:val="both"/>
        <w:rPr>
          <w:rFonts w:ascii="Sylfaen" w:hAnsi="Sylfaen"/>
          <w:sz w:val="18"/>
          <w:szCs w:val="18"/>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cs="Sylfaen"/>
          <w:sz w:val="18"/>
          <w:szCs w:val="18"/>
        </w:rPr>
        <w:t xml:space="preserve">საქართველოს შრომის, ჯანმრთელობისა და სოციალური დაცვის მინისტრის 2010 წლის 26 თებერვალის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№52/ნ ბრძანების მე-8 მუხლის </w:t>
      </w:r>
      <w:r w:rsidRPr="00CE07BE">
        <w:rPr>
          <w:rFonts w:ascii="Sylfaen" w:hAnsi="Sylfaen" w:cs="Sylfaen"/>
          <w:sz w:val="18"/>
          <w:szCs w:val="18"/>
          <w:lang w:val="ka-GE"/>
        </w:rPr>
        <w:t>მე-10 პუნქტი</w:t>
      </w:r>
      <w:r>
        <w:rPr>
          <w:rFonts w:ascii="Sylfaen" w:hAnsi="Sylfaen" w:cs="Sylfaen"/>
          <w:sz w:val="18"/>
          <w:szCs w:val="18"/>
          <w:lang w:val="ka-GE"/>
        </w:rPr>
        <w:t>.</w:t>
      </w:r>
    </w:p>
  </w:footnote>
  <w:footnote w:id="97">
    <w:p w14:paraId="36F15618"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b/>
          <w:color w:val="FF0000"/>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შრომის</w:t>
      </w:r>
      <w:r w:rsidRPr="00CE07BE">
        <w:rPr>
          <w:rFonts w:ascii="Sylfaen" w:hAnsi="Sylfaen"/>
          <w:sz w:val="18"/>
          <w:szCs w:val="18"/>
        </w:rPr>
        <w:t xml:space="preserve">, </w:t>
      </w:r>
      <w:r w:rsidRPr="00CE07BE">
        <w:rPr>
          <w:rFonts w:ascii="Sylfaen" w:hAnsi="Sylfaen" w:cs="Sylfaen"/>
          <w:sz w:val="18"/>
          <w:szCs w:val="18"/>
        </w:rPr>
        <w:t>ჯანმრთელობისა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დაცვის</w:t>
      </w:r>
      <w:r w:rsidRPr="00CE07BE">
        <w:rPr>
          <w:rFonts w:ascii="Sylfaen" w:hAnsi="Sylfaen"/>
          <w:sz w:val="18"/>
          <w:szCs w:val="18"/>
        </w:rPr>
        <w:t xml:space="preserve"> </w:t>
      </w:r>
      <w:r w:rsidRPr="00CE07BE">
        <w:rPr>
          <w:rFonts w:ascii="Sylfaen" w:hAnsi="Sylfaen" w:cs="Sylfaen"/>
          <w:sz w:val="18"/>
          <w:szCs w:val="18"/>
        </w:rPr>
        <w:t>მინისტრის</w:t>
      </w:r>
      <w:r w:rsidRPr="00CE07BE">
        <w:rPr>
          <w:rFonts w:ascii="Sylfaen" w:hAnsi="Sylfaen"/>
          <w:sz w:val="18"/>
          <w:szCs w:val="18"/>
        </w:rPr>
        <w:t xml:space="preserve"> 2010 </w:t>
      </w:r>
      <w:r w:rsidRPr="00CE07BE">
        <w:rPr>
          <w:rFonts w:ascii="Sylfaen" w:hAnsi="Sylfaen" w:cs="Sylfaen"/>
          <w:sz w:val="18"/>
          <w:szCs w:val="18"/>
        </w:rPr>
        <w:t>წლის</w:t>
      </w:r>
      <w:r w:rsidRPr="00CE07BE">
        <w:rPr>
          <w:rFonts w:ascii="Sylfaen" w:hAnsi="Sylfaen"/>
          <w:sz w:val="18"/>
          <w:szCs w:val="18"/>
        </w:rPr>
        <w:t xml:space="preserve"> 26 </w:t>
      </w:r>
      <w:r w:rsidRPr="00CE07BE">
        <w:rPr>
          <w:rFonts w:ascii="Sylfaen" w:hAnsi="Sylfaen" w:cs="Sylfaen"/>
          <w:sz w:val="18"/>
          <w:szCs w:val="18"/>
        </w:rPr>
        <w:t>თებერვალის</w:t>
      </w:r>
      <w:r w:rsidRPr="00CE07BE">
        <w:rPr>
          <w:rFonts w:ascii="Sylfaen" w:hAnsi="Sylfaen"/>
          <w:sz w:val="18"/>
          <w:szCs w:val="18"/>
        </w:rPr>
        <w:t xml:space="preserve"> ,,</w:t>
      </w:r>
      <w:r w:rsidRPr="00CE07BE">
        <w:rPr>
          <w:rFonts w:ascii="Sylfaen" w:hAnsi="Sylfaen" w:cs="Sylfaen"/>
          <w:sz w:val="18"/>
          <w:szCs w:val="18"/>
        </w:rPr>
        <w:t>სპეციალიზებულ</w:t>
      </w:r>
      <w:r w:rsidRPr="00CE07BE">
        <w:rPr>
          <w:rFonts w:ascii="Sylfaen" w:hAnsi="Sylfaen"/>
          <w:sz w:val="18"/>
          <w:szCs w:val="18"/>
        </w:rPr>
        <w:t xml:space="preserve"> </w:t>
      </w:r>
      <w:r w:rsidRPr="00CE07BE">
        <w:rPr>
          <w:rFonts w:ascii="Sylfaen" w:hAnsi="Sylfaen" w:cs="Sylfaen"/>
          <w:sz w:val="18"/>
          <w:szCs w:val="18"/>
        </w:rPr>
        <w:t>დაწესებულებაში</w:t>
      </w:r>
      <w:r w:rsidRPr="00CE07BE">
        <w:rPr>
          <w:rFonts w:ascii="Sylfaen" w:hAnsi="Sylfaen"/>
          <w:sz w:val="18"/>
          <w:szCs w:val="18"/>
        </w:rPr>
        <w:t xml:space="preserve"> </w:t>
      </w:r>
      <w:r w:rsidRPr="00CE07BE">
        <w:rPr>
          <w:rFonts w:ascii="Sylfaen" w:hAnsi="Sylfaen" w:cs="Sylfaen"/>
          <w:sz w:val="18"/>
          <w:szCs w:val="18"/>
        </w:rPr>
        <w:t>პირის</w:t>
      </w:r>
      <w:r w:rsidRPr="00CE07BE">
        <w:rPr>
          <w:rFonts w:ascii="Sylfaen" w:hAnsi="Sylfaen"/>
          <w:sz w:val="18"/>
          <w:szCs w:val="18"/>
        </w:rPr>
        <w:t xml:space="preserve"> </w:t>
      </w:r>
      <w:r w:rsidRPr="00CE07BE">
        <w:rPr>
          <w:rFonts w:ascii="Sylfaen" w:hAnsi="Sylfaen" w:cs="Sylfaen"/>
          <w:sz w:val="18"/>
          <w:szCs w:val="18"/>
        </w:rPr>
        <w:t>მოთავსებისა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ამ</w:t>
      </w:r>
      <w:r w:rsidRPr="00CE07BE">
        <w:rPr>
          <w:rFonts w:ascii="Sylfaen" w:hAnsi="Sylfaen"/>
          <w:sz w:val="18"/>
          <w:szCs w:val="18"/>
        </w:rPr>
        <w:t xml:space="preserve"> </w:t>
      </w:r>
      <w:r w:rsidRPr="00CE07BE">
        <w:rPr>
          <w:rFonts w:ascii="Sylfaen" w:hAnsi="Sylfaen" w:cs="Sylfaen"/>
          <w:sz w:val="18"/>
          <w:szCs w:val="18"/>
        </w:rPr>
        <w:t>დაწესებულებიდან</w:t>
      </w:r>
      <w:r w:rsidRPr="00CE07BE">
        <w:rPr>
          <w:rFonts w:ascii="Sylfaen" w:hAnsi="Sylfaen"/>
          <w:sz w:val="18"/>
          <w:szCs w:val="18"/>
        </w:rPr>
        <w:t xml:space="preserve"> </w:t>
      </w:r>
      <w:r w:rsidRPr="00CE07BE">
        <w:rPr>
          <w:rFonts w:ascii="Sylfaen" w:hAnsi="Sylfaen" w:cs="Sylfaen"/>
          <w:sz w:val="18"/>
          <w:szCs w:val="18"/>
        </w:rPr>
        <w:t>მისი</w:t>
      </w:r>
      <w:r w:rsidRPr="00CE07BE">
        <w:rPr>
          <w:rFonts w:ascii="Sylfaen" w:hAnsi="Sylfaen"/>
          <w:sz w:val="18"/>
          <w:szCs w:val="18"/>
        </w:rPr>
        <w:t xml:space="preserve"> </w:t>
      </w:r>
      <w:r w:rsidRPr="00CE07BE">
        <w:rPr>
          <w:rFonts w:ascii="Sylfaen" w:hAnsi="Sylfaen" w:cs="Sylfaen"/>
          <w:sz w:val="18"/>
          <w:szCs w:val="18"/>
        </w:rPr>
        <w:t>გაყვანის</w:t>
      </w:r>
      <w:r w:rsidRPr="00CE07BE">
        <w:rPr>
          <w:rFonts w:ascii="Sylfaen" w:hAnsi="Sylfaen"/>
          <w:sz w:val="18"/>
          <w:szCs w:val="18"/>
        </w:rPr>
        <w:t xml:space="preserve"> </w:t>
      </w:r>
      <w:r w:rsidRPr="00CE07BE">
        <w:rPr>
          <w:rFonts w:ascii="Sylfaen" w:hAnsi="Sylfaen" w:cs="Sylfaen"/>
          <w:sz w:val="18"/>
          <w:szCs w:val="18"/>
        </w:rPr>
        <w:t>წესისა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პირობების</w:t>
      </w:r>
      <w:r w:rsidRPr="00CE07BE">
        <w:rPr>
          <w:rFonts w:ascii="Sylfaen" w:hAnsi="Sylfaen"/>
          <w:sz w:val="18"/>
          <w:szCs w:val="18"/>
        </w:rPr>
        <w:t xml:space="preserve"> </w:t>
      </w:r>
      <w:r w:rsidRPr="00CE07BE">
        <w:rPr>
          <w:rFonts w:ascii="Sylfaen" w:hAnsi="Sylfaen" w:cs="Sylfaen"/>
          <w:sz w:val="18"/>
          <w:szCs w:val="18"/>
        </w:rPr>
        <w:t>დამტკიცების</w:t>
      </w:r>
      <w:r w:rsidRPr="00CE07BE">
        <w:rPr>
          <w:rFonts w:ascii="Sylfaen" w:hAnsi="Sylfaen"/>
          <w:sz w:val="18"/>
          <w:szCs w:val="18"/>
        </w:rPr>
        <w:t xml:space="preserve"> </w:t>
      </w:r>
      <w:r w:rsidRPr="00CE07BE">
        <w:rPr>
          <w:rFonts w:ascii="Sylfaen" w:hAnsi="Sylfaen" w:cs="Sylfaen"/>
          <w:sz w:val="18"/>
          <w:szCs w:val="18"/>
        </w:rPr>
        <w:t>შესახებ</w:t>
      </w:r>
      <w:r w:rsidRPr="00CE07BE">
        <w:rPr>
          <w:rFonts w:ascii="Sylfaen" w:hAnsi="Sylfaen"/>
          <w:sz w:val="18"/>
          <w:szCs w:val="18"/>
        </w:rPr>
        <w:t>“ №52/</w:t>
      </w:r>
      <w:r w:rsidRPr="00CE07BE">
        <w:rPr>
          <w:rFonts w:ascii="Sylfaen" w:hAnsi="Sylfaen" w:cs="Sylfaen"/>
          <w:sz w:val="18"/>
          <w:szCs w:val="18"/>
        </w:rPr>
        <w:t>ნ</w:t>
      </w:r>
      <w:r w:rsidRPr="00CE07BE">
        <w:rPr>
          <w:rFonts w:ascii="Sylfaen" w:hAnsi="Sylfaen"/>
          <w:sz w:val="18"/>
          <w:szCs w:val="18"/>
        </w:rPr>
        <w:t xml:space="preserve"> </w:t>
      </w:r>
      <w:r w:rsidRPr="00CE07BE">
        <w:rPr>
          <w:rFonts w:ascii="Sylfaen" w:hAnsi="Sylfaen" w:cs="Sylfaen"/>
          <w:sz w:val="18"/>
          <w:szCs w:val="18"/>
        </w:rPr>
        <w:t>ბრძანების</w:t>
      </w:r>
      <w:r w:rsidRPr="00CE07BE">
        <w:rPr>
          <w:rFonts w:ascii="Sylfaen" w:hAnsi="Sylfaen"/>
          <w:sz w:val="18"/>
          <w:szCs w:val="18"/>
        </w:rPr>
        <w:t xml:space="preserve"> </w:t>
      </w:r>
      <w:r w:rsidRPr="00CE07BE">
        <w:rPr>
          <w:rFonts w:ascii="Sylfaen" w:hAnsi="Sylfaen" w:cs="Sylfaen"/>
          <w:sz w:val="18"/>
          <w:szCs w:val="18"/>
        </w:rPr>
        <w:t>მე</w:t>
      </w:r>
      <w:r w:rsidRPr="00CE07BE">
        <w:rPr>
          <w:rFonts w:ascii="Sylfaen" w:hAnsi="Sylfaen"/>
          <w:sz w:val="18"/>
          <w:szCs w:val="18"/>
        </w:rPr>
        <w:t xml:space="preserve">-6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sz w:val="18"/>
          <w:szCs w:val="18"/>
          <w:lang w:val="ka-GE"/>
        </w:rPr>
        <w:t xml:space="preserve">მე-2 და </w:t>
      </w:r>
      <w:r w:rsidRPr="00CE07BE">
        <w:rPr>
          <w:rFonts w:ascii="Sylfaen" w:hAnsi="Sylfaen" w:cs="Sylfaen"/>
          <w:sz w:val="18"/>
          <w:szCs w:val="18"/>
          <w:lang w:val="ka-GE"/>
        </w:rPr>
        <w:t xml:space="preserve">მე-3 </w:t>
      </w:r>
      <w:r w:rsidRPr="00CE07BE">
        <w:rPr>
          <w:rFonts w:ascii="Sylfaen" w:hAnsi="Sylfaen" w:cs="Sylfaen"/>
          <w:sz w:val="18"/>
          <w:szCs w:val="18"/>
        </w:rPr>
        <w:t>პუნქტები</w:t>
      </w:r>
      <w:r w:rsidRPr="00CE07BE">
        <w:rPr>
          <w:rFonts w:ascii="Sylfaen" w:hAnsi="Sylfaen"/>
          <w:sz w:val="18"/>
          <w:szCs w:val="18"/>
        </w:rPr>
        <w:t>;</w:t>
      </w:r>
    </w:p>
  </w:footnote>
  <w:footnote w:id="98">
    <w:p w14:paraId="638099A1" w14:textId="77777777" w:rsidR="00C7126C" w:rsidRPr="00CE07BE" w:rsidRDefault="00C7126C" w:rsidP="00CE07BE">
      <w:pPr>
        <w:pStyle w:val="FootnoteText"/>
        <w:ind w:left="-432" w:right="-144"/>
        <w:jc w:val="both"/>
        <w:rPr>
          <w:rFonts w:ascii="Sylfaen" w:hAnsi="Sylfaen"/>
          <w:sz w:val="18"/>
          <w:szCs w:val="18"/>
          <w:lang w:val="ka-GE"/>
        </w:rPr>
      </w:pPr>
      <w:r w:rsidRPr="00CE07BE">
        <w:rPr>
          <w:rStyle w:val="FootnoteReference"/>
          <w:rFonts w:ascii="Sylfaen" w:hAnsi="Sylfaen"/>
          <w:b/>
          <w:color w:val="FF0000"/>
          <w:sz w:val="18"/>
          <w:szCs w:val="18"/>
        </w:rPr>
        <w:footnoteRef/>
      </w:r>
      <w:r w:rsidRPr="00CE07BE">
        <w:rPr>
          <w:rFonts w:ascii="Sylfaen" w:hAnsi="Sylfaen"/>
          <w:sz w:val="18"/>
          <w:szCs w:val="18"/>
        </w:rPr>
        <w:t xml:space="preserve"> </w:t>
      </w:r>
      <w:r w:rsidRPr="00CE07BE">
        <w:rPr>
          <w:rFonts w:ascii="Sylfaen" w:hAnsi="Sylfaen"/>
          <w:sz w:val="18"/>
          <w:szCs w:val="18"/>
          <w:lang w:val="ka-GE"/>
        </w:rPr>
        <w:t xml:space="preserve">- </w:t>
      </w:r>
      <w:r w:rsidRPr="00CE07BE">
        <w:rPr>
          <w:rFonts w:ascii="Sylfaen" w:hAnsi="Sylfaen" w:cs="Sylfaen"/>
          <w:sz w:val="18"/>
          <w:szCs w:val="18"/>
        </w:rPr>
        <w:t>საქართველოს</w:t>
      </w:r>
      <w:r w:rsidRPr="00CE07BE">
        <w:rPr>
          <w:rFonts w:ascii="Sylfaen" w:hAnsi="Sylfaen"/>
          <w:sz w:val="18"/>
          <w:szCs w:val="18"/>
        </w:rPr>
        <w:t xml:space="preserve"> </w:t>
      </w:r>
      <w:r w:rsidRPr="00CE07BE">
        <w:rPr>
          <w:rFonts w:ascii="Sylfaen" w:hAnsi="Sylfaen" w:cs="Sylfaen"/>
          <w:sz w:val="18"/>
          <w:szCs w:val="18"/>
        </w:rPr>
        <w:t>მთავრობის</w:t>
      </w:r>
      <w:r w:rsidRPr="00CE07BE">
        <w:rPr>
          <w:rFonts w:ascii="Sylfaen" w:hAnsi="Sylfaen"/>
          <w:sz w:val="18"/>
          <w:szCs w:val="18"/>
        </w:rPr>
        <w:t xml:space="preserve"> 2017 </w:t>
      </w:r>
      <w:r w:rsidRPr="00CE07BE">
        <w:rPr>
          <w:rFonts w:ascii="Sylfaen" w:hAnsi="Sylfaen" w:cs="Sylfaen"/>
          <w:sz w:val="18"/>
          <w:szCs w:val="18"/>
        </w:rPr>
        <w:t>წლის</w:t>
      </w:r>
      <w:r w:rsidRPr="00CE07BE">
        <w:rPr>
          <w:rFonts w:ascii="Sylfaen" w:hAnsi="Sylfaen"/>
          <w:sz w:val="18"/>
          <w:szCs w:val="18"/>
        </w:rPr>
        <w:t xml:space="preserve"> 9 </w:t>
      </w:r>
      <w:r w:rsidRPr="00CE07BE">
        <w:rPr>
          <w:rFonts w:ascii="Sylfaen" w:hAnsi="Sylfaen" w:cs="Sylfaen"/>
          <w:sz w:val="18"/>
          <w:szCs w:val="18"/>
        </w:rPr>
        <w:t>მარტის</w:t>
      </w:r>
      <w:r w:rsidRPr="00CE07BE">
        <w:rPr>
          <w:rFonts w:ascii="Sylfaen" w:hAnsi="Sylfaen"/>
          <w:sz w:val="18"/>
          <w:szCs w:val="18"/>
        </w:rPr>
        <w:t xml:space="preserve"> №121</w:t>
      </w:r>
      <w:r w:rsidRPr="00CE07BE">
        <w:rPr>
          <w:rFonts w:ascii="Sylfaen" w:hAnsi="Sylfaen"/>
          <w:sz w:val="18"/>
          <w:szCs w:val="18"/>
          <w:lang w:val="ka-GE"/>
        </w:rPr>
        <w:t xml:space="preserve"> და </w:t>
      </w:r>
      <w:r w:rsidRPr="00CE07BE">
        <w:rPr>
          <w:rFonts w:ascii="Sylfaen" w:hAnsi="Sylfaen"/>
          <w:sz w:val="18"/>
          <w:szCs w:val="18"/>
        </w:rPr>
        <w:t xml:space="preserve">2017 წლის 29 დეკემბერის №601 </w:t>
      </w:r>
      <w:r w:rsidRPr="00CE07BE">
        <w:rPr>
          <w:rFonts w:ascii="Sylfaen" w:hAnsi="Sylfaen" w:cs="Sylfaen"/>
          <w:sz w:val="18"/>
          <w:szCs w:val="18"/>
        </w:rPr>
        <w:t>დადგენილებ</w:t>
      </w:r>
      <w:r w:rsidRPr="00CE07BE">
        <w:rPr>
          <w:rFonts w:ascii="Sylfaen" w:hAnsi="Sylfaen" w:cs="Sylfaen"/>
          <w:sz w:val="18"/>
          <w:szCs w:val="18"/>
          <w:lang w:val="ka-GE"/>
        </w:rPr>
        <w:t>ით დამტკიცებული</w:t>
      </w:r>
      <w:r w:rsidRPr="00CE07BE">
        <w:rPr>
          <w:rFonts w:ascii="Sylfaen" w:hAnsi="Sylfaen"/>
          <w:sz w:val="18"/>
          <w:szCs w:val="18"/>
        </w:rPr>
        <w:t xml:space="preserve"> </w:t>
      </w:r>
      <w:r w:rsidRPr="00CE07BE">
        <w:rPr>
          <w:rFonts w:ascii="Sylfaen" w:hAnsi="Sylfaen"/>
          <w:sz w:val="18"/>
          <w:szCs w:val="18"/>
          <w:lang w:val="ka-GE"/>
        </w:rPr>
        <w:t>შესაბამისი წლის „</w:t>
      </w:r>
      <w:r w:rsidRPr="00CE07BE">
        <w:rPr>
          <w:rFonts w:ascii="Sylfaen" w:hAnsi="Sylfaen" w:cs="Sylfaen"/>
          <w:sz w:val="18"/>
          <w:szCs w:val="18"/>
        </w:rPr>
        <w:t>სოციალური</w:t>
      </w:r>
      <w:r w:rsidRPr="00CE07BE">
        <w:rPr>
          <w:rFonts w:ascii="Sylfaen" w:hAnsi="Sylfaen"/>
          <w:sz w:val="18"/>
          <w:szCs w:val="18"/>
        </w:rPr>
        <w:t xml:space="preserve"> </w:t>
      </w:r>
      <w:r w:rsidRPr="00CE07BE">
        <w:rPr>
          <w:rFonts w:ascii="Sylfaen" w:hAnsi="Sylfaen" w:cs="Sylfaen"/>
          <w:sz w:val="18"/>
          <w:szCs w:val="18"/>
        </w:rPr>
        <w:t>რეაბილიტაციისა</w:t>
      </w:r>
      <w:r w:rsidRPr="00CE07BE">
        <w:rPr>
          <w:rFonts w:ascii="Sylfaen" w:hAnsi="Sylfaen"/>
          <w:sz w:val="18"/>
          <w:szCs w:val="18"/>
        </w:rPr>
        <w:t xml:space="preserve"> </w:t>
      </w:r>
      <w:r w:rsidRPr="00CE07BE">
        <w:rPr>
          <w:rFonts w:ascii="Sylfaen" w:hAnsi="Sylfaen" w:cs="Sylfaen"/>
          <w:sz w:val="18"/>
          <w:szCs w:val="18"/>
        </w:rPr>
        <w:t>და</w:t>
      </w:r>
      <w:r w:rsidRPr="00CE07BE">
        <w:rPr>
          <w:rFonts w:ascii="Sylfaen" w:hAnsi="Sylfaen"/>
          <w:sz w:val="18"/>
          <w:szCs w:val="18"/>
        </w:rPr>
        <w:t xml:space="preserve"> </w:t>
      </w:r>
      <w:r w:rsidRPr="00CE07BE">
        <w:rPr>
          <w:rFonts w:ascii="Sylfaen" w:hAnsi="Sylfaen" w:cs="Sylfaen"/>
          <w:sz w:val="18"/>
          <w:szCs w:val="18"/>
        </w:rPr>
        <w:t>ბავშვზე</w:t>
      </w:r>
      <w:r w:rsidRPr="00CE07BE">
        <w:rPr>
          <w:rFonts w:ascii="Sylfaen" w:hAnsi="Sylfaen"/>
          <w:sz w:val="18"/>
          <w:szCs w:val="18"/>
        </w:rPr>
        <w:t xml:space="preserve"> </w:t>
      </w:r>
      <w:r w:rsidRPr="00CE07BE">
        <w:rPr>
          <w:rFonts w:ascii="Sylfaen" w:hAnsi="Sylfaen" w:cs="Sylfaen"/>
          <w:sz w:val="18"/>
          <w:szCs w:val="18"/>
        </w:rPr>
        <w:t>ზრუნვის</w:t>
      </w:r>
      <w:r w:rsidRPr="00CE07BE">
        <w:rPr>
          <w:rFonts w:ascii="Sylfaen" w:hAnsi="Sylfaen"/>
          <w:sz w:val="18"/>
          <w:szCs w:val="18"/>
          <w:lang w:val="ka-GE"/>
        </w:rPr>
        <w:t xml:space="preserve"> </w:t>
      </w:r>
      <w:r w:rsidRPr="00CE07BE">
        <w:rPr>
          <w:rFonts w:ascii="Sylfaen" w:hAnsi="Sylfaen" w:cs="Sylfaen"/>
          <w:sz w:val="18"/>
          <w:szCs w:val="18"/>
        </w:rPr>
        <w:t>სახელმწიფო</w:t>
      </w:r>
      <w:r w:rsidRPr="00CE07BE">
        <w:rPr>
          <w:rFonts w:ascii="Sylfaen" w:hAnsi="Sylfaen"/>
          <w:sz w:val="18"/>
          <w:szCs w:val="18"/>
        </w:rPr>
        <w:t xml:space="preserve"> </w:t>
      </w:r>
      <w:r w:rsidRPr="00CE07BE">
        <w:rPr>
          <w:rFonts w:ascii="Sylfaen" w:hAnsi="Sylfaen" w:cs="Sylfaen"/>
          <w:sz w:val="18"/>
          <w:szCs w:val="18"/>
        </w:rPr>
        <w:t>პროგრამ</w:t>
      </w:r>
      <w:r w:rsidRPr="00CE07BE">
        <w:rPr>
          <w:rFonts w:ascii="Sylfaen" w:hAnsi="Sylfaen" w:cs="Sylfaen"/>
          <w:sz w:val="18"/>
          <w:szCs w:val="18"/>
          <w:lang w:val="ka-GE"/>
        </w:rPr>
        <w:t>ა“</w:t>
      </w:r>
      <w:r w:rsidRPr="00CE07BE">
        <w:rPr>
          <w:rFonts w:ascii="Sylfaen" w:hAnsi="Sylfaen"/>
          <w:sz w:val="18"/>
          <w:szCs w:val="18"/>
        </w:rPr>
        <w:t xml:space="preserve"> (</w:t>
      </w:r>
      <w:r w:rsidRPr="00CE07BE">
        <w:rPr>
          <w:rFonts w:ascii="Sylfaen" w:hAnsi="Sylfaen" w:cs="Sylfaen"/>
          <w:sz w:val="18"/>
          <w:szCs w:val="18"/>
        </w:rPr>
        <w:t>დანართი</w:t>
      </w:r>
      <w:r w:rsidRPr="00CE07BE">
        <w:rPr>
          <w:rFonts w:ascii="Sylfaen" w:hAnsi="Sylfaen"/>
          <w:sz w:val="18"/>
          <w:szCs w:val="18"/>
        </w:rPr>
        <w:t xml:space="preserve"> 1.12) </w:t>
      </w:r>
      <w:r w:rsidRPr="00CE07BE">
        <w:rPr>
          <w:rFonts w:ascii="Sylfaen" w:hAnsi="Sylfaen" w:cs="Sylfaen"/>
          <w:sz w:val="18"/>
          <w:szCs w:val="18"/>
        </w:rPr>
        <w:t>მე</w:t>
      </w:r>
      <w:r w:rsidRPr="00CE07BE">
        <w:rPr>
          <w:rFonts w:ascii="Sylfaen" w:hAnsi="Sylfaen"/>
          <w:sz w:val="18"/>
          <w:szCs w:val="18"/>
        </w:rPr>
        <w:t xml:space="preserve">-3 </w:t>
      </w:r>
      <w:r w:rsidRPr="00CE07BE">
        <w:rPr>
          <w:rFonts w:ascii="Sylfaen" w:hAnsi="Sylfaen" w:cs="Sylfaen"/>
          <w:sz w:val="18"/>
          <w:szCs w:val="18"/>
        </w:rPr>
        <w:t>მუხლის</w:t>
      </w:r>
      <w:r w:rsidRPr="00CE07BE">
        <w:rPr>
          <w:rFonts w:ascii="Sylfaen" w:hAnsi="Sylfaen"/>
          <w:sz w:val="18"/>
          <w:szCs w:val="18"/>
        </w:rPr>
        <w:t xml:space="preserve"> </w:t>
      </w:r>
      <w:r w:rsidRPr="00CE07BE">
        <w:rPr>
          <w:rFonts w:ascii="Sylfaen" w:hAnsi="Sylfaen" w:cs="Sylfaen"/>
          <w:sz w:val="18"/>
          <w:szCs w:val="18"/>
        </w:rPr>
        <w:t>პირველი</w:t>
      </w:r>
      <w:r w:rsidRPr="00CE07BE">
        <w:rPr>
          <w:rFonts w:ascii="Sylfaen" w:hAnsi="Sylfaen"/>
          <w:sz w:val="18"/>
          <w:szCs w:val="18"/>
        </w:rPr>
        <w:t xml:space="preserve"> </w:t>
      </w:r>
      <w:r w:rsidRPr="00CE07BE">
        <w:rPr>
          <w:rFonts w:ascii="Sylfaen" w:hAnsi="Sylfaen" w:cs="Sylfaen"/>
          <w:sz w:val="18"/>
          <w:szCs w:val="18"/>
        </w:rPr>
        <w:t>პუნქტი</w:t>
      </w:r>
      <w:r w:rsidRPr="00CE07BE">
        <w:rPr>
          <w:rFonts w:ascii="Sylfaen" w:hAnsi="Sylfaen" w:cs="Sylfaen"/>
          <w:sz w:val="18"/>
          <w:szCs w:val="18"/>
          <w:lang w:val="ka-GE"/>
        </w:rPr>
        <w:t>ს ,,ე“ ქვეპუნქტი და მე-3 მუხლის მე-2 პუნქტის ,,თ“ ქვეპუნქტი</w:t>
      </w:r>
      <w:r w:rsidRPr="00CE07BE">
        <w:rPr>
          <w:rFonts w:ascii="Sylfaen" w:hAnsi="Sylfaen"/>
          <w:sz w:val="18"/>
          <w:szCs w:val="18"/>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DE7"/>
    <w:multiLevelType w:val="hybridMultilevel"/>
    <w:tmpl w:val="B122D2A4"/>
    <w:lvl w:ilvl="0" w:tplc="66D44136">
      <w:start w:val="1"/>
      <w:numFmt w:val="bullet"/>
      <w:lvlText w:val=""/>
      <w:lvlJc w:val="left"/>
      <w:pPr>
        <w:ind w:left="1350" w:hanging="360"/>
      </w:pPr>
      <w:rPr>
        <w:rFonts w:ascii="Wingdings" w:hAnsi="Wingdings" w:hint="default"/>
        <w:b/>
        <w:sz w:val="28"/>
        <w:szCs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016D526B"/>
    <w:multiLevelType w:val="hybridMultilevel"/>
    <w:tmpl w:val="789098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2D306C"/>
    <w:multiLevelType w:val="hybridMultilevel"/>
    <w:tmpl w:val="BA44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791300"/>
    <w:multiLevelType w:val="hybridMultilevel"/>
    <w:tmpl w:val="525CF676"/>
    <w:lvl w:ilvl="0" w:tplc="D8B66302">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0BD778E4"/>
    <w:multiLevelType w:val="hybridMultilevel"/>
    <w:tmpl w:val="4F26ED92"/>
    <w:lvl w:ilvl="0" w:tplc="0409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4383" w:hanging="360"/>
      </w:pPr>
      <w:rPr>
        <w:rFonts w:ascii="Courier New" w:hAnsi="Courier New" w:cs="Courier New" w:hint="default"/>
      </w:rPr>
    </w:lvl>
    <w:lvl w:ilvl="2" w:tplc="04090005" w:tentative="1">
      <w:start w:val="1"/>
      <w:numFmt w:val="bullet"/>
      <w:lvlText w:val=""/>
      <w:lvlJc w:val="left"/>
      <w:pPr>
        <w:ind w:left="5103" w:hanging="360"/>
      </w:pPr>
      <w:rPr>
        <w:rFonts w:ascii="Wingdings" w:hAnsi="Wingdings" w:hint="default"/>
      </w:rPr>
    </w:lvl>
    <w:lvl w:ilvl="3" w:tplc="04090001" w:tentative="1">
      <w:start w:val="1"/>
      <w:numFmt w:val="bullet"/>
      <w:lvlText w:val=""/>
      <w:lvlJc w:val="left"/>
      <w:pPr>
        <w:ind w:left="5823" w:hanging="360"/>
      </w:pPr>
      <w:rPr>
        <w:rFonts w:ascii="Symbol" w:hAnsi="Symbol" w:hint="default"/>
      </w:rPr>
    </w:lvl>
    <w:lvl w:ilvl="4" w:tplc="04090003" w:tentative="1">
      <w:start w:val="1"/>
      <w:numFmt w:val="bullet"/>
      <w:lvlText w:val="o"/>
      <w:lvlJc w:val="left"/>
      <w:pPr>
        <w:ind w:left="6543" w:hanging="360"/>
      </w:pPr>
      <w:rPr>
        <w:rFonts w:ascii="Courier New" w:hAnsi="Courier New" w:cs="Courier New" w:hint="default"/>
      </w:rPr>
    </w:lvl>
    <w:lvl w:ilvl="5" w:tplc="04090005" w:tentative="1">
      <w:start w:val="1"/>
      <w:numFmt w:val="bullet"/>
      <w:lvlText w:val=""/>
      <w:lvlJc w:val="left"/>
      <w:pPr>
        <w:ind w:left="7263" w:hanging="360"/>
      </w:pPr>
      <w:rPr>
        <w:rFonts w:ascii="Wingdings" w:hAnsi="Wingdings" w:hint="default"/>
      </w:rPr>
    </w:lvl>
    <w:lvl w:ilvl="6" w:tplc="04090001" w:tentative="1">
      <w:start w:val="1"/>
      <w:numFmt w:val="bullet"/>
      <w:lvlText w:val=""/>
      <w:lvlJc w:val="left"/>
      <w:pPr>
        <w:ind w:left="7983" w:hanging="360"/>
      </w:pPr>
      <w:rPr>
        <w:rFonts w:ascii="Symbol" w:hAnsi="Symbol" w:hint="default"/>
      </w:rPr>
    </w:lvl>
    <w:lvl w:ilvl="7" w:tplc="04090003" w:tentative="1">
      <w:start w:val="1"/>
      <w:numFmt w:val="bullet"/>
      <w:lvlText w:val="o"/>
      <w:lvlJc w:val="left"/>
      <w:pPr>
        <w:ind w:left="8703" w:hanging="360"/>
      </w:pPr>
      <w:rPr>
        <w:rFonts w:ascii="Courier New" w:hAnsi="Courier New" w:cs="Courier New" w:hint="default"/>
      </w:rPr>
    </w:lvl>
    <w:lvl w:ilvl="8" w:tplc="04090005" w:tentative="1">
      <w:start w:val="1"/>
      <w:numFmt w:val="bullet"/>
      <w:lvlText w:val=""/>
      <w:lvlJc w:val="left"/>
      <w:pPr>
        <w:ind w:left="9423" w:hanging="360"/>
      </w:pPr>
      <w:rPr>
        <w:rFonts w:ascii="Wingdings" w:hAnsi="Wingdings" w:hint="default"/>
      </w:rPr>
    </w:lvl>
  </w:abstractNum>
  <w:abstractNum w:abstractNumId="5">
    <w:nsid w:val="0E1A1B39"/>
    <w:multiLevelType w:val="hybridMultilevel"/>
    <w:tmpl w:val="0B5C2694"/>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E1C0131"/>
    <w:multiLevelType w:val="hybridMultilevel"/>
    <w:tmpl w:val="FFD2DB1A"/>
    <w:lvl w:ilvl="0" w:tplc="04AC8ABE">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nsid w:val="1450065A"/>
    <w:multiLevelType w:val="hybridMultilevel"/>
    <w:tmpl w:val="C6E498AC"/>
    <w:lvl w:ilvl="0" w:tplc="0409000D">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nsid w:val="16DF0FFB"/>
    <w:multiLevelType w:val="hybridMultilevel"/>
    <w:tmpl w:val="B6A2FEC0"/>
    <w:lvl w:ilvl="0" w:tplc="C610FEDC">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nsid w:val="18B33028"/>
    <w:multiLevelType w:val="hybridMultilevel"/>
    <w:tmpl w:val="7744D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FE1033"/>
    <w:multiLevelType w:val="hybridMultilevel"/>
    <w:tmpl w:val="792AC80E"/>
    <w:lvl w:ilvl="0" w:tplc="0809000B">
      <w:start w:val="1"/>
      <w:numFmt w:val="bullet"/>
      <w:lvlText w:val=""/>
      <w:lvlJc w:val="left"/>
      <w:pPr>
        <w:ind w:left="2664" w:hanging="360"/>
      </w:pPr>
      <w:rPr>
        <w:rFonts w:ascii="Wingdings" w:hAnsi="Wingdings" w:hint="default"/>
      </w:rPr>
    </w:lvl>
    <w:lvl w:ilvl="1" w:tplc="08090003" w:tentative="1">
      <w:start w:val="1"/>
      <w:numFmt w:val="bullet"/>
      <w:lvlText w:val="o"/>
      <w:lvlJc w:val="left"/>
      <w:pPr>
        <w:ind w:left="3384" w:hanging="360"/>
      </w:pPr>
      <w:rPr>
        <w:rFonts w:ascii="Courier New" w:hAnsi="Courier New" w:cs="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cs="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cs="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11">
    <w:nsid w:val="1D241CCC"/>
    <w:multiLevelType w:val="hybridMultilevel"/>
    <w:tmpl w:val="92D6989E"/>
    <w:lvl w:ilvl="0" w:tplc="7434512A">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nsid w:val="243F2EFB"/>
    <w:multiLevelType w:val="hybridMultilevel"/>
    <w:tmpl w:val="203039E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nsid w:val="2AAC4DCE"/>
    <w:multiLevelType w:val="hybridMultilevel"/>
    <w:tmpl w:val="84C63F3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8DC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1525FB"/>
    <w:multiLevelType w:val="hybridMultilevel"/>
    <w:tmpl w:val="B27E2CF0"/>
    <w:lvl w:ilvl="0" w:tplc="0409000D">
      <w:start w:val="1"/>
      <w:numFmt w:val="bullet"/>
      <w:lvlText w:val=""/>
      <w:lvlJc w:val="left"/>
      <w:pPr>
        <w:ind w:left="550" w:hanging="360"/>
      </w:pPr>
      <w:rPr>
        <w:rFonts w:ascii="Wingdings" w:hAnsi="Wingdings"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6">
    <w:nsid w:val="3AA87A0C"/>
    <w:multiLevelType w:val="hybridMultilevel"/>
    <w:tmpl w:val="F0AE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D2E50"/>
    <w:multiLevelType w:val="hybridMultilevel"/>
    <w:tmpl w:val="15D4CF16"/>
    <w:lvl w:ilvl="0" w:tplc="2A44FBEC">
      <w:start w:val="1"/>
      <w:numFmt w:val="bullet"/>
      <w:lvlText w:val=""/>
      <w:lvlJc w:val="left"/>
      <w:pPr>
        <w:ind w:left="2070" w:hanging="360"/>
      </w:pPr>
      <w:rPr>
        <w:rFonts w:ascii="Wingdings" w:hAnsi="Wingdings"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3CAB1E67"/>
    <w:multiLevelType w:val="hybridMultilevel"/>
    <w:tmpl w:val="F7065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CD4777"/>
    <w:multiLevelType w:val="hybridMultilevel"/>
    <w:tmpl w:val="38AA2F40"/>
    <w:lvl w:ilvl="0" w:tplc="04090009">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nsid w:val="3DA17EA5"/>
    <w:multiLevelType w:val="hybridMultilevel"/>
    <w:tmpl w:val="B4BC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3EC37A7A"/>
    <w:multiLevelType w:val="hybridMultilevel"/>
    <w:tmpl w:val="234EDC22"/>
    <w:lvl w:ilvl="0" w:tplc="B95EE998">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3EE47BE1"/>
    <w:multiLevelType w:val="hybridMultilevel"/>
    <w:tmpl w:val="99DE4F28"/>
    <w:lvl w:ilvl="0" w:tplc="0409000B">
      <w:start w:val="1"/>
      <w:numFmt w:val="bullet"/>
      <w:lvlText w:val=""/>
      <w:lvlJc w:val="left"/>
      <w:pPr>
        <w:ind w:left="550" w:hanging="360"/>
      </w:pPr>
      <w:rPr>
        <w:rFonts w:ascii="Wingdings" w:hAnsi="Wingdings"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23">
    <w:nsid w:val="40275DEB"/>
    <w:multiLevelType w:val="hybridMultilevel"/>
    <w:tmpl w:val="956854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2F568F6"/>
    <w:multiLevelType w:val="hybridMultilevel"/>
    <w:tmpl w:val="11789592"/>
    <w:lvl w:ilvl="0" w:tplc="99D6482A">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5">
    <w:nsid w:val="46375FB6"/>
    <w:multiLevelType w:val="hybridMultilevel"/>
    <w:tmpl w:val="04C2D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228D6"/>
    <w:multiLevelType w:val="hybridMultilevel"/>
    <w:tmpl w:val="0E4CD9B2"/>
    <w:lvl w:ilvl="0" w:tplc="10F85EC8">
      <w:start w:val="1"/>
      <w:numFmt w:val="bullet"/>
      <w:lvlText w:val=""/>
      <w:lvlJc w:val="left"/>
      <w:pPr>
        <w:ind w:left="2070" w:hanging="360"/>
      </w:pPr>
      <w:rPr>
        <w:rFonts w:ascii="Symbol" w:hAnsi="Symbol" w:hint="default"/>
        <w:b/>
        <w:sz w:val="28"/>
        <w:szCs w:val="28"/>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nsid w:val="49AE4EB9"/>
    <w:multiLevelType w:val="hybridMultilevel"/>
    <w:tmpl w:val="A86E350A"/>
    <w:lvl w:ilvl="0" w:tplc="04090001">
      <w:start w:val="1"/>
      <w:numFmt w:val="bullet"/>
      <w:lvlText w:val=""/>
      <w:lvlJc w:val="left"/>
      <w:pPr>
        <w:ind w:left="550" w:hanging="360"/>
      </w:pPr>
      <w:rPr>
        <w:rFonts w:ascii="Symbol" w:hAnsi="Symbol"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28">
    <w:nsid w:val="4B8F64AE"/>
    <w:multiLevelType w:val="hybridMultilevel"/>
    <w:tmpl w:val="7CB48A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84775A"/>
    <w:multiLevelType w:val="hybridMultilevel"/>
    <w:tmpl w:val="EF8A044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E7F75"/>
    <w:multiLevelType w:val="hybridMultilevel"/>
    <w:tmpl w:val="04C201D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1">
    <w:nsid w:val="56CB7B04"/>
    <w:multiLevelType w:val="hybridMultilevel"/>
    <w:tmpl w:val="14A2F4DA"/>
    <w:lvl w:ilvl="0" w:tplc="0409000F">
      <w:start w:val="1"/>
      <w:numFmt w:val="decimal"/>
      <w:lvlText w:val="%1."/>
      <w:lvlJc w:val="left"/>
      <w:pPr>
        <w:ind w:left="360"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2">
    <w:nsid w:val="574B17BC"/>
    <w:multiLevelType w:val="hybridMultilevel"/>
    <w:tmpl w:val="71042B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A50B75"/>
    <w:multiLevelType w:val="hybridMultilevel"/>
    <w:tmpl w:val="561E169A"/>
    <w:lvl w:ilvl="0" w:tplc="08090009">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4">
    <w:nsid w:val="5F9811BB"/>
    <w:multiLevelType w:val="hybridMultilevel"/>
    <w:tmpl w:val="BDA8684A"/>
    <w:lvl w:ilvl="0" w:tplc="0409000F">
      <w:start w:val="1"/>
      <w:numFmt w:val="decimal"/>
      <w:lvlText w:val="%1."/>
      <w:lvlJc w:val="left"/>
      <w:pPr>
        <w:ind w:left="288" w:hanging="360"/>
      </w:p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5">
    <w:nsid w:val="607E1467"/>
    <w:multiLevelType w:val="hybridMultilevel"/>
    <w:tmpl w:val="61C4F056"/>
    <w:lvl w:ilvl="0" w:tplc="AC3622EC">
      <w:start w:val="1"/>
      <w:numFmt w:val="bullet"/>
      <w:lvlText w:val=""/>
      <w:lvlJc w:val="left"/>
      <w:pPr>
        <w:ind w:left="1509" w:hanging="360"/>
      </w:pPr>
      <w:rPr>
        <w:rFonts w:ascii="Symbol" w:hAnsi="Symbol" w:hint="default"/>
        <w:b/>
        <w:sz w:val="28"/>
        <w:szCs w:val="28"/>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6">
    <w:nsid w:val="61331C0A"/>
    <w:multiLevelType w:val="hybridMultilevel"/>
    <w:tmpl w:val="C56C47B2"/>
    <w:lvl w:ilvl="0" w:tplc="0409000D">
      <w:start w:val="1"/>
      <w:numFmt w:val="bullet"/>
      <w:lvlText w:val=""/>
      <w:lvlJc w:val="left"/>
      <w:pPr>
        <w:ind w:left="550" w:hanging="360"/>
      </w:pPr>
      <w:rPr>
        <w:rFonts w:ascii="Wingdings" w:hAnsi="Wingdings"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37">
    <w:nsid w:val="618909C6"/>
    <w:multiLevelType w:val="hybridMultilevel"/>
    <w:tmpl w:val="E1FC12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730A9C"/>
    <w:multiLevelType w:val="hybridMultilevel"/>
    <w:tmpl w:val="3466A638"/>
    <w:lvl w:ilvl="0" w:tplc="0809000F">
      <w:start w:val="1"/>
      <w:numFmt w:val="decimal"/>
      <w:lvlText w:val="%1."/>
      <w:lvlJc w:val="left"/>
      <w:pPr>
        <w:ind w:left="550" w:hanging="360"/>
      </w:pPr>
    </w:lvl>
    <w:lvl w:ilvl="1" w:tplc="08090019" w:tentative="1">
      <w:start w:val="1"/>
      <w:numFmt w:val="lowerLetter"/>
      <w:lvlText w:val="%2."/>
      <w:lvlJc w:val="left"/>
      <w:pPr>
        <w:ind w:left="1270" w:hanging="360"/>
      </w:pPr>
    </w:lvl>
    <w:lvl w:ilvl="2" w:tplc="0809001B" w:tentative="1">
      <w:start w:val="1"/>
      <w:numFmt w:val="lowerRoman"/>
      <w:lvlText w:val="%3."/>
      <w:lvlJc w:val="right"/>
      <w:pPr>
        <w:ind w:left="1990" w:hanging="180"/>
      </w:pPr>
    </w:lvl>
    <w:lvl w:ilvl="3" w:tplc="0809000F" w:tentative="1">
      <w:start w:val="1"/>
      <w:numFmt w:val="decimal"/>
      <w:lvlText w:val="%4."/>
      <w:lvlJc w:val="left"/>
      <w:pPr>
        <w:ind w:left="2710" w:hanging="360"/>
      </w:pPr>
    </w:lvl>
    <w:lvl w:ilvl="4" w:tplc="08090019" w:tentative="1">
      <w:start w:val="1"/>
      <w:numFmt w:val="lowerLetter"/>
      <w:lvlText w:val="%5."/>
      <w:lvlJc w:val="left"/>
      <w:pPr>
        <w:ind w:left="3430" w:hanging="360"/>
      </w:pPr>
    </w:lvl>
    <w:lvl w:ilvl="5" w:tplc="0809001B" w:tentative="1">
      <w:start w:val="1"/>
      <w:numFmt w:val="lowerRoman"/>
      <w:lvlText w:val="%6."/>
      <w:lvlJc w:val="right"/>
      <w:pPr>
        <w:ind w:left="4150" w:hanging="180"/>
      </w:pPr>
    </w:lvl>
    <w:lvl w:ilvl="6" w:tplc="0809000F" w:tentative="1">
      <w:start w:val="1"/>
      <w:numFmt w:val="decimal"/>
      <w:lvlText w:val="%7."/>
      <w:lvlJc w:val="left"/>
      <w:pPr>
        <w:ind w:left="4870" w:hanging="360"/>
      </w:pPr>
    </w:lvl>
    <w:lvl w:ilvl="7" w:tplc="08090019" w:tentative="1">
      <w:start w:val="1"/>
      <w:numFmt w:val="lowerLetter"/>
      <w:lvlText w:val="%8."/>
      <w:lvlJc w:val="left"/>
      <w:pPr>
        <w:ind w:left="5590" w:hanging="360"/>
      </w:pPr>
    </w:lvl>
    <w:lvl w:ilvl="8" w:tplc="0809001B" w:tentative="1">
      <w:start w:val="1"/>
      <w:numFmt w:val="lowerRoman"/>
      <w:lvlText w:val="%9."/>
      <w:lvlJc w:val="right"/>
      <w:pPr>
        <w:ind w:left="6310" w:hanging="180"/>
      </w:pPr>
    </w:lvl>
  </w:abstractNum>
  <w:abstractNum w:abstractNumId="39">
    <w:nsid w:val="680C5A4E"/>
    <w:multiLevelType w:val="hybridMultilevel"/>
    <w:tmpl w:val="35A43D64"/>
    <w:lvl w:ilvl="0" w:tplc="9670AACC">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27451A"/>
    <w:multiLevelType w:val="hybridMultilevel"/>
    <w:tmpl w:val="7826BC6A"/>
    <w:lvl w:ilvl="0" w:tplc="04090001">
      <w:start w:val="1"/>
      <w:numFmt w:val="bullet"/>
      <w:lvlText w:val=""/>
      <w:lvlJc w:val="left"/>
      <w:pPr>
        <w:ind w:left="550" w:hanging="360"/>
      </w:pPr>
      <w:rPr>
        <w:rFonts w:ascii="Symbol" w:hAnsi="Symbol"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41">
    <w:nsid w:val="73566C27"/>
    <w:multiLevelType w:val="hybridMultilevel"/>
    <w:tmpl w:val="B164F5F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55B7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6B138C8"/>
    <w:multiLevelType w:val="hybridMultilevel"/>
    <w:tmpl w:val="E3DCEAF0"/>
    <w:lvl w:ilvl="0" w:tplc="B28C1C72">
      <w:start w:val="1"/>
      <w:numFmt w:val="decimal"/>
      <w:lvlText w:val="%1."/>
      <w:lvlJc w:val="left"/>
      <w:pPr>
        <w:ind w:left="3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D7563C"/>
    <w:multiLevelType w:val="hybridMultilevel"/>
    <w:tmpl w:val="FF68DE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24"/>
  </w:num>
  <w:num w:numId="5">
    <w:abstractNumId w:val="8"/>
  </w:num>
  <w:num w:numId="6">
    <w:abstractNumId w:val="17"/>
  </w:num>
  <w:num w:numId="7">
    <w:abstractNumId w:val="26"/>
  </w:num>
  <w:num w:numId="8">
    <w:abstractNumId w:val="21"/>
  </w:num>
  <w:num w:numId="9">
    <w:abstractNumId w:val="11"/>
  </w:num>
  <w:num w:numId="10">
    <w:abstractNumId w:val="3"/>
  </w:num>
  <w:num w:numId="11">
    <w:abstractNumId w:val="32"/>
  </w:num>
  <w:num w:numId="12">
    <w:abstractNumId w:val="39"/>
  </w:num>
  <w:num w:numId="13">
    <w:abstractNumId w:val="35"/>
  </w:num>
  <w:num w:numId="14">
    <w:abstractNumId w:val="23"/>
  </w:num>
  <w:num w:numId="15">
    <w:abstractNumId w:val="28"/>
  </w:num>
  <w:num w:numId="16">
    <w:abstractNumId w:val="42"/>
  </w:num>
  <w:num w:numId="17">
    <w:abstractNumId w:val="16"/>
  </w:num>
  <w:num w:numId="18">
    <w:abstractNumId w:val="15"/>
  </w:num>
  <w:num w:numId="19">
    <w:abstractNumId w:val="36"/>
  </w:num>
  <w:num w:numId="20">
    <w:abstractNumId w:val="22"/>
  </w:num>
  <w:num w:numId="21">
    <w:abstractNumId w:val="14"/>
  </w:num>
  <w:num w:numId="22">
    <w:abstractNumId w:val="43"/>
  </w:num>
  <w:num w:numId="23">
    <w:abstractNumId w:val="44"/>
  </w:num>
  <w:num w:numId="24">
    <w:abstractNumId w:val="31"/>
  </w:num>
  <w:num w:numId="25">
    <w:abstractNumId w:val="9"/>
  </w:num>
  <w:num w:numId="26">
    <w:abstractNumId w:val="34"/>
  </w:num>
  <w:num w:numId="27">
    <w:abstractNumId w:val="37"/>
  </w:num>
  <w:num w:numId="28">
    <w:abstractNumId w:val="27"/>
  </w:num>
  <w:num w:numId="29">
    <w:abstractNumId w:val="13"/>
  </w:num>
  <w:num w:numId="30">
    <w:abstractNumId w:val="29"/>
  </w:num>
  <w:num w:numId="31">
    <w:abstractNumId w:val="10"/>
  </w:num>
  <w:num w:numId="32">
    <w:abstractNumId w:val="38"/>
  </w:num>
  <w:num w:numId="33">
    <w:abstractNumId w:val="41"/>
  </w:num>
  <w:num w:numId="34">
    <w:abstractNumId w:val="33"/>
  </w:num>
  <w:num w:numId="35">
    <w:abstractNumId w:val="18"/>
  </w:num>
  <w:num w:numId="36">
    <w:abstractNumId w:val="5"/>
  </w:num>
  <w:num w:numId="37">
    <w:abstractNumId w:val="30"/>
  </w:num>
  <w:num w:numId="38">
    <w:abstractNumId w:val="7"/>
  </w:num>
  <w:num w:numId="39">
    <w:abstractNumId w:val="2"/>
  </w:num>
  <w:num w:numId="40">
    <w:abstractNumId w:val="4"/>
  </w:num>
  <w:num w:numId="41">
    <w:abstractNumId w:val="40"/>
  </w:num>
  <w:num w:numId="42">
    <w:abstractNumId w:val="25"/>
  </w:num>
  <w:num w:numId="43">
    <w:abstractNumId w:val="20"/>
  </w:num>
  <w:num w:numId="44">
    <w:abstractNumId w:val="12"/>
  </w:num>
  <w:num w:numId="45">
    <w:abstractNumId w:val="19"/>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6F"/>
    <w:rsid w:val="00003366"/>
    <w:rsid w:val="00003C7B"/>
    <w:rsid w:val="00004EFF"/>
    <w:rsid w:val="000113AF"/>
    <w:rsid w:val="000116D0"/>
    <w:rsid w:val="00012130"/>
    <w:rsid w:val="0001272D"/>
    <w:rsid w:val="00013219"/>
    <w:rsid w:val="0001385D"/>
    <w:rsid w:val="00016D25"/>
    <w:rsid w:val="0001792C"/>
    <w:rsid w:val="000212E4"/>
    <w:rsid w:val="000213AB"/>
    <w:rsid w:val="00021F58"/>
    <w:rsid w:val="00022F2F"/>
    <w:rsid w:val="000230F9"/>
    <w:rsid w:val="00023ACF"/>
    <w:rsid w:val="00031BA0"/>
    <w:rsid w:val="00031D04"/>
    <w:rsid w:val="000344B4"/>
    <w:rsid w:val="0003480D"/>
    <w:rsid w:val="000372DD"/>
    <w:rsid w:val="00040479"/>
    <w:rsid w:val="00042225"/>
    <w:rsid w:val="00043164"/>
    <w:rsid w:val="00050237"/>
    <w:rsid w:val="0005321F"/>
    <w:rsid w:val="00054CF4"/>
    <w:rsid w:val="00055FAD"/>
    <w:rsid w:val="0006266D"/>
    <w:rsid w:val="0006428A"/>
    <w:rsid w:val="00065DC0"/>
    <w:rsid w:val="00066993"/>
    <w:rsid w:val="00066A1B"/>
    <w:rsid w:val="0006774C"/>
    <w:rsid w:val="00070F9B"/>
    <w:rsid w:val="0007106B"/>
    <w:rsid w:val="00077235"/>
    <w:rsid w:val="000836A5"/>
    <w:rsid w:val="00083FFF"/>
    <w:rsid w:val="0008400D"/>
    <w:rsid w:val="000840B2"/>
    <w:rsid w:val="000845C7"/>
    <w:rsid w:val="000877A8"/>
    <w:rsid w:val="00092F32"/>
    <w:rsid w:val="00093E01"/>
    <w:rsid w:val="00093F29"/>
    <w:rsid w:val="000958C6"/>
    <w:rsid w:val="000A1190"/>
    <w:rsid w:val="000A46AF"/>
    <w:rsid w:val="000A6758"/>
    <w:rsid w:val="000A6EA6"/>
    <w:rsid w:val="000A76F4"/>
    <w:rsid w:val="000B223A"/>
    <w:rsid w:val="000B52BE"/>
    <w:rsid w:val="000B65EC"/>
    <w:rsid w:val="000B789A"/>
    <w:rsid w:val="000C0008"/>
    <w:rsid w:val="000C042D"/>
    <w:rsid w:val="000C67D6"/>
    <w:rsid w:val="000C747A"/>
    <w:rsid w:val="000D0379"/>
    <w:rsid w:val="000D057A"/>
    <w:rsid w:val="000D10CA"/>
    <w:rsid w:val="000D273B"/>
    <w:rsid w:val="000D3DD6"/>
    <w:rsid w:val="000D45BD"/>
    <w:rsid w:val="000D6712"/>
    <w:rsid w:val="000E0E31"/>
    <w:rsid w:val="000E71B3"/>
    <w:rsid w:val="000E7678"/>
    <w:rsid w:val="000F2FA4"/>
    <w:rsid w:val="000F3196"/>
    <w:rsid w:val="000F3913"/>
    <w:rsid w:val="000F484D"/>
    <w:rsid w:val="00106583"/>
    <w:rsid w:val="00107B7B"/>
    <w:rsid w:val="00110DE4"/>
    <w:rsid w:val="001141EE"/>
    <w:rsid w:val="00121A04"/>
    <w:rsid w:val="00142991"/>
    <w:rsid w:val="00144384"/>
    <w:rsid w:val="00154083"/>
    <w:rsid w:val="00154B0C"/>
    <w:rsid w:val="00155909"/>
    <w:rsid w:val="00155BE0"/>
    <w:rsid w:val="00156E0B"/>
    <w:rsid w:val="00162D29"/>
    <w:rsid w:val="00162EAF"/>
    <w:rsid w:val="00167A3D"/>
    <w:rsid w:val="00167DF4"/>
    <w:rsid w:val="0017019F"/>
    <w:rsid w:val="00172C42"/>
    <w:rsid w:val="001801DA"/>
    <w:rsid w:val="00180D8D"/>
    <w:rsid w:val="00181A68"/>
    <w:rsid w:val="001843C0"/>
    <w:rsid w:val="0018447F"/>
    <w:rsid w:val="00185922"/>
    <w:rsid w:val="00186039"/>
    <w:rsid w:val="001901E5"/>
    <w:rsid w:val="0019074D"/>
    <w:rsid w:val="0019715C"/>
    <w:rsid w:val="0019788A"/>
    <w:rsid w:val="001A169A"/>
    <w:rsid w:val="001A6C30"/>
    <w:rsid w:val="001B0607"/>
    <w:rsid w:val="001B118C"/>
    <w:rsid w:val="001B1DCF"/>
    <w:rsid w:val="001B3180"/>
    <w:rsid w:val="001B4C08"/>
    <w:rsid w:val="001B52A8"/>
    <w:rsid w:val="001B5F2E"/>
    <w:rsid w:val="001B6280"/>
    <w:rsid w:val="001C0C5A"/>
    <w:rsid w:val="001C1A2E"/>
    <w:rsid w:val="001C637D"/>
    <w:rsid w:val="001C70B3"/>
    <w:rsid w:val="001D597C"/>
    <w:rsid w:val="001D609F"/>
    <w:rsid w:val="001D62DD"/>
    <w:rsid w:val="001E2955"/>
    <w:rsid w:val="001E523A"/>
    <w:rsid w:val="001E6E9C"/>
    <w:rsid w:val="001E7445"/>
    <w:rsid w:val="001F0499"/>
    <w:rsid w:val="001F2274"/>
    <w:rsid w:val="001F23B5"/>
    <w:rsid w:val="00200077"/>
    <w:rsid w:val="00202F96"/>
    <w:rsid w:val="002065B9"/>
    <w:rsid w:val="00213B9E"/>
    <w:rsid w:val="0021407C"/>
    <w:rsid w:val="0021700A"/>
    <w:rsid w:val="0021735F"/>
    <w:rsid w:val="00217B41"/>
    <w:rsid w:val="00220975"/>
    <w:rsid w:val="00222D2D"/>
    <w:rsid w:val="00222F32"/>
    <w:rsid w:val="00223A96"/>
    <w:rsid w:val="00223AEB"/>
    <w:rsid w:val="002247CA"/>
    <w:rsid w:val="00226670"/>
    <w:rsid w:val="002275B7"/>
    <w:rsid w:val="0023053D"/>
    <w:rsid w:val="002309E1"/>
    <w:rsid w:val="002328B8"/>
    <w:rsid w:val="00233F0A"/>
    <w:rsid w:val="002372F1"/>
    <w:rsid w:val="00240BD6"/>
    <w:rsid w:val="002516D4"/>
    <w:rsid w:val="00251C2A"/>
    <w:rsid w:val="00251C41"/>
    <w:rsid w:val="00251EF4"/>
    <w:rsid w:val="00252897"/>
    <w:rsid w:val="00253151"/>
    <w:rsid w:val="00253223"/>
    <w:rsid w:val="002559D0"/>
    <w:rsid w:val="0026013B"/>
    <w:rsid w:val="00260633"/>
    <w:rsid w:val="00261E53"/>
    <w:rsid w:val="00263AE4"/>
    <w:rsid w:val="00263CCE"/>
    <w:rsid w:val="00266993"/>
    <w:rsid w:val="002706BB"/>
    <w:rsid w:val="0027214A"/>
    <w:rsid w:val="002724E9"/>
    <w:rsid w:val="002744AC"/>
    <w:rsid w:val="00275756"/>
    <w:rsid w:val="002829B0"/>
    <w:rsid w:val="002858DF"/>
    <w:rsid w:val="00285C79"/>
    <w:rsid w:val="0028700E"/>
    <w:rsid w:val="002877B2"/>
    <w:rsid w:val="002878EE"/>
    <w:rsid w:val="00290AEF"/>
    <w:rsid w:val="00291AB2"/>
    <w:rsid w:val="00293F50"/>
    <w:rsid w:val="00296380"/>
    <w:rsid w:val="00296AF5"/>
    <w:rsid w:val="00297641"/>
    <w:rsid w:val="002A06AE"/>
    <w:rsid w:val="002A13C9"/>
    <w:rsid w:val="002A1CA6"/>
    <w:rsid w:val="002A20C5"/>
    <w:rsid w:val="002A51B6"/>
    <w:rsid w:val="002B1235"/>
    <w:rsid w:val="002B4596"/>
    <w:rsid w:val="002B489E"/>
    <w:rsid w:val="002B5AD5"/>
    <w:rsid w:val="002C05D7"/>
    <w:rsid w:val="002C1014"/>
    <w:rsid w:val="002C19C3"/>
    <w:rsid w:val="002C379E"/>
    <w:rsid w:val="002C4706"/>
    <w:rsid w:val="002C5DBA"/>
    <w:rsid w:val="002D0491"/>
    <w:rsid w:val="002D0AFA"/>
    <w:rsid w:val="002D0F14"/>
    <w:rsid w:val="002D2F89"/>
    <w:rsid w:val="002D53AC"/>
    <w:rsid w:val="002E6E4E"/>
    <w:rsid w:val="002E74C9"/>
    <w:rsid w:val="002F2CAA"/>
    <w:rsid w:val="002F5102"/>
    <w:rsid w:val="002F5540"/>
    <w:rsid w:val="002F58B0"/>
    <w:rsid w:val="002F5F22"/>
    <w:rsid w:val="002F6060"/>
    <w:rsid w:val="00301228"/>
    <w:rsid w:val="00304229"/>
    <w:rsid w:val="00304CD1"/>
    <w:rsid w:val="00307636"/>
    <w:rsid w:val="0031035B"/>
    <w:rsid w:val="00313B8E"/>
    <w:rsid w:val="00315993"/>
    <w:rsid w:val="00321381"/>
    <w:rsid w:val="003213AC"/>
    <w:rsid w:val="0032502E"/>
    <w:rsid w:val="00325E49"/>
    <w:rsid w:val="00326089"/>
    <w:rsid w:val="0032637E"/>
    <w:rsid w:val="00335857"/>
    <w:rsid w:val="003404B4"/>
    <w:rsid w:val="00342EEA"/>
    <w:rsid w:val="003532EC"/>
    <w:rsid w:val="003538E3"/>
    <w:rsid w:val="00356945"/>
    <w:rsid w:val="0035784D"/>
    <w:rsid w:val="003678C2"/>
    <w:rsid w:val="00372B60"/>
    <w:rsid w:val="0037309E"/>
    <w:rsid w:val="00373481"/>
    <w:rsid w:val="0037365F"/>
    <w:rsid w:val="00375A21"/>
    <w:rsid w:val="003760BA"/>
    <w:rsid w:val="00376906"/>
    <w:rsid w:val="0038031A"/>
    <w:rsid w:val="003841F6"/>
    <w:rsid w:val="00384318"/>
    <w:rsid w:val="00384F51"/>
    <w:rsid w:val="00387891"/>
    <w:rsid w:val="0039289A"/>
    <w:rsid w:val="0039353D"/>
    <w:rsid w:val="003954D7"/>
    <w:rsid w:val="00395C1A"/>
    <w:rsid w:val="003A0B5C"/>
    <w:rsid w:val="003A1146"/>
    <w:rsid w:val="003A35E4"/>
    <w:rsid w:val="003A3ACB"/>
    <w:rsid w:val="003A3CEF"/>
    <w:rsid w:val="003A3E45"/>
    <w:rsid w:val="003B0EBB"/>
    <w:rsid w:val="003B1987"/>
    <w:rsid w:val="003B1BC7"/>
    <w:rsid w:val="003B3F5C"/>
    <w:rsid w:val="003B49DF"/>
    <w:rsid w:val="003C22F1"/>
    <w:rsid w:val="003C3F7A"/>
    <w:rsid w:val="003C6AC1"/>
    <w:rsid w:val="003C76EB"/>
    <w:rsid w:val="003D1627"/>
    <w:rsid w:val="003D199C"/>
    <w:rsid w:val="003D34F2"/>
    <w:rsid w:val="003D4A14"/>
    <w:rsid w:val="003D5298"/>
    <w:rsid w:val="003D5DE7"/>
    <w:rsid w:val="003D7934"/>
    <w:rsid w:val="003E0E6A"/>
    <w:rsid w:val="003E10FA"/>
    <w:rsid w:val="003E16B9"/>
    <w:rsid w:val="003E27FE"/>
    <w:rsid w:val="003E6838"/>
    <w:rsid w:val="003E7669"/>
    <w:rsid w:val="003E7E6E"/>
    <w:rsid w:val="003F0238"/>
    <w:rsid w:val="003F1AB1"/>
    <w:rsid w:val="003F29BC"/>
    <w:rsid w:val="003F2AF3"/>
    <w:rsid w:val="003F3CD6"/>
    <w:rsid w:val="003F6F21"/>
    <w:rsid w:val="00402A7C"/>
    <w:rsid w:val="0040316E"/>
    <w:rsid w:val="00405B4D"/>
    <w:rsid w:val="00406FEC"/>
    <w:rsid w:val="00410E81"/>
    <w:rsid w:val="004119DC"/>
    <w:rsid w:val="00413A20"/>
    <w:rsid w:val="00413DE6"/>
    <w:rsid w:val="004157A3"/>
    <w:rsid w:val="0041639C"/>
    <w:rsid w:val="00417CD7"/>
    <w:rsid w:val="00420300"/>
    <w:rsid w:val="00421A03"/>
    <w:rsid w:val="004237E9"/>
    <w:rsid w:val="00426049"/>
    <w:rsid w:val="00426B6C"/>
    <w:rsid w:val="00426D5F"/>
    <w:rsid w:val="00432853"/>
    <w:rsid w:val="0043459D"/>
    <w:rsid w:val="00435597"/>
    <w:rsid w:val="004405AB"/>
    <w:rsid w:val="004405E7"/>
    <w:rsid w:val="004451D7"/>
    <w:rsid w:val="0044617F"/>
    <w:rsid w:val="00451A34"/>
    <w:rsid w:val="00451B16"/>
    <w:rsid w:val="00453F3C"/>
    <w:rsid w:val="00461033"/>
    <w:rsid w:val="00462155"/>
    <w:rsid w:val="004632F3"/>
    <w:rsid w:val="00463399"/>
    <w:rsid w:val="004644D7"/>
    <w:rsid w:val="0046528D"/>
    <w:rsid w:val="00470E93"/>
    <w:rsid w:val="00472443"/>
    <w:rsid w:val="00472B1B"/>
    <w:rsid w:val="004760C0"/>
    <w:rsid w:val="00476F84"/>
    <w:rsid w:val="0047751D"/>
    <w:rsid w:val="00481424"/>
    <w:rsid w:val="00483DE1"/>
    <w:rsid w:val="00486520"/>
    <w:rsid w:val="00494D1B"/>
    <w:rsid w:val="00497764"/>
    <w:rsid w:val="004A05B5"/>
    <w:rsid w:val="004A2177"/>
    <w:rsid w:val="004A2418"/>
    <w:rsid w:val="004A2AD5"/>
    <w:rsid w:val="004A3C3D"/>
    <w:rsid w:val="004A558D"/>
    <w:rsid w:val="004B006B"/>
    <w:rsid w:val="004B140C"/>
    <w:rsid w:val="004B29FB"/>
    <w:rsid w:val="004C06EB"/>
    <w:rsid w:val="004C2C0E"/>
    <w:rsid w:val="004C5C40"/>
    <w:rsid w:val="004C7362"/>
    <w:rsid w:val="004D10E5"/>
    <w:rsid w:val="004D12BD"/>
    <w:rsid w:val="004D6C41"/>
    <w:rsid w:val="004E1296"/>
    <w:rsid w:val="004E4742"/>
    <w:rsid w:val="004E5D8E"/>
    <w:rsid w:val="004E68F5"/>
    <w:rsid w:val="004E7CE2"/>
    <w:rsid w:val="004F1B4D"/>
    <w:rsid w:val="004F2975"/>
    <w:rsid w:val="004F2B8A"/>
    <w:rsid w:val="004F300A"/>
    <w:rsid w:val="004F5695"/>
    <w:rsid w:val="004F778E"/>
    <w:rsid w:val="00501296"/>
    <w:rsid w:val="00511806"/>
    <w:rsid w:val="00511DC7"/>
    <w:rsid w:val="00513A8C"/>
    <w:rsid w:val="0052177E"/>
    <w:rsid w:val="00522263"/>
    <w:rsid w:val="0052317C"/>
    <w:rsid w:val="00523D7C"/>
    <w:rsid w:val="00525564"/>
    <w:rsid w:val="0053094F"/>
    <w:rsid w:val="00531885"/>
    <w:rsid w:val="005340D6"/>
    <w:rsid w:val="005340D8"/>
    <w:rsid w:val="00537288"/>
    <w:rsid w:val="0053775C"/>
    <w:rsid w:val="00540111"/>
    <w:rsid w:val="00543D93"/>
    <w:rsid w:val="00543E6F"/>
    <w:rsid w:val="00545910"/>
    <w:rsid w:val="00547632"/>
    <w:rsid w:val="005513AC"/>
    <w:rsid w:val="00551455"/>
    <w:rsid w:val="00553880"/>
    <w:rsid w:val="00554B55"/>
    <w:rsid w:val="00554CFA"/>
    <w:rsid w:val="00560C1F"/>
    <w:rsid w:val="00562D38"/>
    <w:rsid w:val="00567906"/>
    <w:rsid w:val="00571B59"/>
    <w:rsid w:val="00575882"/>
    <w:rsid w:val="005758A7"/>
    <w:rsid w:val="0057665B"/>
    <w:rsid w:val="00576719"/>
    <w:rsid w:val="00576DF5"/>
    <w:rsid w:val="005820FD"/>
    <w:rsid w:val="005827FB"/>
    <w:rsid w:val="00582EA7"/>
    <w:rsid w:val="00584AAE"/>
    <w:rsid w:val="00584F4F"/>
    <w:rsid w:val="005856BF"/>
    <w:rsid w:val="0058721F"/>
    <w:rsid w:val="00591045"/>
    <w:rsid w:val="00594898"/>
    <w:rsid w:val="005A0998"/>
    <w:rsid w:val="005A4818"/>
    <w:rsid w:val="005A535F"/>
    <w:rsid w:val="005A63F1"/>
    <w:rsid w:val="005A7C47"/>
    <w:rsid w:val="005B139D"/>
    <w:rsid w:val="005B2520"/>
    <w:rsid w:val="005B3533"/>
    <w:rsid w:val="005B5364"/>
    <w:rsid w:val="005B5F84"/>
    <w:rsid w:val="005B6103"/>
    <w:rsid w:val="005B6CE6"/>
    <w:rsid w:val="005B7359"/>
    <w:rsid w:val="005C128B"/>
    <w:rsid w:val="005C4BAB"/>
    <w:rsid w:val="005C503C"/>
    <w:rsid w:val="005D12F0"/>
    <w:rsid w:val="005D158A"/>
    <w:rsid w:val="005D3239"/>
    <w:rsid w:val="005D3BF8"/>
    <w:rsid w:val="005D51D1"/>
    <w:rsid w:val="005D5CB2"/>
    <w:rsid w:val="005D6799"/>
    <w:rsid w:val="005E1F7E"/>
    <w:rsid w:val="005E25A9"/>
    <w:rsid w:val="005E29B7"/>
    <w:rsid w:val="005F450F"/>
    <w:rsid w:val="005F5DDB"/>
    <w:rsid w:val="005F5E26"/>
    <w:rsid w:val="00603E4B"/>
    <w:rsid w:val="0061228A"/>
    <w:rsid w:val="006126C0"/>
    <w:rsid w:val="006133BD"/>
    <w:rsid w:val="00613EA9"/>
    <w:rsid w:val="00614AF0"/>
    <w:rsid w:val="00622AB6"/>
    <w:rsid w:val="00624292"/>
    <w:rsid w:val="00630300"/>
    <w:rsid w:val="00632DB8"/>
    <w:rsid w:val="006361D7"/>
    <w:rsid w:val="006400D0"/>
    <w:rsid w:val="00640751"/>
    <w:rsid w:val="00644E42"/>
    <w:rsid w:val="00644F72"/>
    <w:rsid w:val="00653012"/>
    <w:rsid w:val="00656BEF"/>
    <w:rsid w:val="0065755B"/>
    <w:rsid w:val="006630F0"/>
    <w:rsid w:val="00664C90"/>
    <w:rsid w:val="00665257"/>
    <w:rsid w:val="00665311"/>
    <w:rsid w:val="00666C8D"/>
    <w:rsid w:val="00667B08"/>
    <w:rsid w:val="00677C74"/>
    <w:rsid w:val="00677D4B"/>
    <w:rsid w:val="00681C61"/>
    <w:rsid w:val="006826EA"/>
    <w:rsid w:val="00683227"/>
    <w:rsid w:val="00683A2F"/>
    <w:rsid w:val="00684CED"/>
    <w:rsid w:val="00690EE8"/>
    <w:rsid w:val="006914F5"/>
    <w:rsid w:val="0069286C"/>
    <w:rsid w:val="00693B74"/>
    <w:rsid w:val="006951C8"/>
    <w:rsid w:val="00696EAD"/>
    <w:rsid w:val="006A0481"/>
    <w:rsid w:val="006A113A"/>
    <w:rsid w:val="006A2AD3"/>
    <w:rsid w:val="006A3835"/>
    <w:rsid w:val="006A3E16"/>
    <w:rsid w:val="006A4F97"/>
    <w:rsid w:val="006A6884"/>
    <w:rsid w:val="006A6A08"/>
    <w:rsid w:val="006A6F0E"/>
    <w:rsid w:val="006B2DA0"/>
    <w:rsid w:val="006B5895"/>
    <w:rsid w:val="006B58EF"/>
    <w:rsid w:val="006B5BB3"/>
    <w:rsid w:val="006B640B"/>
    <w:rsid w:val="006C1FAE"/>
    <w:rsid w:val="006D04D6"/>
    <w:rsid w:val="006D50CF"/>
    <w:rsid w:val="006D5407"/>
    <w:rsid w:val="006D5D6C"/>
    <w:rsid w:val="006D6492"/>
    <w:rsid w:val="006D7209"/>
    <w:rsid w:val="006E168A"/>
    <w:rsid w:val="006E58D9"/>
    <w:rsid w:val="006F59A1"/>
    <w:rsid w:val="006F613F"/>
    <w:rsid w:val="006F660E"/>
    <w:rsid w:val="006F7C2F"/>
    <w:rsid w:val="007001B9"/>
    <w:rsid w:val="00700E45"/>
    <w:rsid w:val="0070167D"/>
    <w:rsid w:val="00702873"/>
    <w:rsid w:val="0070632F"/>
    <w:rsid w:val="007064C1"/>
    <w:rsid w:val="007104F6"/>
    <w:rsid w:val="00710748"/>
    <w:rsid w:val="00712B0F"/>
    <w:rsid w:val="00714036"/>
    <w:rsid w:val="00714CF0"/>
    <w:rsid w:val="0071517B"/>
    <w:rsid w:val="00715DEF"/>
    <w:rsid w:val="00721FD1"/>
    <w:rsid w:val="007242B2"/>
    <w:rsid w:val="00724CD0"/>
    <w:rsid w:val="00730021"/>
    <w:rsid w:val="00730EA7"/>
    <w:rsid w:val="007431BE"/>
    <w:rsid w:val="00743B6A"/>
    <w:rsid w:val="0074593C"/>
    <w:rsid w:val="00745B28"/>
    <w:rsid w:val="007461DE"/>
    <w:rsid w:val="0074692A"/>
    <w:rsid w:val="00746C98"/>
    <w:rsid w:val="00746FD1"/>
    <w:rsid w:val="007510D0"/>
    <w:rsid w:val="00751FB6"/>
    <w:rsid w:val="00752B15"/>
    <w:rsid w:val="007600B2"/>
    <w:rsid w:val="00762C5F"/>
    <w:rsid w:val="00762F2F"/>
    <w:rsid w:val="00764DAD"/>
    <w:rsid w:val="00767C61"/>
    <w:rsid w:val="0077090D"/>
    <w:rsid w:val="00770F7A"/>
    <w:rsid w:val="007710C9"/>
    <w:rsid w:val="0077624A"/>
    <w:rsid w:val="00784CBF"/>
    <w:rsid w:val="00785DFE"/>
    <w:rsid w:val="00787B02"/>
    <w:rsid w:val="00791432"/>
    <w:rsid w:val="0079465A"/>
    <w:rsid w:val="00795F96"/>
    <w:rsid w:val="00797726"/>
    <w:rsid w:val="007A067A"/>
    <w:rsid w:val="007A1E4C"/>
    <w:rsid w:val="007A273A"/>
    <w:rsid w:val="007A4285"/>
    <w:rsid w:val="007A6561"/>
    <w:rsid w:val="007A6B6C"/>
    <w:rsid w:val="007A7861"/>
    <w:rsid w:val="007B120F"/>
    <w:rsid w:val="007B383E"/>
    <w:rsid w:val="007B3C72"/>
    <w:rsid w:val="007B4E92"/>
    <w:rsid w:val="007B5333"/>
    <w:rsid w:val="007B5886"/>
    <w:rsid w:val="007B5F3E"/>
    <w:rsid w:val="007B698C"/>
    <w:rsid w:val="007B7FE8"/>
    <w:rsid w:val="007C00AD"/>
    <w:rsid w:val="007C086F"/>
    <w:rsid w:val="007C13DE"/>
    <w:rsid w:val="007C3C64"/>
    <w:rsid w:val="007C3F80"/>
    <w:rsid w:val="007C59E0"/>
    <w:rsid w:val="007C79AA"/>
    <w:rsid w:val="007D0055"/>
    <w:rsid w:val="007D1913"/>
    <w:rsid w:val="007D1A13"/>
    <w:rsid w:val="007D1BFA"/>
    <w:rsid w:val="007D2BC4"/>
    <w:rsid w:val="007D4C31"/>
    <w:rsid w:val="007D582F"/>
    <w:rsid w:val="007D5D24"/>
    <w:rsid w:val="007D6BCC"/>
    <w:rsid w:val="007E0462"/>
    <w:rsid w:val="007E258F"/>
    <w:rsid w:val="007E2D95"/>
    <w:rsid w:val="007E478C"/>
    <w:rsid w:val="007E7867"/>
    <w:rsid w:val="007F0F35"/>
    <w:rsid w:val="007F1299"/>
    <w:rsid w:val="007F470E"/>
    <w:rsid w:val="00802B72"/>
    <w:rsid w:val="00804030"/>
    <w:rsid w:val="008041D5"/>
    <w:rsid w:val="00805751"/>
    <w:rsid w:val="008067A7"/>
    <w:rsid w:val="0081056D"/>
    <w:rsid w:val="0081420A"/>
    <w:rsid w:val="0081486F"/>
    <w:rsid w:val="008168C3"/>
    <w:rsid w:val="00820215"/>
    <w:rsid w:val="00822ED3"/>
    <w:rsid w:val="0082353E"/>
    <w:rsid w:val="008249A4"/>
    <w:rsid w:val="00830834"/>
    <w:rsid w:val="00830A46"/>
    <w:rsid w:val="00833F13"/>
    <w:rsid w:val="00835CAD"/>
    <w:rsid w:val="0084539A"/>
    <w:rsid w:val="008458A9"/>
    <w:rsid w:val="00845997"/>
    <w:rsid w:val="00847AE9"/>
    <w:rsid w:val="0085021A"/>
    <w:rsid w:val="00851289"/>
    <w:rsid w:val="00851934"/>
    <w:rsid w:val="00865A96"/>
    <w:rsid w:val="00866A77"/>
    <w:rsid w:val="00872288"/>
    <w:rsid w:val="008743AA"/>
    <w:rsid w:val="008753D3"/>
    <w:rsid w:val="008770E8"/>
    <w:rsid w:val="00880D6E"/>
    <w:rsid w:val="00882B03"/>
    <w:rsid w:val="00882D56"/>
    <w:rsid w:val="00885DB3"/>
    <w:rsid w:val="00885FFD"/>
    <w:rsid w:val="008869CA"/>
    <w:rsid w:val="008912F8"/>
    <w:rsid w:val="008917B2"/>
    <w:rsid w:val="00894A1E"/>
    <w:rsid w:val="008A0AAA"/>
    <w:rsid w:val="008A316B"/>
    <w:rsid w:val="008A466B"/>
    <w:rsid w:val="008A5023"/>
    <w:rsid w:val="008A5F60"/>
    <w:rsid w:val="008A5F72"/>
    <w:rsid w:val="008B34B5"/>
    <w:rsid w:val="008B40BA"/>
    <w:rsid w:val="008B64D3"/>
    <w:rsid w:val="008B6695"/>
    <w:rsid w:val="008B7530"/>
    <w:rsid w:val="008C0823"/>
    <w:rsid w:val="008C21F6"/>
    <w:rsid w:val="008C4C02"/>
    <w:rsid w:val="008D1A69"/>
    <w:rsid w:val="008D2B13"/>
    <w:rsid w:val="008D64DF"/>
    <w:rsid w:val="008E6E20"/>
    <w:rsid w:val="008E7372"/>
    <w:rsid w:val="008F0020"/>
    <w:rsid w:val="008F1673"/>
    <w:rsid w:val="008F339E"/>
    <w:rsid w:val="008F5DEF"/>
    <w:rsid w:val="00902869"/>
    <w:rsid w:val="00904C9F"/>
    <w:rsid w:val="00913F5C"/>
    <w:rsid w:val="00914C86"/>
    <w:rsid w:val="00916546"/>
    <w:rsid w:val="00916C6C"/>
    <w:rsid w:val="00916E7B"/>
    <w:rsid w:val="009208DE"/>
    <w:rsid w:val="009226AB"/>
    <w:rsid w:val="00923328"/>
    <w:rsid w:val="00923C41"/>
    <w:rsid w:val="0092418F"/>
    <w:rsid w:val="009254FF"/>
    <w:rsid w:val="00931B41"/>
    <w:rsid w:val="00935603"/>
    <w:rsid w:val="00937A3F"/>
    <w:rsid w:val="00942CE9"/>
    <w:rsid w:val="00943A2D"/>
    <w:rsid w:val="00945B63"/>
    <w:rsid w:val="00946286"/>
    <w:rsid w:val="009478AF"/>
    <w:rsid w:val="00950531"/>
    <w:rsid w:val="00950C0D"/>
    <w:rsid w:val="00952677"/>
    <w:rsid w:val="0095410E"/>
    <w:rsid w:val="00956086"/>
    <w:rsid w:val="009658E9"/>
    <w:rsid w:val="00966305"/>
    <w:rsid w:val="00972300"/>
    <w:rsid w:val="009835D8"/>
    <w:rsid w:val="009857BE"/>
    <w:rsid w:val="009873D7"/>
    <w:rsid w:val="00987F27"/>
    <w:rsid w:val="009A00E3"/>
    <w:rsid w:val="009A06BB"/>
    <w:rsid w:val="009A0D3D"/>
    <w:rsid w:val="009A0E71"/>
    <w:rsid w:val="009A50C0"/>
    <w:rsid w:val="009A5CCA"/>
    <w:rsid w:val="009B1D3E"/>
    <w:rsid w:val="009B2E0C"/>
    <w:rsid w:val="009B36DA"/>
    <w:rsid w:val="009B372B"/>
    <w:rsid w:val="009B6906"/>
    <w:rsid w:val="009B7280"/>
    <w:rsid w:val="009C0FC7"/>
    <w:rsid w:val="009C1971"/>
    <w:rsid w:val="009D002E"/>
    <w:rsid w:val="009D058C"/>
    <w:rsid w:val="009D3493"/>
    <w:rsid w:val="009D3B10"/>
    <w:rsid w:val="009D4662"/>
    <w:rsid w:val="009D6267"/>
    <w:rsid w:val="009D64D5"/>
    <w:rsid w:val="009E08C5"/>
    <w:rsid w:val="009E08DF"/>
    <w:rsid w:val="009E2E53"/>
    <w:rsid w:val="009E3847"/>
    <w:rsid w:val="009E38A0"/>
    <w:rsid w:val="009F07DC"/>
    <w:rsid w:val="009F14A6"/>
    <w:rsid w:val="009F1C08"/>
    <w:rsid w:val="009F364C"/>
    <w:rsid w:val="009F39D1"/>
    <w:rsid w:val="009F51A3"/>
    <w:rsid w:val="009F68C7"/>
    <w:rsid w:val="009F7DD0"/>
    <w:rsid w:val="00A0062E"/>
    <w:rsid w:val="00A00EF5"/>
    <w:rsid w:val="00A01542"/>
    <w:rsid w:val="00A02035"/>
    <w:rsid w:val="00A05954"/>
    <w:rsid w:val="00A05DF1"/>
    <w:rsid w:val="00A06929"/>
    <w:rsid w:val="00A106DC"/>
    <w:rsid w:val="00A12926"/>
    <w:rsid w:val="00A12CB8"/>
    <w:rsid w:val="00A14BB7"/>
    <w:rsid w:val="00A16839"/>
    <w:rsid w:val="00A17315"/>
    <w:rsid w:val="00A203F3"/>
    <w:rsid w:val="00A20427"/>
    <w:rsid w:val="00A213F0"/>
    <w:rsid w:val="00A2286D"/>
    <w:rsid w:val="00A22E05"/>
    <w:rsid w:val="00A2688D"/>
    <w:rsid w:val="00A30790"/>
    <w:rsid w:val="00A31908"/>
    <w:rsid w:val="00A33D11"/>
    <w:rsid w:val="00A36153"/>
    <w:rsid w:val="00A36BCC"/>
    <w:rsid w:val="00A408D0"/>
    <w:rsid w:val="00A410C8"/>
    <w:rsid w:val="00A4147B"/>
    <w:rsid w:val="00A436EF"/>
    <w:rsid w:val="00A4691D"/>
    <w:rsid w:val="00A521F4"/>
    <w:rsid w:val="00A52699"/>
    <w:rsid w:val="00A52E97"/>
    <w:rsid w:val="00A531F4"/>
    <w:rsid w:val="00A53844"/>
    <w:rsid w:val="00A55882"/>
    <w:rsid w:val="00A607D0"/>
    <w:rsid w:val="00A618DF"/>
    <w:rsid w:val="00A62E4D"/>
    <w:rsid w:val="00A63E30"/>
    <w:rsid w:val="00A72EBD"/>
    <w:rsid w:val="00A74B2D"/>
    <w:rsid w:val="00A74C1B"/>
    <w:rsid w:val="00A76A57"/>
    <w:rsid w:val="00A817F9"/>
    <w:rsid w:val="00A82497"/>
    <w:rsid w:val="00A862E6"/>
    <w:rsid w:val="00A90805"/>
    <w:rsid w:val="00A9086F"/>
    <w:rsid w:val="00A93E9F"/>
    <w:rsid w:val="00A95A12"/>
    <w:rsid w:val="00AA05A1"/>
    <w:rsid w:val="00AA1504"/>
    <w:rsid w:val="00AA2ECF"/>
    <w:rsid w:val="00AA67B5"/>
    <w:rsid w:val="00AA6FF1"/>
    <w:rsid w:val="00AB0ABB"/>
    <w:rsid w:val="00AB0BC6"/>
    <w:rsid w:val="00AB332E"/>
    <w:rsid w:val="00AB3482"/>
    <w:rsid w:val="00AB7F89"/>
    <w:rsid w:val="00AC129B"/>
    <w:rsid w:val="00AC1AC2"/>
    <w:rsid w:val="00AC1F4C"/>
    <w:rsid w:val="00AC2D57"/>
    <w:rsid w:val="00AC6E5D"/>
    <w:rsid w:val="00AD3DCE"/>
    <w:rsid w:val="00AD5C56"/>
    <w:rsid w:val="00AD605F"/>
    <w:rsid w:val="00AD60B8"/>
    <w:rsid w:val="00AD7D26"/>
    <w:rsid w:val="00AE0A05"/>
    <w:rsid w:val="00AE1CAA"/>
    <w:rsid w:val="00AF1D07"/>
    <w:rsid w:val="00AF34DA"/>
    <w:rsid w:val="00AF6261"/>
    <w:rsid w:val="00B00023"/>
    <w:rsid w:val="00B0108F"/>
    <w:rsid w:val="00B029D9"/>
    <w:rsid w:val="00B02FA1"/>
    <w:rsid w:val="00B112AE"/>
    <w:rsid w:val="00B13C70"/>
    <w:rsid w:val="00B1445B"/>
    <w:rsid w:val="00B15715"/>
    <w:rsid w:val="00B15D85"/>
    <w:rsid w:val="00B17B0F"/>
    <w:rsid w:val="00B206BD"/>
    <w:rsid w:val="00B2268E"/>
    <w:rsid w:val="00B2369A"/>
    <w:rsid w:val="00B25D90"/>
    <w:rsid w:val="00B271B8"/>
    <w:rsid w:val="00B30BD8"/>
    <w:rsid w:val="00B324E8"/>
    <w:rsid w:val="00B335AD"/>
    <w:rsid w:val="00B3674B"/>
    <w:rsid w:val="00B42E87"/>
    <w:rsid w:val="00B43AF1"/>
    <w:rsid w:val="00B43CF7"/>
    <w:rsid w:val="00B44C84"/>
    <w:rsid w:val="00B44E48"/>
    <w:rsid w:val="00B501A7"/>
    <w:rsid w:val="00B502B4"/>
    <w:rsid w:val="00B51820"/>
    <w:rsid w:val="00B528E9"/>
    <w:rsid w:val="00B531CA"/>
    <w:rsid w:val="00B549F6"/>
    <w:rsid w:val="00B54C54"/>
    <w:rsid w:val="00B6370D"/>
    <w:rsid w:val="00B65DA8"/>
    <w:rsid w:val="00B66C17"/>
    <w:rsid w:val="00B72B3E"/>
    <w:rsid w:val="00B83DA7"/>
    <w:rsid w:val="00B84489"/>
    <w:rsid w:val="00B84CB2"/>
    <w:rsid w:val="00B85DB6"/>
    <w:rsid w:val="00B87973"/>
    <w:rsid w:val="00B90CFB"/>
    <w:rsid w:val="00B94329"/>
    <w:rsid w:val="00B97C49"/>
    <w:rsid w:val="00BA35E5"/>
    <w:rsid w:val="00BA3C6D"/>
    <w:rsid w:val="00BA5095"/>
    <w:rsid w:val="00BB5719"/>
    <w:rsid w:val="00BB69D2"/>
    <w:rsid w:val="00BC3A1F"/>
    <w:rsid w:val="00BC3C33"/>
    <w:rsid w:val="00BC3C9C"/>
    <w:rsid w:val="00BC5EA9"/>
    <w:rsid w:val="00BC6678"/>
    <w:rsid w:val="00BC74F3"/>
    <w:rsid w:val="00BD1198"/>
    <w:rsid w:val="00BD1DB1"/>
    <w:rsid w:val="00BD1F0B"/>
    <w:rsid w:val="00BE08CA"/>
    <w:rsid w:val="00BE1335"/>
    <w:rsid w:val="00BE7648"/>
    <w:rsid w:val="00BE7A52"/>
    <w:rsid w:val="00BF1B8E"/>
    <w:rsid w:val="00BF4042"/>
    <w:rsid w:val="00BF5A7F"/>
    <w:rsid w:val="00BF7A9C"/>
    <w:rsid w:val="00C02BCA"/>
    <w:rsid w:val="00C02CE4"/>
    <w:rsid w:val="00C03FCF"/>
    <w:rsid w:val="00C064BF"/>
    <w:rsid w:val="00C22F51"/>
    <w:rsid w:val="00C23067"/>
    <w:rsid w:val="00C25138"/>
    <w:rsid w:val="00C273C4"/>
    <w:rsid w:val="00C27EAA"/>
    <w:rsid w:val="00C31196"/>
    <w:rsid w:val="00C31356"/>
    <w:rsid w:val="00C317EC"/>
    <w:rsid w:val="00C32747"/>
    <w:rsid w:val="00C337B5"/>
    <w:rsid w:val="00C37158"/>
    <w:rsid w:val="00C375BD"/>
    <w:rsid w:val="00C37B10"/>
    <w:rsid w:val="00C42F72"/>
    <w:rsid w:val="00C52100"/>
    <w:rsid w:val="00C5302C"/>
    <w:rsid w:val="00C60E4A"/>
    <w:rsid w:val="00C64586"/>
    <w:rsid w:val="00C6550C"/>
    <w:rsid w:val="00C66EE3"/>
    <w:rsid w:val="00C7126C"/>
    <w:rsid w:val="00C73E18"/>
    <w:rsid w:val="00C74DED"/>
    <w:rsid w:val="00C76C59"/>
    <w:rsid w:val="00C80A0D"/>
    <w:rsid w:val="00C81F36"/>
    <w:rsid w:val="00C82F47"/>
    <w:rsid w:val="00C83147"/>
    <w:rsid w:val="00C83337"/>
    <w:rsid w:val="00C8381A"/>
    <w:rsid w:val="00C84E3A"/>
    <w:rsid w:val="00C855D4"/>
    <w:rsid w:val="00C876A6"/>
    <w:rsid w:val="00C94B39"/>
    <w:rsid w:val="00C95149"/>
    <w:rsid w:val="00C959EF"/>
    <w:rsid w:val="00C95A6B"/>
    <w:rsid w:val="00C9759E"/>
    <w:rsid w:val="00C97D29"/>
    <w:rsid w:val="00CA2E0E"/>
    <w:rsid w:val="00CA3536"/>
    <w:rsid w:val="00CA7034"/>
    <w:rsid w:val="00CB07FE"/>
    <w:rsid w:val="00CB1785"/>
    <w:rsid w:val="00CB2915"/>
    <w:rsid w:val="00CB2A7A"/>
    <w:rsid w:val="00CB6FF7"/>
    <w:rsid w:val="00CB7258"/>
    <w:rsid w:val="00CB76A0"/>
    <w:rsid w:val="00CC136A"/>
    <w:rsid w:val="00CC1942"/>
    <w:rsid w:val="00CC1E60"/>
    <w:rsid w:val="00CD1B25"/>
    <w:rsid w:val="00CD1F66"/>
    <w:rsid w:val="00CD35D7"/>
    <w:rsid w:val="00CD36CB"/>
    <w:rsid w:val="00CD3C56"/>
    <w:rsid w:val="00CD7039"/>
    <w:rsid w:val="00CD77BE"/>
    <w:rsid w:val="00CE07BE"/>
    <w:rsid w:val="00CE107C"/>
    <w:rsid w:val="00CE2139"/>
    <w:rsid w:val="00CE238A"/>
    <w:rsid w:val="00CE4048"/>
    <w:rsid w:val="00CF131C"/>
    <w:rsid w:val="00CF1EA4"/>
    <w:rsid w:val="00CF2A0D"/>
    <w:rsid w:val="00CF36EF"/>
    <w:rsid w:val="00CF4CAF"/>
    <w:rsid w:val="00D00356"/>
    <w:rsid w:val="00D03FE2"/>
    <w:rsid w:val="00D07190"/>
    <w:rsid w:val="00D15007"/>
    <w:rsid w:val="00D17E79"/>
    <w:rsid w:val="00D266B6"/>
    <w:rsid w:val="00D27882"/>
    <w:rsid w:val="00D305CE"/>
    <w:rsid w:val="00D306D9"/>
    <w:rsid w:val="00D31996"/>
    <w:rsid w:val="00D31EC8"/>
    <w:rsid w:val="00D32E04"/>
    <w:rsid w:val="00D342B0"/>
    <w:rsid w:val="00D34BDF"/>
    <w:rsid w:val="00D37665"/>
    <w:rsid w:val="00D426BB"/>
    <w:rsid w:val="00D429CB"/>
    <w:rsid w:val="00D43799"/>
    <w:rsid w:val="00D44CC5"/>
    <w:rsid w:val="00D44DA7"/>
    <w:rsid w:val="00D45792"/>
    <w:rsid w:val="00D46F02"/>
    <w:rsid w:val="00D4737F"/>
    <w:rsid w:val="00D47680"/>
    <w:rsid w:val="00D60481"/>
    <w:rsid w:val="00D627EB"/>
    <w:rsid w:val="00D66E65"/>
    <w:rsid w:val="00D72707"/>
    <w:rsid w:val="00D728D5"/>
    <w:rsid w:val="00D73324"/>
    <w:rsid w:val="00D75746"/>
    <w:rsid w:val="00D77748"/>
    <w:rsid w:val="00D82852"/>
    <w:rsid w:val="00D8336E"/>
    <w:rsid w:val="00D8373B"/>
    <w:rsid w:val="00D87050"/>
    <w:rsid w:val="00D9424F"/>
    <w:rsid w:val="00DA1343"/>
    <w:rsid w:val="00DA1E63"/>
    <w:rsid w:val="00DB2724"/>
    <w:rsid w:val="00DB44C9"/>
    <w:rsid w:val="00DB7BA4"/>
    <w:rsid w:val="00DC231B"/>
    <w:rsid w:val="00DC42E8"/>
    <w:rsid w:val="00DD121B"/>
    <w:rsid w:val="00DD1E00"/>
    <w:rsid w:val="00DD2040"/>
    <w:rsid w:val="00DD2725"/>
    <w:rsid w:val="00DD2E20"/>
    <w:rsid w:val="00DD3065"/>
    <w:rsid w:val="00DD35C1"/>
    <w:rsid w:val="00DD3C28"/>
    <w:rsid w:val="00DD4BCF"/>
    <w:rsid w:val="00DD6568"/>
    <w:rsid w:val="00DD7AC3"/>
    <w:rsid w:val="00DE0EBD"/>
    <w:rsid w:val="00DE1C41"/>
    <w:rsid w:val="00DE20ED"/>
    <w:rsid w:val="00DE2E20"/>
    <w:rsid w:val="00DE4FF9"/>
    <w:rsid w:val="00DE501F"/>
    <w:rsid w:val="00DE6D90"/>
    <w:rsid w:val="00DE6FB1"/>
    <w:rsid w:val="00DF01D5"/>
    <w:rsid w:val="00DF0792"/>
    <w:rsid w:val="00DF24BA"/>
    <w:rsid w:val="00DF4278"/>
    <w:rsid w:val="00DF65E3"/>
    <w:rsid w:val="00DF6630"/>
    <w:rsid w:val="00E00CCB"/>
    <w:rsid w:val="00E05E48"/>
    <w:rsid w:val="00E10848"/>
    <w:rsid w:val="00E12219"/>
    <w:rsid w:val="00E13CF0"/>
    <w:rsid w:val="00E17620"/>
    <w:rsid w:val="00E20940"/>
    <w:rsid w:val="00E221FC"/>
    <w:rsid w:val="00E259A8"/>
    <w:rsid w:val="00E27B6E"/>
    <w:rsid w:val="00E30EAE"/>
    <w:rsid w:val="00E32479"/>
    <w:rsid w:val="00E33E42"/>
    <w:rsid w:val="00E35543"/>
    <w:rsid w:val="00E356DB"/>
    <w:rsid w:val="00E3654D"/>
    <w:rsid w:val="00E372F9"/>
    <w:rsid w:val="00E41A06"/>
    <w:rsid w:val="00E4229B"/>
    <w:rsid w:val="00E431D0"/>
    <w:rsid w:val="00E44133"/>
    <w:rsid w:val="00E448E1"/>
    <w:rsid w:val="00E472E2"/>
    <w:rsid w:val="00E47C90"/>
    <w:rsid w:val="00E50E59"/>
    <w:rsid w:val="00E533C1"/>
    <w:rsid w:val="00E55990"/>
    <w:rsid w:val="00E64FB8"/>
    <w:rsid w:val="00E7115A"/>
    <w:rsid w:val="00E718FD"/>
    <w:rsid w:val="00E71A60"/>
    <w:rsid w:val="00E7612F"/>
    <w:rsid w:val="00E83E88"/>
    <w:rsid w:val="00E85568"/>
    <w:rsid w:val="00E87A17"/>
    <w:rsid w:val="00E87C91"/>
    <w:rsid w:val="00E91264"/>
    <w:rsid w:val="00E9749D"/>
    <w:rsid w:val="00E97841"/>
    <w:rsid w:val="00EA0E2C"/>
    <w:rsid w:val="00EA41D7"/>
    <w:rsid w:val="00EA4EC1"/>
    <w:rsid w:val="00EB0A37"/>
    <w:rsid w:val="00EB201C"/>
    <w:rsid w:val="00EB3418"/>
    <w:rsid w:val="00EB6AFF"/>
    <w:rsid w:val="00EC0F96"/>
    <w:rsid w:val="00EC20A5"/>
    <w:rsid w:val="00EC4E64"/>
    <w:rsid w:val="00EC5B4E"/>
    <w:rsid w:val="00EC6334"/>
    <w:rsid w:val="00ED0F16"/>
    <w:rsid w:val="00ED0FA0"/>
    <w:rsid w:val="00ED15A7"/>
    <w:rsid w:val="00ED30DE"/>
    <w:rsid w:val="00ED4058"/>
    <w:rsid w:val="00EE45CD"/>
    <w:rsid w:val="00EF0A78"/>
    <w:rsid w:val="00EF2AB0"/>
    <w:rsid w:val="00EF3CE2"/>
    <w:rsid w:val="00EF5F9D"/>
    <w:rsid w:val="00EF7C0A"/>
    <w:rsid w:val="00F02DB4"/>
    <w:rsid w:val="00F04C61"/>
    <w:rsid w:val="00F065E6"/>
    <w:rsid w:val="00F06E50"/>
    <w:rsid w:val="00F105F7"/>
    <w:rsid w:val="00F114C8"/>
    <w:rsid w:val="00F13180"/>
    <w:rsid w:val="00F13A6F"/>
    <w:rsid w:val="00F14E83"/>
    <w:rsid w:val="00F1687D"/>
    <w:rsid w:val="00F168B6"/>
    <w:rsid w:val="00F17B54"/>
    <w:rsid w:val="00F20064"/>
    <w:rsid w:val="00F200A8"/>
    <w:rsid w:val="00F21E52"/>
    <w:rsid w:val="00F235E6"/>
    <w:rsid w:val="00F237C4"/>
    <w:rsid w:val="00F27A2D"/>
    <w:rsid w:val="00F30F23"/>
    <w:rsid w:val="00F31AC5"/>
    <w:rsid w:val="00F31F9F"/>
    <w:rsid w:val="00F33897"/>
    <w:rsid w:val="00F37357"/>
    <w:rsid w:val="00F3737E"/>
    <w:rsid w:val="00F428D6"/>
    <w:rsid w:val="00F4498A"/>
    <w:rsid w:val="00F453EF"/>
    <w:rsid w:val="00F46AED"/>
    <w:rsid w:val="00F5057E"/>
    <w:rsid w:val="00F55497"/>
    <w:rsid w:val="00F55A4F"/>
    <w:rsid w:val="00F61ADC"/>
    <w:rsid w:val="00F6229D"/>
    <w:rsid w:val="00F6377D"/>
    <w:rsid w:val="00F71E7E"/>
    <w:rsid w:val="00F733A5"/>
    <w:rsid w:val="00F73C1A"/>
    <w:rsid w:val="00F7723D"/>
    <w:rsid w:val="00F77620"/>
    <w:rsid w:val="00F81285"/>
    <w:rsid w:val="00F81387"/>
    <w:rsid w:val="00F8205D"/>
    <w:rsid w:val="00F82844"/>
    <w:rsid w:val="00F83F39"/>
    <w:rsid w:val="00F85C89"/>
    <w:rsid w:val="00F86D51"/>
    <w:rsid w:val="00F90D17"/>
    <w:rsid w:val="00F93052"/>
    <w:rsid w:val="00F93410"/>
    <w:rsid w:val="00F953F2"/>
    <w:rsid w:val="00F962F0"/>
    <w:rsid w:val="00FA0617"/>
    <w:rsid w:val="00FA0CC8"/>
    <w:rsid w:val="00FA167F"/>
    <w:rsid w:val="00FA5503"/>
    <w:rsid w:val="00FB18BC"/>
    <w:rsid w:val="00FB196C"/>
    <w:rsid w:val="00FB73E9"/>
    <w:rsid w:val="00FC1D9D"/>
    <w:rsid w:val="00FC5450"/>
    <w:rsid w:val="00FC69C5"/>
    <w:rsid w:val="00FC7724"/>
    <w:rsid w:val="00FC7BF5"/>
    <w:rsid w:val="00FD5DF6"/>
    <w:rsid w:val="00FD6311"/>
    <w:rsid w:val="00FD6605"/>
    <w:rsid w:val="00FD6941"/>
    <w:rsid w:val="00FD7E4C"/>
    <w:rsid w:val="00FE02FA"/>
    <w:rsid w:val="00FE40CC"/>
    <w:rsid w:val="00FE4E49"/>
    <w:rsid w:val="00FE5301"/>
    <w:rsid w:val="00FE6430"/>
    <w:rsid w:val="00FF04B6"/>
    <w:rsid w:val="00FF0A3E"/>
    <w:rsid w:val="00FF1442"/>
    <w:rsid w:val="00FF57A3"/>
    <w:rsid w:val="00FF5BB7"/>
    <w:rsid w:val="00FF60DE"/>
    <w:rsid w:val="00FF65A6"/>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4E39"/>
  <w15:docId w15:val="{8EF9776C-35E2-40A8-BA62-6A20628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3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46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1196"/>
    <w:rPr>
      <w:rFonts w:ascii="Times New Roman" w:hAnsi="Times New Roman" w:cs="Times New Roman"/>
      <w:sz w:val="24"/>
      <w:szCs w:val="24"/>
    </w:rPr>
  </w:style>
  <w:style w:type="paragraph" w:styleId="Footer">
    <w:name w:val="footer"/>
    <w:basedOn w:val="Normal"/>
    <w:link w:val="FooterChar"/>
    <w:uiPriority w:val="99"/>
    <w:unhideWhenUsed/>
    <w:rsid w:val="00C31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96"/>
    <w:rPr>
      <w:noProof/>
    </w:rPr>
  </w:style>
  <w:style w:type="paragraph" w:styleId="FootnoteText">
    <w:name w:val="footnote text"/>
    <w:basedOn w:val="Normal"/>
    <w:link w:val="FootnoteTextChar"/>
    <w:uiPriority w:val="99"/>
    <w:unhideWhenUsed/>
    <w:rsid w:val="00C31196"/>
    <w:pPr>
      <w:spacing w:after="0" w:line="240" w:lineRule="auto"/>
    </w:pPr>
    <w:rPr>
      <w:noProof w:val="0"/>
      <w:sz w:val="20"/>
      <w:szCs w:val="20"/>
    </w:rPr>
  </w:style>
  <w:style w:type="character" w:customStyle="1" w:styleId="FootnoteTextChar">
    <w:name w:val="Footnote Text Char"/>
    <w:basedOn w:val="DefaultParagraphFont"/>
    <w:link w:val="FootnoteText"/>
    <w:uiPriority w:val="99"/>
    <w:rsid w:val="00C31196"/>
    <w:rPr>
      <w:sz w:val="20"/>
      <w:szCs w:val="20"/>
    </w:rPr>
  </w:style>
  <w:style w:type="paragraph" w:styleId="BalloonText">
    <w:name w:val="Balloon Text"/>
    <w:basedOn w:val="Normal"/>
    <w:link w:val="BalloonTextChar"/>
    <w:uiPriority w:val="99"/>
    <w:semiHidden/>
    <w:unhideWhenUsed/>
    <w:rsid w:val="00C31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196"/>
    <w:rPr>
      <w:rFonts w:ascii="Tahoma" w:hAnsi="Tahoma" w:cs="Tahoma"/>
      <w:noProof/>
      <w:sz w:val="16"/>
      <w:szCs w:val="16"/>
    </w:rPr>
  </w:style>
  <w:style w:type="paragraph" w:styleId="ListParagraph">
    <w:name w:val="List Paragraph"/>
    <w:basedOn w:val="Normal"/>
    <w:uiPriority w:val="34"/>
    <w:qFormat/>
    <w:rsid w:val="00C31196"/>
    <w:pPr>
      <w:ind w:left="720"/>
      <w:contextualSpacing/>
    </w:pPr>
  </w:style>
  <w:style w:type="character" w:customStyle="1" w:styleId="CommentTextChar">
    <w:name w:val="Comment Text Char"/>
    <w:basedOn w:val="DefaultParagraphFont"/>
    <w:link w:val="CommentText"/>
    <w:uiPriority w:val="99"/>
    <w:semiHidden/>
    <w:rsid w:val="00C31196"/>
    <w:rPr>
      <w:noProof/>
      <w:sz w:val="20"/>
      <w:szCs w:val="20"/>
    </w:rPr>
  </w:style>
  <w:style w:type="paragraph" w:styleId="CommentText">
    <w:name w:val="annotation text"/>
    <w:basedOn w:val="Normal"/>
    <w:link w:val="CommentTextChar"/>
    <w:uiPriority w:val="99"/>
    <w:semiHidden/>
    <w:unhideWhenUsed/>
    <w:rsid w:val="00C31196"/>
    <w:pPr>
      <w:spacing w:line="240" w:lineRule="auto"/>
    </w:pPr>
    <w:rPr>
      <w:sz w:val="20"/>
      <w:szCs w:val="20"/>
    </w:rPr>
  </w:style>
  <w:style w:type="character" w:customStyle="1" w:styleId="CommentSubjectChar">
    <w:name w:val="Comment Subject Char"/>
    <w:basedOn w:val="CommentTextChar"/>
    <w:link w:val="CommentSubject"/>
    <w:uiPriority w:val="99"/>
    <w:semiHidden/>
    <w:rsid w:val="00C31196"/>
    <w:rPr>
      <w:b/>
      <w:bCs/>
      <w:noProof/>
      <w:sz w:val="20"/>
      <w:szCs w:val="20"/>
    </w:rPr>
  </w:style>
  <w:style w:type="paragraph" w:styleId="CommentSubject">
    <w:name w:val="annotation subject"/>
    <w:basedOn w:val="CommentText"/>
    <w:next w:val="CommentText"/>
    <w:link w:val="CommentSubjectChar"/>
    <w:uiPriority w:val="99"/>
    <w:semiHidden/>
    <w:unhideWhenUsed/>
    <w:rsid w:val="00C31196"/>
    <w:rPr>
      <w:b/>
      <w:bCs/>
    </w:rPr>
  </w:style>
  <w:style w:type="paragraph" w:customStyle="1" w:styleId="Normal0">
    <w:name w:val="[Normal]"/>
    <w:rsid w:val="00C31196"/>
    <w:pPr>
      <w:spacing w:after="0" w:line="240" w:lineRule="auto"/>
    </w:pPr>
    <w:rPr>
      <w:rFonts w:ascii="Arial" w:eastAsia="Arial" w:hAnsi="Arial" w:cs="Times New Roman"/>
      <w:sz w:val="24"/>
      <w:szCs w:val="20"/>
    </w:rPr>
  </w:style>
  <w:style w:type="character" w:customStyle="1" w:styleId="longtext">
    <w:name w:val="long_text"/>
    <w:basedOn w:val="DefaultParagraphFont"/>
    <w:rsid w:val="00C31196"/>
  </w:style>
  <w:style w:type="paragraph" w:styleId="Header">
    <w:name w:val="header"/>
    <w:basedOn w:val="Normal"/>
    <w:link w:val="HeaderChar"/>
    <w:uiPriority w:val="99"/>
    <w:unhideWhenUsed/>
    <w:rsid w:val="007A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73A"/>
    <w:rPr>
      <w:noProof/>
    </w:rPr>
  </w:style>
  <w:style w:type="character" w:customStyle="1" w:styleId="Heading1Char">
    <w:name w:val="Heading 1 Char"/>
    <w:basedOn w:val="DefaultParagraphFont"/>
    <w:link w:val="Heading1"/>
    <w:uiPriority w:val="9"/>
    <w:rsid w:val="002372F1"/>
    <w:rPr>
      <w:rFonts w:asciiTheme="majorHAnsi" w:eastAsiaTheme="majorEastAsia" w:hAnsiTheme="majorHAnsi" w:cstheme="majorBidi"/>
      <w:b/>
      <w:bCs/>
      <w:noProof/>
      <w:color w:val="365F91" w:themeColor="accent1" w:themeShade="BF"/>
      <w:sz w:val="28"/>
      <w:szCs w:val="28"/>
    </w:rPr>
  </w:style>
  <w:style w:type="paragraph" w:styleId="TOCHeading">
    <w:name w:val="TOC Heading"/>
    <w:basedOn w:val="Heading1"/>
    <w:next w:val="Normal"/>
    <w:uiPriority w:val="39"/>
    <w:unhideWhenUsed/>
    <w:qFormat/>
    <w:rsid w:val="002372F1"/>
    <w:pPr>
      <w:outlineLvl w:val="9"/>
    </w:pPr>
    <w:rPr>
      <w:noProof w:val="0"/>
      <w:lang w:eastAsia="ja-JP"/>
    </w:rPr>
  </w:style>
  <w:style w:type="paragraph" w:styleId="TOC1">
    <w:name w:val="toc 1"/>
    <w:basedOn w:val="Normal"/>
    <w:next w:val="Normal"/>
    <w:autoRedefine/>
    <w:uiPriority w:val="39"/>
    <w:unhideWhenUsed/>
    <w:rsid w:val="00677D4B"/>
    <w:pPr>
      <w:tabs>
        <w:tab w:val="left" w:pos="440"/>
        <w:tab w:val="right" w:leader="dot" w:pos="9749"/>
      </w:tabs>
      <w:spacing w:after="100"/>
    </w:pPr>
    <w:rPr>
      <w:rFonts w:ascii="Sylfaen" w:hAnsi="Sylfaen" w:cs="Sylfaen"/>
      <w:b/>
      <w:sz w:val="20"/>
      <w:szCs w:val="20"/>
      <w:lang w:val="ka-GE"/>
    </w:rPr>
  </w:style>
  <w:style w:type="character" w:styleId="Hyperlink">
    <w:name w:val="Hyperlink"/>
    <w:basedOn w:val="DefaultParagraphFont"/>
    <w:uiPriority w:val="99"/>
    <w:unhideWhenUsed/>
    <w:rsid w:val="002372F1"/>
    <w:rPr>
      <w:color w:val="0000FF" w:themeColor="hyperlink"/>
      <w:u w:val="single"/>
    </w:rPr>
  </w:style>
  <w:style w:type="character" w:customStyle="1" w:styleId="Heading2Char">
    <w:name w:val="Heading 2 Char"/>
    <w:basedOn w:val="DefaultParagraphFont"/>
    <w:link w:val="Heading2"/>
    <w:uiPriority w:val="9"/>
    <w:rsid w:val="009D4662"/>
    <w:rPr>
      <w:rFonts w:asciiTheme="majorHAnsi" w:eastAsiaTheme="majorEastAsia" w:hAnsiTheme="majorHAnsi" w:cstheme="majorBidi"/>
      <w:b/>
      <w:bCs/>
      <w:noProof/>
      <w:color w:val="4F81BD" w:themeColor="accent1"/>
      <w:sz w:val="26"/>
      <w:szCs w:val="26"/>
    </w:rPr>
  </w:style>
  <w:style w:type="character" w:styleId="FootnoteReference">
    <w:name w:val="footnote reference"/>
    <w:basedOn w:val="DefaultParagraphFont"/>
    <w:uiPriority w:val="99"/>
    <w:semiHidden/>
    <w:unhideWhenUsed/>
    <w:rsid w:val="005340D8"/>
    <w:rPr>
      <w:vertAlign w:val="superscript"/>
    </w:rPr>
  </w:style>
  <w:style w:type="character" w:styleId="Strong">
    <w:name w:val="Strong"/>
    <w:basedOn w:val="DefaultParagraphFont"/>
    <w:uiPriority w:val="22"/>
    <w:qFormat/>
    <w:rsid w:val="007C59E0"/>
    <w:rPr>
      <w:b/>
      <w:bCs/>
    </w:rPr>
  </w:style>
  <w:style w:type="paragraph" w:styleId="NoSpacing">
    <w:name w:val="No Spacing"/>
    <w:link w:val="NoSpacingChar"/>
    <w:uiPriority w:val="1"/>
    <w:qFormat/>
    <w:rsid w:val="00575882"/>
    <w:pPr>
      <w:spacing w:after="0" w:line="240" w:lineRule="auto"/>
    </w:pPr>
  </w:style>
  <w:style w:type="paragraph" w:styleId="TOC2">
    <w:name w:val="toc 2"/>
    <w:basedOn w:val="Normal"/>
    <w:next w:val="Normal"/>
    <w:autoRedefine/>
    <w:uiPriority w:val="39"/>
    <w:unhideWhenUsed/>
    <w:rsid w:val="00D31EC8"/>
    <w:pPr>
      <w:spacing w:after="100"/>
      <w:ind w:left="220"/>
    </w:pPr>
  </w:style>
  <w:style w:type="table" w:styleId="MediumList1-Accent1">
    <w:name w:val="Medium List 1 Accent 1"/>
    <w:basedOn w:val="TableNormal"/>
    <w:uiPriority w:val="65"/>
    <w:rsid w:val="00EC20A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FootnoteText1">
    <w:name w:val="Footnote Text1"/>
    <w:basedOn w:val="Normal"/>
    <w:next w:val="FootnoteText"/>
    <w:uiPriority w:val="99"/>
    <w:semiHidden/>
    <w:unhideWhenUsed/>
    <w:rsid w:val="0035784D"/>
    <w:pPr>
      <w:spacing w:after="0" w:line="240" w:lineRule="auto"/>
    </w:pPr>
    <w:rPr>
      <w:noProof w:val="0"/>
      <w:sz w:val="20"/>
      <w:szCs w:val="20"/>
      <w:lang w:val="en-GB"/>
    </w:rPr>
  </w:style>
  <w:style w:type="character" w:customStyle="1" w:styleId="FootnoteTextChar1">
    <w:name w:val="Footnote Text Char1"/>
    <w:basedOn w:val="DefaultParagraphFont"/>
    <w:uiPriority w:val="99"/>
    <w:semiHidden/>
    <w:rsid w:val="0035784D"/>
    <w:rPr>
      <w:sz w:val="20"/>
      <w:szCs w:val="20"/>
    </w:rPr>
  </w:style>
  <w:style w:type="character" w:customStyle="1" w:styleId="NoSpacingChar">
    <w:name w:val="No Spacing Char"/>
    <w:basedOn w:val="DefaultParagraphFont"/>
    <w:link w:val="NoSpacing"/>
    <w:uiPriority w:val="1"/>
    <w:rsid w:val="00B44E48"/>
  </w:style>
  <w:style w:type="table" w:styleId="LightGrid-Accent1">
    <w:name w:val="Light Grid Accent 1"/>
    <w:basedOn w:val="TableNormal"/>
    <w:uiPriority w:val="62"/>
    <w:rsid w:val="007710C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C712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8600">
      <w:bodyDiv w:val="1"/>
      <w:marLeft w:val="0"/>
      <w:marRight w:val="0"/>
      <w:marTop w:val="0"/>
      <w:marBottom w:val="0"/>
      <w:divBdr>
        <w:top w:val="none" w:sz="0" w:space="0" w:color="auto"/>
        <w:left w:val="none" w:sz="0" w:space="0" w:color="auto"/>
        <w:bottom w:val="none" w:sz="0" w:space="0" w:color="auto"/>
        <w:right w:val="none" w:sz="0" w:space="0" w:color="auto"/>
      </w:divBdr>
    </w:div>
    <w:div w:id="804735520">
      <w:bodyDiv w:val="1"/>
      <w:marLeft w:val="0"/>
      <w:marRight w:val="0"/>
      <w:marTop w:val="0"/>
      <w:marBottom w:val="0"/>
      <w:divBdr>
        <w:top w:val="none" w:sz="0" w:space="0" w:color="auto"/>
        <w:left w:val="none" w:sz="0" w:space="0" w:color="auto"/>
        <w:bottom w:val="none" w:sz="0" w:space="0" w:color="auto"/>
        <w:right w:val="none" w:sz="0" w:space="0" w:color="auto"/>
      </w:divBdr>
    </w:div>
    <w:div w:id="808670309">
      <w:bodyDiv w:val="1"/>
      <w:marLeft w:val="0"/>
      <w:marRight w:val="0"/>
      <w:marTop w:val="0"/>
      <w:marBottom w:val="0"/>
      <w:divBdr>
        <w:top w:val="none" w:sz="0" w:space="0" w:color="auto"/>
        <w:left w:val="none" w:sz="0" w:space="0" w:color="auto"/>
        <w:bottom w:val="none" w:sz="0" w:space="0" w:color="auto"/>
        <w:right w:val="none" w:sz="0" w:space="0" w:color="auto"/>
      </w:divBdr>
    </w:div>
    <w:div w:id="1086849208">
      <w:bodyDiv w:val="1"/>
      <w:marLeft w:val="0"/>
      <w:marRight w:val="0"/>
      <w:marTop w:val="0"/>
      <w:marBottom w:val="0"/>
      <w:divBdr>
        <w:top w:val="none" w:sz="0" w:space="0" w:color="auto"/>
        <w:left w:val="none" w:sz="0" w:space="0" w:color="auto"/>
        <w:bottom w:val="none" w:sz="0" w:space="0" w:color="auto"/>
        <w:right w:val="none" w:sz="0" w:space="0" w:color="auto"/>
      </w:divBdr>
    </w:div>
    <w:div w:id="1131707798">
      <w:bodyDiv w:val="1"/>
      <w:marLeft w:val="0"/>
      <w:marRight w:val="0"/>
      <w:marTop w:val="0"/>
      <w:marBottom w:val="0"/>
      <w:divBdr>
        <w:top w:val="none" w:sz="0" w:space="0" w:color="auto"/>
        <w:left w:val="none" w:sz="0" w:space="0" w:color="auto"/>
        <w:bottom w:val="none" w:sz="0" w:space="0" w:color="auto"/>
        <w:right w:val="none" w:sz="0" w:space="0" w:color="auto"/>
      </w:divBdr>
    </w:div>
    <w:div w:id="1213543805">
      <w:bodyDiv w:val="1"/>
      <w:marLeft w:val="0"/>
      <w:marRight w:val="0"/>
      <w:marTop w:val="0"/>
      <w:marBottom w:val="0"/>
      <w:divBdr>
        <w:top w:val="none" w:sz="0" w:space="0" w:color="auto"/>
        <w:left w:val="none" w:sz="0" w:space="0" w:color="auto"/>
        <w:bottom w:val="none" w:sz="0" w:space="0" w:color="auto"/>
        <w:right w:val="none" w:sz="0" w:space="0" w:color="auto"/>
      </w:divBdr>
    </w:div>
    <w:div w:id="1233467697">
      <w:bodyDiv w:val="1"/>
      <w:marLeft w:val="0"/>
      <w:marRight w:val="0"/>
      <w:marTop w:val="0"/>
      <w:marBottom w:val="0"/>
      <w:divBdr>
        <w:top w:val="none" w:sz="0" w:space="0" w:color="auto"/>
        <w:left w:val="none" w:sz="0" w:space="0" w:color="auto"/>
        <w:bottom w:val="none" w:sz="0" w:space="0" w:color="auto"/>
        <w:right w:val="none" w:sz="0" w:space="0" w:color="auto"/>
      </w:divBdr>
    </w:div>
    <w:div w:id="1468669759">
      <w:bodyDiv w:val="1"/>
      <w:marLeft w:val="0"/>
      <w:marRight w:val="0"/>
      <w:marTop w:val="0"/>
      <w:marBottom w:val="0"/>
      <w:divBdr>
        <w:top w:val="none" w:sz="0" w:space="0" w:color="auto"/>
        <w:left w:val="none" w:sz="0" w:space="0" w:color="auto"/>
        <w:bottom w:val="none" w:sz="0" w:space="0" w:color="auto"/>
        <w:right w:val="none" w:sz="0" w:space="0" w:color="auto"/>
      </w:divBdr>
    </w:div>
    <w:div w:id="201942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aycare.ssa.gov.ge/logi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ycare.ssa.gov.ge/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daycare.ssa.gov.ge/login/"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daycare.ssa.gov.ge/log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1008793?publicatio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B688-25E7-4D8F-BAEB-9869AAA2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14688</Words>
  <Characters>83724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Badri Grdzelidze</dc:creator>
  <cp:lastModifiedBy>user</cp:lastModifiedBy>
  <cp:revision>2</cp:revision>
  <cp:lastPrinted>2019-02-22T13:02:00Z</cp:lastPrinted>
  <dcterms:created xsi:type="dcterms:W3CDTF">2019-02-27T12:03:00Z</dcterms:created>
  <dcterms:modified xsi:type="dcterms:W3CDTF">2019-02-27T12:03:00Z</dcterms:modified>
</cp:coreProperties>
</file>